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DFFE8" w14:textId="77777777" w:rsidR="00C9552E" w:rsidRDefault="00C9552E"/>
    <w:p w14:paraId="3AB60AD8" w14:textId="3BD6DE15" w:rsidR="00C9552E" w:rsidRPr="00214786" w:rsidRDefault="00C9552E" w:rsidP="00C9552E">
      <w:pPr>
        <w:jc w:val="center"/>
        <w:rPr>
          <w:rFonts w:asciiTheme="majorBidi" w:hAnsiTheme="majorBidi" w:cstheme="majorBidi"/>
          <w:b/>
          <w:bCs/>
          <w:sz w:val="24"/>
          <w:szCs w:val="24"/>
        </w:rPr>
      </w:pPr>
    </w:p>
    <w:p w14:paraId="74CAE6D1" w14:textId="17CE8B44" w:rsidR="00C9552E" w:rsidRDefault="00C9552E" w:rsidP="00C9552E">
      <w:pPr>
        <w:jc w:val="center"/>
        <w:rPr>
          <w:rFonts w:asciiTheme="majorBidi" w:hAnsiTheme="majorBidi" w:cstheme="majorBidi"/>
          <w:b/>
          <w:bCs/>
          <w:sz w:val="24"/>
          <w:szCs w:val="24"/>
        </w:rPr>
      </w:pPr>
      <w:r>
        <w:rPr>
          <w:rFonts w:asciiTheme="majorBidi" w:hAnsiTheme="majorBidi" w:cstheme="majorBidi"/>
          <w:b/>
          <w:bCs/>
          <w:sz w:val="24"/>
          <w:szCs w:val="24"/>
        </w:rPr>
        <w:t>Travaux pratiques</w:t>
      </w:r>
      <w:r w:rsidRPr="00214786">
        <w:rPr>
          <w:rFonts w:asciiTheme="majorBidi" w:hAnsiTheme="majorBidi" w:cstheme="majorBidi"/>
          <w:b/>
          <w:bCs/>
          <w:sz w:val="24"/>
          <w:szCs w:val="24"/>
        </w:rPr>
        <w:t xml:space="preserve"> pour étudiants de </w:t>
      </w:r>
      <w:r w:rsidR="00F234F7">
        <w:rPr>
          <w:rFonts w:asciiTheme="majorBidi" w:hAnsiTheme="majorBidi" w:cstheme="majorBidi"/>
          <w:b/>
          <w:bCs/>
          <w:sz w:val="24"/>
          <w:szCs w:val="24"/>
        </w:rPr>
        <w:t>deux</w:t>
      </w:r>
      <w:r w:rsidRPr="00214786">
        <w:rPr>
          <w:rFonts w:asciiTheme="majorBidi" w:hAnsiTheme="majorBidi" w:cstheme="majorBidi"/>
          <w:b/>
          <w:bCs/>
          <w:sz w:val="24"/>
          <w:szCs w:val="24"/>
        </w:rPr>
        <w:t xml:space="preserve">ième année </w:t>
      </w:r>
    </w:p>
    <w:p w14:paraId="28265BB8" w14:textId="77777777" w:rsidR="00C9552E" w:rsidRPr="00214786" w:rsidRDefault="00C9552E" w:rsidP="00C9552E">
      <w:pPr>
        <w:jc w:val="center"/>
        <w:rPr>
          <w:rFonts w:asciiTheme="majorBidi" w:hAnsiTheme="majorBidi" w:cstheme="majorBidi"/>
          <w:b/>
          <w:bCs/>
          <w:sz w:val="24"/>
          <w:szCs w:val="24"/>
        </w:rPr>
      </w:pPr>
    </w:p>
    <w:p w14:paraId="629968E0" w14:textId="54F3E410" w:rsidR="00C9552E" w:rsidRPr="00CA5438" w:rsidRDefault="00CA5438" w:rsidP="00C9552E">
      <w:pPr>
        <w:jc w:val="center"/>
        <w:rPr>
          <w:rFonts w:asciiTheme="majorBidi" w:hAnsiTheme="majorBidi" w:cstheme="majorBidi"/>
          <w:b/>
          <w:bCs/>
          <w:sz w:val="32"/>
          <w:szCs w:val="32"/>
        </w:rPr>
      </w:pPr>
      <w:r w:rsidRPr="00CA5438">
        <w:rPr>
          <w:rFonts w:asciiTheme="majorBidi" w:hAnsiTheme="majorBidi" w:cstheme="majorBidi"/>
          <w:b/>
          <w:bCs/>
          <w:sz w:val="32"/>
          <w:szCs w:val="32"/>
        </w:rPr>
        <w:t>SYSTEME CARDIO-VASCULAIRE</w:t>
      </w:r>
    </w:p>
    <w:p w14:paraId="70034409" w14:textId="77777777" w:rsidR="00CA5438" w:rsidRDefault="00CA5438" w:rsidP="00CA5438">
      <w:pPr>
        <w:jc w:val="center"/>
        <w:rPr>
          <w:rFonts w:asciiTheme="majorBidi" w:hAnsiTheme="majorBidi" w:cstheme="majorBidi"/>
          <w:b/>
          <w:bCs/>
          <w:sz w:val="24"/>
          <w:szCs w:val="24"/>
        </w:rPr>
      </w:pPr>
    </w:p>
    <w:p w14:paraId="45B31523" w14:textId="77777777" w:rsidR="003C0A25" w:rsidRPr="003C0A25" w:rsidRDefault="003C0A25" w:rsidP="003C0A25">
      <w:pPr>
        <w:jc w:val="center"/>
        <w:rPr>
          <w:rFonts w:asciiTheme="majorBidi" w:hAnsiTheme="majorBidi" w:cstheme="majorBidi"/>
          <w:b/>
          <w:bCs/>
          <w:sz w:val="32"/>
          <w:szCs w:val="32"/>
        </w:rPr>
      </w:pPr>
      <w:r w:rsidRPr="003C0A25">
        <w:rPr>
          <w:rFonts w:asciiTheme="majorBidi" w:hAnsiTheme="majorBidi" w:cstheme="majorBidi"/>
          <w:b/>
          <w:bCs/>
          <w:sz w:val="32"/>
          <w:szCs w:val="32"/>
        </w:rPr>
        <w:t>TP N°01</w:t>
      </w:r>
    </w:p>
    <w:p w14:paraId="023EAD92" w14:textId="71089CA5" w:rsidR="003C0A25" w:rsidRPr="003C0A25" w:rsidRDefault="003C0A25" w:rsidP="003C0A25">
      <w:pPr>
        <w:jc w:val="both"/>
        <w:rPr>
          <w:rFonts w:asciiTheme="majorBidi" w:hAnsiTheme="majorBidi" w:cstheme="majorBidi"/>
          <w:sz w:val="24"/>
          <w:szCs w:val="24"/>
        </w:rPr>
      </w:pPr>
      <w:r w:rsidRPr="003C0A25">
        <w:rPr>
          <w:rFonts w:asciiTheme="majorBidi" w:hAnsiTheme="majorBidi" w:cstheme="majorBidi"/>
          <w:sz w:val="24"/>
          <w:szCs w:val="24"/>
        </w:rPr>
        <w:t>Introduction</w:t>
      </w:r>
    </w:p>
    <w:p w14:paraId="399562F3" w14:textId="77777777" w:rsidR="003C0A25" w:rsidRPr="003C0A25" w:rsidRDefault="003C0A25" w:rsidP="003C0A25">
      <w:pPr>
        <w:jc w:val="both"/>
        <w:rPr>
          <w:rFonts w:asciiTheme="majorBidi" w:hAnsiTheme="majorBidi" w:cstheme="majorBidi"/>
          <w:sz w:val="24"/>
          <w:szCs w:val="24"/>
        </w:rPr>
      </w:pPr>
      <w:r w:rsidRPr="003C0A25">
        <w:rPr>
          <w:rFonts w:asciiTheme="majorBidi" w:hAnsiTheme="majorBidi" w:cstheme="majorBidi"/>
          <w:sz w:val="24"/>
          <w:szCs w:val="24"/>
        </w:rPr>
        <w:t>Le système circulatoire sanguin comporte, le cœur, les artères, les capillaires et les veines. Organisé en petite et grande circulation, les deux sont complétement séparées chez les mammifères adultes, ce qui n’est pas le cas chez le fœtus.</w:t>
      </w:r>
    </w:p>
    <w:p w14:paraId="3301E4DD" w14:textId="77777777" w:rsidR="003C0A25" w:rsidRPr="003C0A25" w:rsidRDefault="003C0A25" w:rsidP="003C0A25">
      <w:pPr>
        <w:jc w:val="both"/>
        <w:rPr>
          <w:rFonts w:asciiTheme="majorBidi" w:hAnsiTheme="majorBidi" w:cstheme="majorBidi"/>
          <w:sz w:val="24"/>
          <w:szCs w:val="24"/>
        </w:rPr>
      </w:pPr>
    </w:p>
    <w:p w14:paraId="1537BB20" w14:textId="770AC24F" w:rsidR="00C9552E" w:rsidRPr="003C0A25" w:rsidRDefault="003C0A25" w:rsidP="003C0A25">
      <w:pPr>
        <w:jc w:val="both"/>
        <w:rPr>
          <w:rFonts w:asciiTheme="majorBidi" w:hAnsiTheme="majorBidi" w:cstheme="majorBidi"/>
          <w:sz w:val="24"/>
          <w:szCs w:val="24"/>
        </w:rPr>
      </w:pPr>
      <w:r w:rsidRPr="003C0A25">
        <w:rPr>
          <w:rFonts w:asciiTheme="majorBidi" w:hAnsiTheme="majorBidi" w:cstheme="majorBidi"/>
          <w:sz w:val="24"/>
          <w:szCs w:val="24"/>
        </w:rPr>
        <w:t>Objectif</w:t>
      </w:r>
    </w:p>
    <w:p w14:paraId="45F3CA4A" w14:textId="77777777" w:rsidR="006132DD" w:rsidRDefault="006132DD" w:rsidP="00C9552E">
      <w:pPr>
        <w:spacing w:line="360" w:lineRule="auto"/>
        <w:jc w:val="both"/>
        <w:rPr>
          <w:rFonts w:asciiTheme="majorBidi" w:hAnsiTheme="majorBidi" w:cstheme="majorBidi"/>
          <w:b/>
          <w:bCs/>
          <w:sz w:val="24"/>
          <w:szCs w:val="24"/>
        </w:rPr>
      </w:pPr>
    </w:p>
    <w:p w14:paraId="44DBF96C" w14:textId="77777777" w:rsidR="003C0A25" w:rsidRDefault="003C0A25" w:rsidP="00C9552E">
      <w:pPr>
        <w:spacing w:line="360" w:lineRule="auto"/>
        <w:jc w:val="both"/>
        <w:rPr>
          <w:rFonts w:asciiTheme="majorBidi" w:hAnsiTheme="majorBidi" w:cstheme="majorBidi"/>
          <w:sz w:val="24"/>
          <w:szCs w:val="24"/>
        </w:rPr>
      </w:pPr>
      <w:r w:rsidRPr="003C0A25">
        <w:rPr>
          <w:rFonts w:asciiTheme="majorBidi" w:hAnsiTheme="majorBidi" w:cstheme="majorBidi"/>
          <w:sz w:val="24"/>
          <w:szCs w:val="24"/>
        </w:rPr>
        <w:t>Faire la différence entre le cœur dans la circulation fœtale et après la naissance.</w:t>
      </w:r>
    </w:p>
    <w:p w14:paraId="025AF221" w14:textId="77777777" w:rsidR="003C0A25" w:rsidRDefault="003C0A25" w:rsidP="00C9552E">
      <w:pPr>
        <w:spacing w:line="360" w:lineRule="auto"/>
        <w:jc w:val="both"/>
        <w:rPr>
          <w:rFonts w:asciiTheme="majorBidi" w:hAnsiTheme="majorBidi" w:cstheme="majorBidi"/>
          <w:sz w:val="24"/>
          <w:szCs w:val="24"/>
        </w:rPr>
      </w:pPr>
    </w:p>
    <w:p w14:paraId="5A500F36" w14:textId="77777777" w:rsidR="003C0A25" w:rsidRPr="008F41D8" w:rsidRDefault="003C0A25" w:rsidP="008A0647">
      <w:pPr>
        <w:pStyle w:val="Titre2"/>
      </w:pPr>
      <w:bookmarkStart w:id="0" w:name="_Toc121889794"/>
      <w:r>
        <w:t>Question 1</w:t>
      </w:r>
      <w:bookmarkEnd w:id="0"/>
    </w:p>
    <w:p w14:paraId="4C645E9D" w14:textId="77777777" w:rsidR="003C0A25" w:rsidRDefault="003C0A25" w:rsidP="003C0A25">
      <w:pPr>
        <w:spacing w:line="360" w:lineRule="auto"/>
        <w:ind w:left="360"/>
        <w:jc w:val="both"/>
        <w:rPr>
          <w:rFonts w:asciiTheme="majorBidi" w:hAnsiTheme="majorBidi" w:cstheme="majorBidi"/>
          <w:sz w:val="24"/>
          <w:szCs w:val="24"/>
        </w:rPr>
      </w:pPr>
      <w:r w:rsidRPr="008F41D8">
        <w:rPr>
          <w:rFonts w:asciiTheme="majorBidi" w:hAnsiTheme="majorBidi" w:cstheme="majorBidi"/>
          <w:sz w:val="24"/>
          <w:szCs w:val="24"/>
        </w:rPr>
        <w:t>Colorez en bleu les vaisseaux transportant du sang pauvre en O2 et en rouge les vaisseaux transportant du sang riche en O2</w:t>
      </w:r>
      <w:r>
        <w:rPr>
          <w:rFonts w:asciiTheme="majorBidi" w:hAnsiTheme="majorBidi" w:cstheme="majorBidi"/>
          <w:sz w:val="24"/>
          <w:szCs w:val="24"/>
        </w:rPr>
        <w:t xml:space="preserve"> (Figure N°1)</w:t>
      </w:r>
      <w:r w:rsidRPr="008F41D8">
        <w:rPr>
          <w:rFonts w:asciiTheme="majorBidi" w:hAnsiTheme="majorBidi" w:cstheme="majorBidi"/>
          <w:sz w:val="24"/>
          <w:szCs w:val="24"/>
        </w:rPr>
        <w:t>.</w:t>
      </w:r>
    </w:p>
    <w:p w14:paraId="418E7843" w14:textId="77777777" w:rsidR="003C0A25" w:rsidRDefault="003C0A25" w:rsidP="003C0A25">
      <w:pPr>
        <w:spacing w:line="360" w:lineRule="auto"/>
        <w:ind w:left="360"/>
        <w:jc w:val="both"/>
        <w:rPr>
          <w:rFonts w:asciiTheme="majorBidi" w:hAnsiTheme="majorBidi" w:cstheme="majorBidi"/>
          <w:sz w:val="24"/>
          <w:szCs w:val="24"/>
        </w:rPr>
      </w:pPr>
    </w:p>
    <w:p w14:paraId="11A88A45" w14:textId="77777777" w:rsidR="003C0A25" w:rsidRDefault="003C0A25" w:rsidP="008A0647">
      <w:pPr>
        <w:pStyle w:val="Titre2"/>
      </w:pPr>
      <w:bookmarkStart w:id="1" w:name="_Toc121889795"/>
      <w:r>
        <w:t>Question 2</w:t>
      </w:r>
      <w:bookmarkEnd w:id="1"/>
    </w:p>
    <w:p w14:paraId="09CD2A13" w14:textId="77777777" w:rsidR="003C0A25" w:rsidRPr="008F41D8" w:rsidRDefault="003C0A25" w:rsidP="003C0A25">
      <w:pPr>
        <w:spacing w:line="360" w:lineRule="auto"/>
        <w:jc w:val="both"/>
        <w:rPr>
          <w:sz w:val="24"/>
          <w:szCs w:val="24"/>
        </w:rPr>
      </w:pPr>
      <w:r w:rsidRPr="008F41D8">
        <w:rPr>
          <w:sz w:val="24"/>
          <w:szCs w:val="24"/>
        </w:rPr>
        <w:t>Mettre sur la figure N°1 les légendes de A à F.</w:t>
      </w:r>
    </w:p>
    <w:p w14:paraId="1ED3C670" w14:textId="77777777" w:rsidR="003C0A25" w:rsidRPr="00893087" w:rsidRDefault="003C0A25" w:rsidP="003C0A25">
      <w:pPr>
        <w:spacing w:line="360" w:lineRule="auto"/>
        <w:ind w:left="360"/>
        <w:jc w:val="both"/>
        <w:rPr>
          <w:sz w:val="24"/>
          <w:szCs w:val="24"/>
        </w:rPr>
      </w:pPr>
    </w:p>
    <w:p w14:paraId="3D707E9F" w14:textId="77777777" w:rsidR="003C0A25" w:rsidRDefault="003C0A25" w:rsidP="008A0647">
      <w:pPr>
        <w:pStyle w:val="Titre2"/>
      </w:pPr>
      <w:bookmarkStart w:id="2" w:name="_Toc121889796"/>
      <w:r>
        <w:t>Question 3</w:t>
      </w:r>
      <w:bookmarkEnd w:id="2"/>
    </w:p>
    <w:p w14:paraId="1FB65BA0" w14:textId="77777777" w:rsidR="003C0A25" w:rsidRPr="008F41D8" w:rsidRDefault="003C0A25" w:rsidP="003C0A25">
      <w:pPr>
        <w:spacing w:line="360" w:lineRule="auto"/>
        <w:jc w:val="both"/>
        <w:rPr>
          <w:sz w:val="24"/>
          <w:szCs w:val="24"/>
        </w:rPr>
      </w:pPr>
      <w:r w:rsidRPr="008F41D8">
        <w:rPr>
          <w:sz w:val="24"/>
          <w:szCs w:val="24"/>
        </w:rPr>
        <w:t>Complétez le paragraphe suivant qui résume la circulation pulmonaire et systémique :</w:t>
      </w:r>
    </w:p>
    <w:p w14:paraId="31E5D601" w14:textId="77777777" w:rsidR="003C0A25" w:rsidRPr="00C9020D" w:rsidRDefault="003C0A25" w:rsidP="003C0A25">
      <w:pPr>
        <w:spacing w:line="360" w:lineRule="auto"/>
        <w:jc w:val="both"/>
        <w:rPr>
          <w:sz w:val="24"/>
          <w:szCs w:val="24"/>
        </w:rPr>
      </w:pPr>
    </w:p>
    <w:p w14:paraId="594FA5C6" w14:textId="77777777" w:rsidR="003C0A25" w:rsidRPr="00C9020D" w:rsidRDefault="003C0A25" w:rsidP="003C0A25">
      <w:pPr>
        <w:spacing w:line="360" w:lineRule="auto"/>
        <w:jc w:val="both"/>
        <w:rPr>
          <w:sz w:val="24"/>
          <w:szCs w:val="24"/>
        </w:rPr>
      </w:pPr>
      <w:r w:rsidRPr="00C9020D">
        <w:rPr>
          <w:sz w:val="24"/>
          <w:szCs w:val="24"/>
        </w:rPr>
        <w:t>Le système artériel de la (1)……..procède du tronc pulmonaire. Le sang veineux part du ventricule droit et est éjecté dans (2)………..en passant par (3)……….., les artères pulmonaires gagnent les (4)…….  Où le sang sera oxygéné. Il sort alors des poumons par (5)………..qui vont se jeter dans (6)…….., quand ce dernier se rempli, la (7)………..s’ouvre et le sang oxygéné s’écoule dans (8)…….là commence la grande circulation ou (9)………ensuite, il passe par la (10)……..vers (11)……..qui est la grande artère principale du corps. Elle va distribuer le sang oxygéné vers tous (12)………, chaque organe va émettre des (13)……….qui vont se réunir en deux troncs qui se jettent dans (14)…………. : (15)……qui draine le sang des parties caudales du corps et (16)………….qui draine le sang venant de la tête, du cou, des membres thoraciques et de la cage thoracique. Le sang veineux passe par (17)……….vers (18)……….pour être éjecter de nouveau.</w:t>
      </w:r>
    </w:p>
    <w:p w14:paraId="5F978CB9" w14:textId="77777777" w:rsidR="003C0A25" w:rsidRDefault="003C0A25" w:rsidP="003C0A25"/>
    <w:p w14:paraId="53FE6F58" w14:textId="77777777" w:rsidR="003C0A25" w:rsidRDefault="003C0A25" w:rsidP="003C0A25">
      <w:r>
        <w:rPr>
          <w:noProof/>
        </w:rPr>
        <mc:AlternateContent>
          <mc:Choice Requires="wps">
            <w:drawing>
              <wp:anchor distT="0" distB="0" distL="114300" distR="114300" simplePos="0" relativeHeight="251661312" behindDoc="0" locked="0" layoutInCell="1" allowOverlap="1" wp14:anchorId="6FA340DB" wp14:editId="64FC07A5">
                <wp:simplePos x="0" y="0"/>
                <wp:positionH relativeFrom="column">
                  <wp:posOffset>3566697</wp:posOffset>
                </wp:positionH>
                <wp:positionV relativeFrom="paragraph">
                  <wp:posOffset>341923</wp:posOffset>
                </wp:positionV>
                <wp:extent cx="2461846" cy="4791808"/>
                <wp:effectExtent l="0" t="0" r="15240" b="8890"/>
                <wp:wrapNone/>
                <wp:docPr id="15" name="Zone de texte 15"/>
                <wp:cNvGraphicFramePr/>
                <a:graphic xmlns:a="http://schemas.openxmlformats.org/drawingml/2006/main">
                  <a:graphicData uri="http://schemas.microsoft.com/office/word/2010/wordprocessingShape">
                    <wps:wsp>
                      <wps:cNvSpPr txBox="1"/>
                      <wps:spPr>
                        <a:xfrm>
                          <a:off x="0" y="0"/>
                          <a:ext cx="2461846" cy="4791808"/>
                        </a:xfrm>
                        <a:prstGeom prst="rect">
                          <a:avLst/>
                        </a:prstGeom>
                        <a:solidFill>
                          <a:schemeClr val="lt1"/>
                        </a:solidFill>
                        <a:ln w="6350">
                          <a:solidFill>
                            <a:prstClr val="black"/>
                          </a:solidFill>
                        </a:ln>
                      </wps:spPr>
                      <wps:txbx>
                        <w:txbxContent>
                          <w:p w14:paraId="76079A1A" w14:textId="77777777" w:rsidR="003C0A25" w:rsidRDefault="003C0A25" w:rsidP="003C0A25">
                            <w:pPr>
                              <w:spacing w:line="360" w:lineRule="auto"/>
                              <w:jc w:val="both"/>
                              <w:rPr>
                                <w:sz w:val="24"/>
                                <w:szCs w:val="24"/>
                              </w:rPr>
                            </w:pPr>
                            <w:r w:rsidRPr="00C9020D">
                              <w:rPr>
                                <w:sz w:val="24"/>
                                <w:szCs w:val="24"/>
                              </w:rPr>
                              <w:t>A. Vaisseaux destinés à la tête et aux membres thoraciques.</w:t>
                            </w:r>
                            <w:r>
                              <w:rPr>
                                <w:sz w:val="24"/>
                                <w:szCs w:val="24"/>
                              </w:rPr>
                              <w:t xml:space="preserve"> </w:t>
                            </w:r>
                          </w:p>
                          <w:p w14:paraId="1CAFC78B" w14:textId="77777777" w:rsidR="003C0A25" w:rsidRDefault="003C0A25" w:rsidP="003C0A25">
                            <w:pPr>
                              <w:spacing w:line="360" w:lineRule="auto"/>
                              <w:jc w:val="both"/>
                              <w:rPr>
                                <w:sz w:val="24"/>
                                <w:szCs w:val="24"/>
                              </w:rPr>
                            </w:pPr>
                          </w:p>
                          <w:p w14:paraId="1E86DFDD" w14:textId="77777777" w:rsidR="003C0A25" w:rsidRDefault="003C0A25" w:rsidP="003C0A25">
                            <w:pPr>
                              <w:spacing w:line="360" w:lineRule="auto"/>
                              <w:jc w:val="both"/>
                              <w:rPr>
                                <w:sz w:val="24"/>
                                <w:szCs w:val="24"/>
                              </w:rPr>
                            </w:pPr>
                            <w:r w:rsidRPr="00C9020D">
                              <w:rPr>
                                <w:sz w:val="24"/>
                                <w:szCs w:val="24"/>
                              </w:rPr>
                              <w:t>B. Vaisseaux destinés aux parties caudales du corps et aux membres pelviens.</w:t>
                            </w:r>
                            <w:r>
                              <w:rPr>
                                <w:sz w:val="24"/>
                                <w:szCs w:val="24"/>
                              </w:rPr>
                              <w:t xml:space="preserve"> </w:t>
                            </w:r>
                          </w:p>
                          <w:p w14:paraId="3746D5E3" w14:textId="77777777" w:rsidR="003C0A25" w:rsidRDefault="003C0A25" w:rsidP="003C0A25">
                            <w:pPr>
                              <w:spacing w:line="360" w:lineRule="auto"/>
                              <w:jc w:val="both"/>
                              <w:rPr>
                                <w:sz w:val="24"/>
                                <w:szCs w:val="24"/>
                              </w:rPr>
                            </w:pPr>
                          </w:p>
                          <w:p w14:paraId="33882C93" w14:textId="77777777" w:rsidR="003C0A25" w:rsidRDefault="003C0A25" w:rsidP="003C0A25">
                            <w:pPr>
                              <w:spacing w:line="360" w:lineRule="auto"/>
                              <w:jc w:val="both"/>
                              <w:rPr>
                                <w:sz w:val="24"/>
                                <w:szCs w:val="24"/>
                              </w:rPr>
                            </w:pPr>
                            <w:r w:rsidRPr="00C9020D">
                              <w:rPr>
                                <w:sz w:val="24"/>
                                <w:szCs w:val="24"/>
                              </w:rPr>
                              <w:t>C. Vaisseaux destinés aux viscères.</w:t>
                            </w:r>
                            <w:r>
                              <w:rPr>
                                <w:sz w:val="24"/>
                                <w:szCs w:val="24"/>
                              </w:rPr>
                              <w:t xml:space="preserve"> </w:t>
                            </w:r>
                          </w:p>
                          <w:p w14:paraId="0A22C558" w14:textId="77777777" w:rsidR="003C0A25" w:rsidRDefault="003C0A25" w:rsidP="003C0A25">
                            <w:pPr>
                              <w:spacing w:line="360" w:lineRule="auto"/>
                              <w:jc w:val="both"/>
                              <w:rPr>
                                <w:sz w:val="24"/>
                                <w:szCs w:val="24"/>
                              </w:rPr>
                            </w:pPr>
                          </w:p>
                          <w:p w14:paraId="72F96E73" w14:textId="77777777" w:rsidR="003C0A25" w:rsidRDefault="003C0A25" w:rsidP="003C0A25">
                            <w:pPr>
                              <w:spacing w:line="360" w:lineRule="auto"/>
                              <w:jc w:val="both"/>
                              <w:rPr>
                                <w:sz w:val="24"/>
                                <w:szCs w:val="24"/>
                              </w:rPr>
                            </w:pPr>
                            <w:r w:rsidRPr="00C9020D">
                              <w:rPr>
                                <w:sz w:val="24"/>
                                <w:szCs w:val="24"/>
                              </w:rPr>
                              <w:t>D. Vaisseaux pulmonaires.</w:t>
                            </w:r>
                            <w:r>
                              <w:rPr>
                                <w:sz w:val="24"/>
                                <w:szCs w:val="24"/>
                              </w:rPr>
                              <w:t xml:space="preserve"> </w:t>
                            </w:r>
                          </w:p>
                          <w:p w14:paraId="660F156E" w14:textId="77777777" w:rsidR="003C0A25" w:rsidRDefault="003C0A25" w:rsidP="003C0A25">
                            <w:pPr>
                              <w:spacing w:line="360" w:lineRule="auto"/>
                              <w:jc w:val="both"/>
                              <w:rPr>
                                <w:sz w:val="24"/>
                                <w:szCs w:val="24"/>
                              </w:rPr>
                            </w:pPr>
                          </w:p>
                          <w:p w14:paraId="6BB60D47" w14:textId="77777777" w:rsidR="003C0A25" w:rsidRDefault="003C0A25" w:rsidP="003C0A25">
                            <w:pPr>
                              <w:spacing w:line="360" w:lineRule="auto"/>
                              <w:jc w:val="both"/>
                              <w:rPr>
                                <w:sz w:val="24"/>
                                <w:szCs w:val="24"/>
                              </w:rPr>
                            </w:pPr>
                            <w:r w:rsidRPr="00C9020D">
                              <w:rPr>
                                <w:sz w:val="24"/>
                                <w:szCs w:val="24"/>
                              </w:rPr>
                              <w:t>E.  Ventricule droit.</w:t>
                            </w:r>
                          </w:p>
                          <w:p w14:paraId="42284159" w14:textId="77777777" w:rsidR="003C0A25" w:rsidRDefault="003C0A25" w:rsidP="003C0A25">
                            <w:pPr>
                              <w:spacing w:line="360" w:lineRule="auto"/>
                              <w:jc w:val="both"/>
                              <w:rPr>
                                <w:sz w:val="24"/>
                                <w:szCs w:val="24"/>
                              </w:rPr>
                            </w:pPr>
                            <w:r>
                              <w:rPr>
                                <w:sz w:val="24"/>
                                <w:szCs w:val="24"/>
                              </w:rPr>
                              <w:t xml:space="preserve"> </w:t>
                            </w:r>
                          </w:p>
                          <w:p w14:paraId="1D5FC42F" w14:textId="77777777" w:rsidR="003C0A25" w:rsidRDefault="003C0A25" w:rsidP="003C0A25">
                            <w:pPr>
                              <w:spacing w:line="360" w:lineRule="auto"/>
                              <w:jc w:val="both"/>
                              <w:rPr>
                                <w:sz w:val="24"/>
                                <w:szCs w:val="24"/>
                              </w:rPr>
                            </w:pPr>
                            <w:r w:rsidRPr="00C9020D">
                              <w:rPr>
                                <w:sz w:val="24"/>
                                <w:szCs w:val="24"/>
                              </w:rPr>
                              <w:t>F. Ventricule gauche.</w:t>
                            </w:r>
                            <w:r>
                              <w:rPr>
                                <w:sz w:val="24"/>
                                <w:szCs w:val="24"/>
                              </w:rPr>
                              <w:t xml:space="preserve"> </w:t>
                            </w:r>
                          </w:p>
                          <w:p w14:paraId="7DF5F22C" w14:textId="77777777" w:rsidR="003C0A25" w:rsidRDefault="003C0A25" w:rsidP="003C0A25">
                            <w:pPr>
                              <w:spacing w:line="360" w:lineRule="auto"/>
                              <w:jc w:val="both"/>
                              <w:rPr>
                                <w:sz w:val="24"/>
                                <w:szCs w:val="24"/>
                              </w:rPr>
                            </w:pPr>
                          </w:p>
                          <w:p w14:paraId="5F587D8A" w14:textId="77777777" w:rsidR="003C0A25" w:rsidRDefault="003C0A25" w:rsidP="003C0A25">
                            <w:pPr>
                              <w:spacing w:line="360" w:lineRule="auto"/>
                              <w:jc w:val="both"/>
                              <w:rPr>
                                <w:sz w:val="24"/>
                                <w:szCs w:val="24"/>
                              </w:rPr>
                            </w:pPr>
                            <w:r w:rsidRPr="00C9020D">
                              <w:rPr>
                                <w:sz w:val="24"/>
                                <w:szCs w:val="24"/>
                              </w:rPr>
                              <w:t>G. Veine cave crâniale.</w:t>
                            </w:r>
                            <w:r>
                              <w:rPr>
                                <w:sz w:val="24"/>
                                <w:szCs w:val="24"/>
                              </w:rPr>
                              <w:t xml:space="preserve"> </w:t>
                            </w:r>
                          </w:p>
                          <w:p w14:paraId="60D50533" w14:textId="77777777" w:rsidR="003C0A25" w:rsidRDefault="003C0A25" w:rsidP="003C0A25">
                            <w:pPr>
                              <w:spacing w:line="360" w:lineRule="auto"/>
                              <w:jc w:val="both"/>
                              <w:rPr>
                                <w:sz w:val="24"/>
                                <w:szCs w:val="24"/>
                              </w:rPr>
                            </w:pPr>
                          </w:p>
                          <w:p w14:paraId="67356F35" w14:textId="77777777" w:rsidR="003C0A25" w:rsidRPr="00C9020D" w:rsidRDefault="003C0A25" w:rsidP="003C0A25">
                            <w:pPr>
                              <w:spacing w:line="360" w:lineRule="auto"/>
                              <w:jc w:val="both"/>
                              <w:rPr>
                                <w:sz w:val="24"/>
                                <w:szCs w:val="24"/>
                              </w:rPr>
                            </w:pPr>
                            <w:r w:rsidRPr="00C9020D">
                              <w:rPr>
                                <w:sz w:val="24"/>
                                <w:szCs w:val="24"/>
                              </w:rPr>
                              <w:t>H. Veine cave caudale.</w:t>
                            </w:r>
                          </w:p>
                          <w:p w14:paraId="07F843DC" w14:textId="77777777" w:rsidR="003C0A25" w:rsidRDefault="003C0A25" w:rsidP="003C0A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A340DB" id="_x0000_t202" coordsize="21600,21600" o:spt="202" path="m,l,21600r21600,l21600,xe">
                <v:stroke joinstyle="miter"/>
                <v:path gradientshapeok="t" o:connecttype="rect"/>
              </v:shapetype>
              <v:shape id="Zone de texte 15" o:spid="_x0000_s1026" type="#_x0000_t202" style="position:absolute;margin-left:280.85pt;margin-top:26.9pt;width:193.85pt;height:37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" fillcolor="white [3201]" strokeweight=".5pt">
                <v:textbox>
                  <w:txbxContent>
                    <w:p w14:paraId="76079A1A" w14:textId="77777777" w:rsidR="003C0A25" w:rsidRDefault="003C0A25" w:rsidP="003C0A25">
                      <w:pPr>
                        <w:spacing w:line="360" w:lineRule="auto"/>
                        <w:jc w:val="both"/>
                        <w:rPr>
                          <w:sz w:val="24"/>
                          <w:szCs w:val="24"/>
                        </w:rPr>
                      </w:pPr>
                      <w:r w:rsidRPr="00C9020D">
                        <w:rPr>
                          <w:sz w:val="24"/>
                          <w:szCs w:val="24"/>
                        </w:rPr>
                        <w:t>A. Vaisseaux destinés à la tête et aux membres thoraciques.</w:t>
                      </w:r>
                      <w:r>
                        <w:rPr>
                          <w:sz w:val="24"/>
                          <w:szCs w:val="24"/>
                        </w:rPr>
                        <w:t xml:space="preserve"> </w:t>
                      </w:r>
                    </w:p>
                    <w:p w14:paraId="1CAFC78B" w14:textId="77777777" w:rsidR="003C0A25" w:rsidRDefault="003C0A25" w:rsidP="003C0A25">
                      <w:pPr>
                        <w:spacing w:line="360" w:lineRule="auto"/>
                        <w:jc w:val="both"/>
                        <w:rPr>
                          <w:sz w:val="24"/>
                          <w:szCs w:val="24"/>
                        </w:rPr>
                      </w:pPr>
                    </w:p>
                    <w:p w14:paraId="1E86DFDD" w14:textId="77777777" w:rsidR="003C0A25" w:rsidRDefault="003C0A25" w:rsidP="003C0A25">
                      <w:pPr>
                        <w:spacing w:line="360" w:lineRule="auto"/>
                        <w:jc w:val="both"/>
                        <w:rPr>
                          <w:sz w:val="24"/>
                          <w:szCs w:val="24"/>
                        </w:rPr>
                      </w:pPr>
                      <w:r w:rsidRPr="00C9020D">
                        <w:rPr>
                          <w:sz w:val="24"/>
                          <w:szCs w:val="24"/>
                        </w:rPr>
                        <w:t>B. Vaisseaux destinés aux parties caudales du corps et aux membres pelviens.</w:t>
                      </w:r>
                      <w:r>
                        <w:rPr>
                          <w:sz w:val="24"/>
                          <w:szCs w:val="24"/>
                        </w:rPr>
                        <w:t xml:space="preserve"> </w:t>
                      </w:r>
                    </w:p>
                    <w:p w14:paraId="3746D5E3" w14:textId="77777777" w:rsidR="003C0A25" w:rsidRDefault="003C0A25" w:rsidP="003C0A25">
                      <w:pPr>
                        <w:spacing w:line="360" w:lineRule="auto"/>
                        <w:jc w:val="both"/>
                        <w:rPr>
                          <w:sz w:val="24"/>
                          <w:szCs w:val="24"/>
                        </w:rPr>
                      </w:pPr>
                    </w:p>
                    <w:p w14:paraId="33882C93" w14:textId="77777777" w:rsidR="003C0A25" w:rsidRDefault="003C0A25" w:rsidP="003C0A25">
                      <w:pPr>
                        <w:spacing w:line="360" w:lineRule="auto"/>
                        <w:jc w:val="both"/>
                        <w:rPr>
                          <w:sz w:val="24"/>
                          <w:szCs w:val="24"/>
                        </w:rPr>
                      </w:pPr>
                      <w:r w:rsidRPr="00C9020D">
                        <w:rPr>
                          <w:sz w:val="24"/>
                          <w:szCs w:val="24"/>
                        </w:rPr>
                        <w:t>C. Vaisseaux destinés aux viscères.</w:t>
                      </w:r>
                      <w:r>
                        <w:rPr>
                          <w:sz w:val="24"/>
                          <w:szCs w:val="24"/>
                        </w:rPr>
                        <w:t xml:space="preserve"> </w:t>
                      </w:r>
                    </w:p>
                    <w:p w14:paraId="0A22C558" w14:textId="77777777" w:rsidR="003C0A25" w:rsidRDefault="003C0A25" w:rsidP="003C0A25">
                      <w:pPr>
                        <w:spacing w:line="360" w:lineRule="auto"/>
                        <w:jc w:val="both"/>
                        <w:rPr>
                          <w:sz w:val="24"/>
                          <w:szCs w:val="24"/>
                        </w:rPr>
                      </w:pPr>
                    </w:p>
                    <w:p w14:paraId="72F96E73" w14:textId="77777777" w:rsidR="003C0A25" w:rsidRDefault="003C0A25" w:rsidP="003C0A25">
                      <w:pPr>
                        <w:spacing w:line="360" w:lineRule="auto"/>
                        <w:jc w:val="both"/>
                        <w:rPr>
                          <w:sz w:val="24"/>
                          <w:szCs w:val="24"/>
                        </w:rPr>
                      </w:pPr>
                      <w:r w:rsidRPr="00C9020D">
                        <w:rPr>
                          <w:sz w:val="24"/>
                          <w:szCs w:val="24"/>
                        </w:rPr>
                        <w:t>D. Vaisseaux pulmonaires.</w:t>
                      </w:r>
                      <w:r>
                        <w:rPr>
                          <w:sz w:val="24"/>
                          <w:szCs w:val="24"/>
                        </w:rPr>
                        <w:t xml:space="preserve"> </w:t>
                      </w:r>
                    </w:p>
                    <w:p w14:paraId="660F156E" w14:textId="77777777" w:rsidR="003C0A25" w:rsidRDefault="003C0A25" w:rsidP="003C0A25">
                      <w:pPr>
                        <w:spacing w:line="360" w:lineRule="auto"/>
                        <w:jc w:val="both"/>
                        <w:rPr>
                          <w:sz w:val="24"/>
                          <w:szCs w:val="24"/>
                        </w:rPr>
                      </w:pPr>
                    </w:p>
                    <w:p w14:paraId="6BB60D47" w14:textId="77777777" w:rsidR="003C0A25" w:rsidRDefault="003C0A25" w:rsidP="003C0A25">
                      <w:pPr>
                        <w:spacing w:line="360" w:lineRule="auto"/>
                        <w:jc w:val="both"/>
                        <w:rPr>
                          <w:sz w:val="24"/>
                          <w:szCs w:val="24"/>
                        </w:rPr>
                      </w:pPr>
                      <w:r w:rsidRPr="00C9020D">
                        <w:rPr>
                          <w:sz w:val="24"/>
                          <w:szCs w:val="24"/>
                        </w:rPr>
                        <w:t>E.  Ventricule droit.</w:t>
                      </w:r>
                    </w:p>
                    <w:p w14:paraId="42284159" w14:textId="77777777" w:rsidR="003C0A25" w:rsidRDefault="003C0A25" w:rsidP="003C0A25">
                      <w:pPr>
                        <w:spacing w:line="360" w:lineRule="auto"/>
                        <w:jc w:val="both"/>
                        <w:rPr>
                          <w:sz w:val="24"/>
                          <w:szCs w:val="24"/>
                        </w:rPr>
                      </w:pPr>
                      <w:r>
                        <w:rPr>
                          <w:sz w:val="24"/>
                          <w:szCs w:val="24"/>
                        </w:rPr>
                        <w:t xml:space="preserve"> </w:t>
                      </w:r>
                    </w:p>
                    <w:p w14:paraId="1D5FC42F" w14:textId="77777777" w:rsidR="003C0A25" w:rsidRDefault="003C0A25" w:rsidP="003C0A25">
                      <w:pPr>
                        <w:spacing w:line="360" w:lineRule="auto"/>
                        <w:jc w:val="both"/>
                        <w:rPr>
                          <w:sz w:val="24"/>
                          <w:szCs w:val="24"/>
                        </w:rPr>
                      </w:pPr>
                      <w:r w:rsidRPr="00C9020D">
                        <w:rPr>
                          <w:sz w:val="24"/>
                          <w:szCs w:val="24"/>
                        </w:rPr>
                        <w:t>F. Ventricule gauche.</w:t>
                      </w:r>
                      <w:r>
                        <w:rPr>
                          <w:sz w:val="24"/>
                          <w:szCs w:val="24"/>
                        </w:rPr>
                        <w:t xml:space="preserve"> </w:t>
                      </w:r>
                    </w:p>
                    <w:p w14:paraId="7DF5F22C" w14:textId="77777777" w:rsidR="003C0A25" w:rsidRDefault="003C0A25" w:rsidP="003C0A25">
                      <w:pPr>
                        <w:spacing w:line="360" w:lineRule="auto"/>
                        <w:jc w:val="both"/>
                        <w:rPr>
                          <w:sz w:val="24"/>
                          <w:szCs w:val="24"/>
                        </w:rPr>
                      </w:pPr>
                    </w:p>
                    <w:p w14:paraId="5F587D8A" w14:textId="77777777" w:rsidR="003C0A25" w:rsidRDefault="003C0A25" w:rsidP="003C0A25">
                      <w:pPr>
                        <w:spacing w:line="360" w:lineRule="auto"/>
                        <w:jc w:val="both"/>
                        <w:rPr>
                          <w:sz w:val="24"/>
                          <w:szCs w:val="24"/>
                        </w:rPr>
                      </w:pPr>
                      <w:r w:rsidRPr="00C9020D">
                        <w:rPr>
                          <w:sz w:val="24"/>
                          <w:szCs w:val="24"/>
                        </w:rPr>
                        <w:t>G. Veine cave crâniale.</w:t>
                      </w:r>
                      <w:r>
                        <w:rPr>
                          <w:sz w:val="24"/>
                          <w:szCs w:val="24"/>
                        </w:rPr>
                        <w:t xml:space="preserve"> </w:t>
                      </w:r>
                    </w:p>
                    <w:p w14:paraId="60D50533" w14:textId="77777777" w:rsidR="003C0A25" w:rsidRDefault="003C0A25" w:rsidP="003C0A25">
                      <w:pPr>
                        <w:spacing w:line="360" w:lineRule="auto"/>
                        <w:jc w:val="both"/>
                        <w:rPr>
                          <w:sz w:val="24"/>
                          <w:szCs w:val="24"/>
                        </w:rPr>
                      </w:pPr>
                    </w:p>
                    <w:p w14:paraId="67356F35" w14:textId="77777777" w:rsidR="003C0A25" w:rsidRPr="00C9020D" w:rsidRDefault="003C0A25" w:rsidP="003C0A25">
                      <w:pPr>
                        <w:spacing w:line="360" w:lineRule="auto"/>
                        <w:jc w:val="both"/>
                        <w:rPr>
                          <w:sz w:val="24"/>
                          <w:szCs w:val="24"/>
                        </w:rPr>
                      </w:pPr>
                      <w:r w:rsidRPr="00C9020D">
                        <w:rPr>
                          <w:sz w:val="24"/>
                          <w:szCs w:val="24"/>
                        </w:rPr>
                        <w:t>H. Veine cave caudale.</w:t>
                      </w:r>
                    </w:p>
                    <w:p w14:paraId="07F843DC" w14:textId="77777777" w:rsidR="003C0A25" w:rsidRDefault="003C0A25" w:rsidP="003C0A25"/>
                  </w:txbxContent>
                </v:textbox>
              </v:shape>
            </w:pict>
          </mc:Fallback>
        </mc:AlternateContent>
      </w:r>
      <w:r>
        <w:rPr>
          <w:noProof/>
        </w:rPr>
        <w:drawing>
          <wp:inline distT="0" distB="0" distL="0" distR="0" wp14:anchorId="33BE28F9" wp14:editId="21369EBE">
            <wp:extent cx="3138463" cy="5435065"/>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8">
                      <a:extLst>
                        <a:ext uri="{28A0092B-C50C-407E-A947-70E740481C1C}">
                          <a14:useLocalDpi xmlns:a14="http://schemas.microsoft.com/office/drawing/2010/main" val="0"/>
                        </a:ext>
                      </a:extLst>
                    </a:blip>
                    <a:srcRect l="17978" r="13748"/>
                    <a:stretch/>
                  </pic:blipFill>
                  <pic:spPr bwMode="auto">
                    <a:xfrm>
                      <a:off x="0" y="0"/>
                      <a:ext cx="3139003" cy="5436000"/>
                    </a:xfrm>
                    <a:prstGeom prst="rect">
                      <a:avLst/>
                    </a:prstGeom>
                    <a:ln>
                      <a:noFill/>
                    </a:ln>
                    <a:extLst>
                      <a:ext uri="{53640926-AAD7-44D8-BBD7-CCE9431645EC}">
                        <a14:shadowObscured xmlns:a14="http://schemas.microsoft.com/office/drawing/2010/main"/>
                      </a:ext>
                    </a:extLst>
                  </pic:spPr>
                </pic:pic>
              </a:graphicData>
            </a:graphic>
          </wp:inline>
        </w:drawing>
      </w:r>
    </w:p>
    <w:p w14:paraId="32353C96" w14:textId="643AA3EA" w:rsidR="003C0A25" w:rsidRDefault="003C0A25" w:rsidP="008A0647">
      <w:pPr>
        <w:pStyle w:val="Lgende"/>
        <w:jc w:val="center"/>
        <w:rPr>
          <w:i w:val="0"/>
          <w:iCs w:val="0"/>
          <w:color w:val="000000" w:themeColor="text1"/>
        </w:rPr>
      </w:pPr>
      <w:bookmarkStart w:id="3" w:name="_Ref121060598"/>
      <w:r w:rsidRPr="00DE77C6">
        <w:rPr>
          <w:i w:val="0"/>
          <w:iCs w:val="0"/>
          <w:color w:val="000000" w:themeColor="text1"/>
        </w:rPr>
        <w:t xml:space="preserve">Figure </w:t>
      </w:r>
      <w:r w:rsidRPr="00DE77C6">
        <w:rPr>
          <w:i w:val="0"/>
          <w:iCs w:val="0"/>
          <w:color w:val="000000" w:themeColor="text1"/>
        </w:rPr>
        <w:fldChar w:fldCharType="begin"/>
      </w:r>
      <w:r w:rsidRPr="00DE77C6">
        <w:rPr>
          <w:i w:val="0"/>
          <w:iCs w:val="0"/>
          <w:color w:val="000000" w:themeColor="text1"/>
        </w:rPr>
        <w:instrText xml:space="preserve"> SEQ Figure \* ARABIC </w:instrText>
      </w:r>
      <w:r w:rsidRPr="00DE77C6">
        <w:rPr>
          <w:i w:val="0"/>
          <w:iCs w:val="0"/>
          <w:color w:val="000000" w:themeColor="text1"/>
        </w:rPr>
        <w:fldChar w:fldCharType="separate"/>
      </w:r>
      <w:r>
        <w:rPr>
          <w:i w:val="0"/>
          <w:iCs w:val="0"/>
          <w:noProof/>
          <w:color w:val="000000" w:themeColor="text1"/>
        </w:rPr>
        <w:t>1</w:t>
      </w:r>
      <w:r w:rsidRPr="00DE77C6">
        <w:rPr>
          <w:i w:val="0"/>
          <w:iCs w:val="0"/>
          <w:color w:val="000000" w:themeColor="text1"/>
        </w:rPr>
        <w:fldChar w:fldCharType="end"/>
      </w:r>
      <w:bookmarkEnd w:id="3"/>
      <w:r w:rsidRPr="00DE77C6">
        <w:rPr>
          <w:i w:val="0"/>
          <w:iCs w:val="0"/>
          <w:color w:val="000000" w:themeColor="text1"/>
        </w:rPr>
        <w:t> : Circulation systémique et circulation pulmonaire</w:t>
      </w:r>
    </w:p>
    <w:p w14:paraId="38AF3ACC" w14:textId="356F8870" w:rsidR="008A0647" w:rsidRDefault="008A0647" w:rsidP="008A0647"/>
    <w:p w14:paraId="12D212D9" w14:textId="3BDCAEBF" w:rsidR="008A0647" w:rsidRDefault="008A0647" w:rsidP="008A0647"/>
    <w:p w14:paraId="1C2899F3" w14:textId="2802FE26" w:rsidR="008A0647" w:rsidRDefault="008A0647" w:rsidP="008A0647"/>
    <w:p w14:paraId="15DCC643" w14:textId="17669970" w:rsidR="008A0647" w:rsidRDefault="008A0647" w:rsidP="008A0647"/>
    <w:p w14:paraId="56192791" w14:textId="11D30E0D" w:rsidR="008A0647" w:rsidRDefault="008A0647" w:rsidP="008A0647"/>
    <w:p w14:paraId="68CEC350" w14:textId="209983DC" w:rsidR="008A0647" w:rsidRDefault="008A0647" w:rsidP="008A0647"/>
    <w:p w14:paraId="3C646564" w14:textId="5E4A8648" w:rsidR="008A0647" w:rsidRDefault="008A0647" w:rsidP="008A0647"/>
    <w:p w14:paraId="6C0E6F5D" w14:textId="38919CCF" w:rsidR="008A0647" w:rsidRDefault="008A0647" w:rsidP="008A0647"/>
    <w:p w14:paraId="453980C6" w14:textId="7253D704" w:rsidR="008A0647" w:rsidRDefault="008A0647" w:rsidP="008A0647"/>
    <w:p w14:paraId="156C9650" w14:textId="19B9F48C" w:rsidR="008A0647" w:rsidRDefault="008A0647" w:rsidP="008A0647"/>
    <w:p w14:paraId="0DE762D0" w14:textId="4BDB371A" w:rsidR="008A0647" w:rsidRDefault="008A0647" w:rsidP="008A0647"/>
    <w:p w14:paraId="33DDB0B2" w14:textId="630DCD12" w:rsidR="008A0647" w:rsidRDefault="008A0647" w:rsidP="008A0647"/>
    <w:p w14:paraId="23811411" w14:textId="5546863C" w:rsidR="008A0647" w:rsidRDefault="008A0647" w:rsidP="008A0647"/>
    <w:p w14:paraId="0D989E37" w14:textId="45AEF24B" w:rsidR="008A0647" w:rsidRDefault="008A0647" w:rsidP="008A0647"/>
    <w:p w14:paraId="6391EECD" w14:textId="2145FFA2" w:rsidR="008A0647" w:rsidRDefault="008A0647" w:rsidP="008A0647"/>
    <w:p w14:paraId="156CA593" w14:textId="233C648C" w:rsidR="008A0647" w:rsidRDefault="008A0647" w:rsidP="008A0647"/>
    <w:p w14:paraId="5EEA16DD" w14:textId="7F224ED6" w:rsidR="008A0647" w:rsidRDefault="008A0647" w:rsidP="008A0647"/>
    <w:p w14:paraId="62375403" w14:textId="77777777" w:rsidR="008A0647" w:rsidRPr="008A0647" w:rsidRDefault="008A0647" w:rsidP="008A0647"/>
    <w:p w14:paraId="3F621FF5" w14:textId="77777777" w:rsidR="003C0A25" w:rsidRDefault="003C0A25" w:rsidP="008A0647">
      <w:pPr>
        <w:pStyle w:val="Titre2"/>
      </w:pPr>
      <w:bookmarkStart w:id="4" w:name="_Toc121889797"/>
      <w:r>
        <w:lastRenderedPageBreak/>
        <w:t>Question 4</w:t>
      </w:r>
      <w:bookmarkEnd w:id="4"/>
    </w:p>
    <w:p w14:paraId="3270CF33" w14:textId="77777777" w:rsidR="003C0A25" w:rsidRDefault="003C0A25" w:rsidP="003C0A25">
      <w:pPr>
        <w:spacing w:line="360" w:lineRule="auto"/>
        <w:jc w:val="both"/>
        <w:rPr>
          <w:sz w:val="24"/>
          <w:szCs w:val="24"/>
        </w:rPr>
      </w:pPr>
      <w:r>
        <w:rPr>
          <w:sz w:val="24"/>
          <w:szCs w:val="24"/>
        </w:rPr>
        <w:t xml:space="preserve">Mettre sur la figure N°2 les légendes correspondantes. </w:t>
      </w:r>
    </w:p>
    <w:p w14:paraId="2CC99F29" w14:textId="77777777" w:rsidR="003C0A25" w:rsidRPr="008F41D8" w:rsidRDefault="003C0A25" w:rsidP="003C0A25">
      <w:pPr>
        <w:spacing w:line="360" w:lineRule="auto"/>
        <w:jc w:val="both"/>
        <w:rPr>
          <w:sz w:val="24"/>
          <w:szCs w:val="24"/>
        </w:rPr>
      </w:pPr>
    </w:p>
    <w:p w14:paraId="4DEBB43F" w14:textId="77777777" w:rsidR="003C0A25" w:rsidRDefault="003C0A25" w:rsidP="003C0A25">
      <w:pPr>
        <w:spacing w:line="360" w:lineRule="auto"/>
        <w:jc w:val="center"/>
      </w:pPr>
      <w:r>
        <w:rPr>
          <w:noProof/>
        </w:rPr>
        <w:drawing>
          <wp:inline distT="0" distB="0" distL="0" distR="0" wp14:anchorId="63A75ABA" wp14:editId="26508257">
            <wp:extent cx="5023466" cy="3888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9" cstate="print">
                      <a:alphaModFix amt="85000"/>
                      <a:extLst>
                        <a:ext uri="{BEBA8EAE-BF5A-486C-A8C5-ECC9F3942E4B}">
                          <a14:imgProps xmlns:a14="http://schemas.microsoft.com/office/drawing/2010/main">
                            <a14:imgLayer r:embed="rId10">
                              <a14:imgEffect>
                                <a14:sharpenSoften amount="50000"/>
                              </a14:imgEffect>
                              <a14:imgEffect>
                                <a14:saturation sat="66000"/>
                              </a14:imgEffect>
                            </a14:imgLayer>
                          </a14:imgProps>
                        </a:ext>
                        <a:ext uri="{28A0092B-C50C-407E-A947-70E740481C1C}">
                          <a14:useLocalDpi xmlns:a14="http://schemas.microsoft.com/office/drawing/2010/main" val="0"/>
                        </a:ext>
                      </a:extLst>
                    </a:blip>
                    <a:srcRect b="29014"/>
                    <a:stretch/>
                  </pic:blipFill>
                  <pic:spPr bwMode="auto">
                    <a:xfrm>
                      <a:off x="0" y="0"/>
                      <a:ext cx="5023466" cy="3888000"/>
                    </a:xfrm>
                    <a:prstGeom prst="rect">
                      <a:avLst/>
                    </a:prstGeom>
                    <a:ln>
                      <a:noFill/>
                    </a:ln>
                    <a:extLst>
                      <a:ext uri="{53640926-AAD7-44D8-BBD7-CCE9431645EC}">
                        <a14:shadowObscured xmlns:a14="http://schemas.microsoft.com/office/drawing/2010/main"/>
                      </a:ext>
                    </a:extLst>
                  </pic:spPr>
                </pic:pic>
              </a:graphicData>
            </a:graphic>
          </wp:inline>
        </w:drawing>
      </w:r>
    </w:p>
    <w:p w14:paraId="666EB23F" w14:textId="77777777" w:rsidR="003C0A25" w:rsidRPr="00DE77C6" w:rsidRDefault="003C0A25" w:rsidP="003C0A25">
      <w:pPr>
        <w:pStyle w:val="Lgende"/>
        <w:jc w:val="center"/>
        <w:rPr>
          <w:b/>
          <w:bCs/>
          <w:i w:val="0"/>
          <w:iCs w:val="0"/>
          <w:color w:val="000000" w:themeColor="text1"/>
          <w:sz w:val="24"/>
          <w:szCs w:val="24"/>
        </w:rPr>
      </w:pPr>
      <w:r w:rsidRPr="00DE77C6">
        <w:rPr>
          <w:i w:val="0"/>
          <w:iCs w:val="0"/>
          <w:color w:val="000000" w:themeColor="text1"/>
          <w:sz w:val="24"/>
          <w:szCs w:val="24"/>
        </w:rPr>
        <w:t xml:space="preserve">Figure </w:t>
      </w:r>
      <w:r w:rsidRPr="00DE77C6">
        <w:rPr>
          <w:i w:val="0"/>
          <w:iCs w:val="0"/>
          <w:color w:val="000000" w:themeColor="text1"/>
          <w:sz w:val="24"/>
          <w:szCs w:val="24"/>
        </w:rPr>
        <w:fldChar w:fldCharType="begin"/>
      </w:r>
      <w:r w:rsidRPr="00DE77C6">
        <w:rPr>
          <w:i w:val="0"/>
          <w:iCs w:val="0"/>
          <w:color w:val="000000" w:themeColor="text1"/>
          <w:sz w:val="24"/>
          <w:szCs w:val="24"/>
        </w:rPr>
        <w:instrText xml:space="preserve"> SEQ Figure \* ARABIC </w:instrText>
      </w:r>
      <w:r w:rsidRPr="00DE77C6">
        <w:rPr>
          <w:i w:val="0"/>
          <w:iCs w:val="0"/>
          <w:color w:val="000000" w:themeColor="text1"/>
          <w:sz w:val="24"/>
          <w:szCs w:val="24"/>
        </w:rPr>
        <w:fldChar w:fldCharType="separate"/>
      </w:r>
      <w:r>
        <w:rPr>
          <w:i w:val="0"/>
          <w:iCs w:val="0"/>
          <w:noProof/>
          <w:color w:val="000000" w:themeColor="text1"/>
          <w:sz w:val="24"/>
          <w:szCs w:val="24"/>
        </w:rPr>
        <w:t>2</w:t>
      </w:r>
      <w:r w:rsidRPr="00DE77C6">
        <w:rPr>
          <w:i w:val="0"/>
          <w:iCs w:val="0"/>
          <w:color w:val="000000" w:themeColor="text1"/>
          <w:sz w:val="24"/>
          <w:szCs w:val="24"/>
        </w:rPr>
        <w:fldChar w:fldCharType="end"/>
      </w:r>
      <w:r w:rsidRPr="00DE77C6">
        <w:rPr>
          <w:b/>
          <w:bCs/>
          <w:i w:val="0"/>
          <w:iCs w:val="0"/>
          <w:color w:val="000000" w:themeColor="text1"/>
          <w:sz w:val="24"/>
          <w:szCs w:val="24"/>
        </w:rPr>
        <w:t>: la circulation chez le fœtus</w:t>
      </w:r>
    </w:p>
    <w:p w14:paraId="3FB9012A" w14:textId="77777777" w:rsidR="003C0A25" w:rsidRDefault="003C0A25" w:rsidP="003C0A25">
      <w:pPr>
        <w:spacing w:line="360" w:lineRule="auto"/>
        <w:jc w:val="center"/>
        <w:rPr>
          <w:color w:val="000000" w:themeColor="text1"/>
          <w:sz w:val="24"/>
          <w:szCs w:val="24"/>
        </w:rPr>
      </w:pPr>
    </w:p>
    <w:p w14:paraId="376E7FC6" w14:textId="77777777" w:rsidR="003C0A25" w:rsidRDefault="003C0A25" w:rsidP="003C0A25">
      <w:pPr>
        <w:spacing w:line="360" w:lineRule="auto"/>
        <w:jc w:val="center"/>
        <w:rPr>
          <w:color w:val="000000" w:themeColor="text1"/>
          <w:sz w:val="24"/>
          <w:szCs w:val="24"/>
        </w:rPr>
      </w:pPr>
    </w:p>
    <w:p w14:paraId="2528AEC4" w14:textId="12816F72" w:rsidR="003C0A25" w:rsidRPr="00821A63" w:rsidRDefault="003C0A25" w:rsidP="008A0647">
      <w:pPr>
        <w:pStyle w:val="Titre2"/>
      </w:pPr>
      <w:bookmarkStart w:id="5" w:name="_Toc121889805"/>
      <w:r w:rsidRPr="00821A63">
        <w:t xml:space="preserve">Question </w:t>
      </w:r>
      <w:bookmarkEnd w:id="5"/>
      <w:r w:rsidR="008A0647">
        <w:t>5</w:t>
      </w:r>
    </w:p>
    <w:p w14:paraId="24C554E5" w14:textId="77777777" w:rsidR="003C0A25" w:rsidRPr="00F579F8" w:rsidRDefault="003C0A25" w:rsidP="003C0A25">
      <w:pPr>
        <w:spacing w:line="360" w:lineRule="auto"/>
        <w:jc w:val="both"/>
      </w:pPr>
      <w:r w:rsidRPr="00F579F8">
        <w:t>Complétez le paragraphe suivant en utilisant les mots dans la liste ci-dessous</w:t>
      </w:r>
    </w:p>
    <w:p w14:paraId="415697CE" w14:textId="77777777" w:rsidR="003C0A25" w:rsidRPr="00A90854" w:rsidRDefault="003C0A25" w:rsidP="003C0A25">
      <w:pPr>
        <w:spacing w:line="360" w:lineRule="auto"/>
        <w:rPr>
          <w:rFonts w:cs="Times New Roman"/>
          <w:b/>
          <w:bCs/>
          <w:i/>
          <w:iCs/>
          <w:sz w:val="20"/>
          <w:szCs w:val="20"/>
        </w:rPr>
      </w:pPr>
      <w:r w:rsidRPr="00A90854">
        <w:rPr>
          <w:rFonts w:cs="Times New Roman"/>
          <w:b/>
          <w:bCs/>
          <w:i/>
          <w:iCs/>
          <w:sz w:val="20"/>
          <w:szCs w:val="20"/>
        </w:rPr>
        <w:t xml:space="preserve">Piliers. Ostium du sinus coronaire. Nœud </w:t>
      </w:r>
      <w:proofErr w:type="spellStart"/>
      <w:r w:rsidRPr="00A90854">
        <w:rPr>
          <w:rFonts w:cs="Times New Roman"/>
          <w:b/>
          <w:bCs/>
          <w:i/>
          <w:iCs/>
          <w:sz w:val="20"/>
          <w:szCs w:val="20"/>
        </w:rPr>
        <w:t>atrio</w:t>
      </w:r>
      <w:proofErr w:type="spellEnd"/>
      <w:r w:rsidRPr="00A90854">
        <w:rPr>
          <w:rFonts w:cs="Times New Roman"/>
          <w:b/>
          <w:bCs/>
          <w:i/>
          <w:iCs/>
          <w:sz w:val="20"/>
          <w:szCs w:val="20"/>
        </w:rPr>
        <w:t>-ventriculaire. Systole</w:t>
      </w:r>
      <w:r w:rsidRPr="00A90854">
        <w:rPr>
          <w:b/>
          <w:bCs/>
          <w:i/>
          <w:iCs/>
          <w:sz w:val="20"/>
          <w:szCs w:val="20"/>
        </w:rPr>
        <w:t xml:space="preserve">. Myocarde. Tissu </w:t>
      </w:r>
      <w:proofErr w:type="spellStart"/>
      <w:r w:rsidRPr="00A90854">
        <w:rPr>
          <w:b/>
          <w:bCs/>
          <w:i/>
          <w:iCs/>
          <w:sz w:val="20"/>
          <w:szCs w:val="20"/>
        </w:rPr>
        <w:t>noadal</w:t>
      </w:r>
      <w:proofErr w:type="spellEnd"/>
      <w:r w:rsidRPr="00A90854">
        <w:rPr>
          <w:b/>
          <w:bCs/>
          <w:i/>
          <w:iCs/>
          <w:sz w:val="20"/>
          <w:szCs w:val="20"/>
        </w:rPr>
        <w:t xml:space="preserve">. Ventricules. Trigones. Anneaux fibreux. </w:t>
      </w:r>
      <w:r w:rsidRPr="00A90854">
        <w:rPr>
          <w:rFonts w:cs="Times New Roman"/>
          <w:b/>
          <w:bCs/>
          <w:i/>
          <w:iCs/>
          <w:sz w:val="20"/>
          <w:szCs w:val="20"/>
        </w:rPr>
        <w:t>Partie condensée</w:t>
      </w:r>
      <w:r w:rsidRPr="00A90854">
        <w:rPr>
          <w:b/>
          <w:bCs/>
          <w:i/>
          <w:iCs/>
          <w:sz w:val="20"/>
          <w:szCs w:val="20"/>
        </w:rPr>
        <w:t xml:space="preserve">. </w:t>
      </w:r>
      <w:r w:rsidRPr="00A90854">
        <w:rPr>
          <w:rFonts w:cs="Times New Roman"/>
          <w:b/>
          <w:bCs/>
          <w:i/>
          <w:iCs/>
          <w:sz w:val="20"/>
          <w:szCs w:val="20"/>
        </w:rPr>
        <w:t xml:space="preserve">Nœud </w:t>
      </w:r>
      <w:proofErr w:type="spellStart"/>
      <w:r w:rsidRPr="00A90854">
        <w:rPr>
          <w:rFonts w:cs="Times New Roman"/>
          <w:b/>
          <w:bCs/>
          <w:i/>
          <w:iCs/>
          <w:sz w:val="20"/>
          <w:szCs w:val="20"/>
        </w:rPr>
        <w:t>sinu</w:t>
      </w:r>
      <w:proofErr w:type="spellEnd"/>
      <w:r w:rsidRPr="00A90854">
        <w:rPr>
          <w:rFonts w:cs="Times New Roman"/>
          <w:b/>
          <w:bCs/>
          <w:i/>
          <w:iCs/>
          <w:sz w:val="20"/>
          <w:szCs w:val="20"/>
        </w:rPr>
        <w:t xml:space="preserve">-atrial. Faisceau </w:t>
      </w:r>
      <w:proofErr w:type="spellStart"/>
      <w:r w:rsidRPr="00A90854">
        <w:rPr>
          <w:rFonts w:cs="Times New Roman"/>
          <w:b/>
          <w:bCs/>
          <w:i/>
          <w:iCs/>
          <w:sz w:val="20"/>
          <w:szCs w:val="20"/>
        </w:rPr>
        <w:t>atrio</w:t>
      </w:r>
      <w:proofErr w:type="spellEnd"/>
      <w:r w:rsidRPr="00A90854">
        <w:rPr>
          <w:rFonts w:cs="Times New Roman"/>
          <w:b/>
          <w:bCs/>
          <w:i/>
          <w:iCs/>
          <w:sz w:val="20"/>
          <w:szCs w:val="20"/>
        </w:rPr>
        <w:t>-ventriculaire. Inter-atrial</w:t>
      </w:r>
      <w:r w:rsidRPr="00A90854">
        <w:rPr>
          <w:b/>
          <w:bCs/>
          <w:i/>
          <w:iCs/>
          <w:sz w:val="20"/>
          <w:szCs w:val="20"/>
        </w:rPr>
        <w:t xml:space="preserve">. </w:t>
      </w:r>
      <w:r w:rsidRPr="00A90854">
        <w:rPr>
          <w:rFonts w:cs="Times New Roman"/>
          <w:b/>
          <w:bCs/>
          <w:i/>
          <w:iCs/>
          <w:sz w:val="20"/>
          <w:szCs w:val="20"/>
        </w:rPr>
        <w:t xml:space="preserve">Partie dispersée. Faisceau </w:t>
      </w:r>
      <w:proofErr w:type="spellStart"/>
      <w:r w:rsidRPr="00A90854">
        <w:rPr>
          <w:rFonts w:cs="Times New Roman"/>
          <w:b/>
          <w:bCs/>
          <w:i/>
          <w:iCs/>
          <w:sz w:val="20"/>
          <w:szCs w:val="20"/>
        </w:rPr>
        <w:t>atrio</w:t>
      </w:r>
      <w:proofErr w:type="spellEnd"/>
      <w:r w:rsidRPr="00A90854">
        <w:rPr>
          <w:rFonts w:cs="Times New Roman"/>
          <w:b/>
          <w:bCs/>
          <w:i/>
          <w:iCs/>
          <w:sz w:val="20"/>
          <w:szCs w:val="20"/>
        </w:rPr>
        <w:t>-ventriculaire. Purkinje. Atrial.</w:t>
      </w:r>
    </w:p>
    <w:p w14:paraId="320A7FAC" w14:textId="77777777" w:rsidR="003C0A25" w:rsidRPr="00EB0BFF" w:rsidRDefault="003C0A25" w:rsidP="003C0A25">
      <w:pPr>
        <w:spacing w:line="360" w:lineRule="auto"/>
      </w:pPr>
      <w:r>
        <w:t>Le (1)………..est c</w:t>
      </w:r>
      <w:r w:rsidRPr="00EB0BFF">
        <w:t>onsidéré comme une partie du</w:t>
      </w:r>
      <w:r>
        <w:t xml:space="preserve"> (2)</w:t>
      </w:r>
      <w:r w:rsidRPr="00EB0BFF">
        <w:t xml:space="preserve"> </w:t>
      </w:r>
      <w:r>
        <w:t>……….</w:t>
      </w:r>
      <w:r w:rsidRPr="00EB0BFF">
        <w:t xml:space="preserve">ayant conservé des aspects embryonnaires, il est constitué de cellules musculaires très spéciales qui possèdent la capacité de conduire l’excitation du myocarde. Il établit chez les mammifères la seule connexion fonctionnelle entre le myocarde </w:t>
      </w:r>
      <w:r>
        <w:t>(3)………</w:t>
      </w:r>
      <w:r w:rsidRPr="00EB0BFF">
        <w:t>et celui des</w:t>
      </w:r>
      <w:r>
        <w:t xml:space="preserve"> (4) …….</w:t>
      </w:r>
      <w:r w:rsidRPr="00EB0BFF">
        <w:t xml:space="preserve">, par ailleurs complètement séparés par les </w:t>
      </w:r>
      <w:r>
        <w:t>(5)……….</w:t>
      </w:r>
      <w:r w:rsidRPr="00EB0BFF">
        <w:t>et les</w:t>
      </w:r>
      <w:r>
        <w:t xml:space="preserve"> (6)…….</w:t>
      </w:r>
    </w:p>
    <w:p w14:paraId="57D0A80C" w14:textId="77777777" w:rsidR="003C0A25" w:rsidRDefault="003C0A25" w:rsidP="003C0A25">
      <w:pPr>
        <w:spacing w:line="360" w:lineRule="auto"/>
      </w:pPr>
      <w:r w:rsidRPr="00EB0BFF">
        <w:t>Il comporte deux parties :</w:t>
      </w:r>
    </w:p>
    <w:p w14:paraId="7ACBC7E5" w14:textId="77777777" w:rsidR="003C0A25" w:rsidRPr="00A14FB7" w:rsidRDefault="003C0A25" w:rsidP="003C0A25">
      <w:pPr>
        <w:pStyle w:val="Sansinterligne"/>
        <w:numPr>
          <w:ilvl w:val="0"/>
          <w:numId w:val="13"/>
        </w:numPr>
        <w:spacing w:line="360" w:lineRule="auto"/>
        <w:ind w:left="0" w:firstLine="0"/>
        <w:jc w:val="both"/>
        <w:rPr>
          <w:rFonts w:ascii="Times New Roman" w:hAnsi="Times New Roman" w:cs="Times New Roman"/>
        </w:rPr>
      </w:pPr>
      <w:r>
        <w:rPr>
          <w:rFonts w:ascii="Times New Roman" w:hAnsi="Times New Roman" w:cs="Times New Roman"/>
        </w:rPr>
        <w:t>(7)………..</w:t>
      </w:r>
      <w:r w:rsidRPr="00A14FB7">
        <w:rPr>
          <w:rFonts w:ascii="Times New Roman" w:hAnsi="Times New Roman" w:cs="Times New Roman"/>
        </w:rPr>
        <w:t>: où prend naissance l’excitation, on reconnait deux nœuds situés dans les parois de l’atrium droit :</w:t>
      </w:r>
    </w:p>
    <w:p w14:paraId="76C09FD6" w14:textId="77777777" w:rsidR="003C0A25" w:rsidRPr="00A14FB7" w:rsidRDefault="003C0A25" w:rsidP="003C0A25">
      <w:pPr>
        <w:pStyle w:val="Sansinterligne"/>
        <w:numPr>
          <w:ilvl w:val="0"/>
          <w:numId w:val="18"/>
        </w:numPr>
        <w:spacing w:line="360" w:lineRule="auto"/>
        <w:ind w:left="426" w:firstLine="0"/>
        <w:jc w:val="both"/>
        <w:rPr>
          <w:rFonts w:ascii="Times New Roman" w:hAnsi="Times New Roman" w:cs="Times New Roman"/>
        </w:rPr>
      </w:pPr>
      <w:r>
        <w:rPr>
          <w:rFonts w:ascii="Times New Roman" w:hAnsi="Times New Roman" w:cs="Times New Roman"/>
        </w:rPr>
        <w:lastRenderedPageBreak/>
        <w:t>(8)………</w:t>
      </w:r>
      <w:r w:rsidRPr="00A14FB7">
        <w:rPr>
          <w:rFonts w:ascii="Times New Roman" w:hAnsi="Times New Roman" w:cs="Times New Roman"/>
        </w:rPr>
        <w:t xml:space="preserve">: situé dans la crête terminale. Ce nœud commande la </w:t>
      </w:r>
      <w:r>
        <w:rPr>
          <w:rFonts w:ascii="Times New Roman" w:hAnsi="Times New Roman" w:cs="Times New Roman"/>
        </w:rPr>
        <w:t>(9)……..</w:t>
      </w:r>
      <w:r w:rsidRPr="00A14FB7">
        <w:rPr>
          <w:rFonts w:ascii="Times New Roman" w:hAnsi="Times New Roman" w:cs="Times New Roman"/>
        </w:rPr>
        <w:t>des deux atriums.</w:t>
      </w:r>
    </w:p>
    <w:p w14:paraId="56C0DA7D" w14:textId="77777777" w:rsidR="003C0A25" w:rsidRPr="00A14FB7" w:rsidRDefault="003C0A25" w:rsidP="003C0A25">
      <w:pPr>
        <w:pStyle w:val="Paragraphedeliste"/>
        <w:numPr>
          <w:ilvl w:val="0"/>
          <w:numId w:val="18"/>
        </w:numPr>
        <w:spacing w:line="360" w:lineRule="auto"/>
        <w:ind w:left="426" w:firstLine="0"/>
        <w:rPr>
          <w:rFonts w:cs="Times New Roman"/>
        </w:rPr>
      </w:pPr>
      <w:r>
        <w:rPr>
          <w:rFonts w:cs="Times New Roman"/>
        </w:rPr>
        <w:t>(10)……..</w:t>
      </w:r>
      <w:r w:rsidRPr="00A14FB7">
        <w:rPr>
          <w:rFonts w:cs="Times New Roman"/>
        </w:rPr>
        <w:t>: situé dans le septum</w:t>
      </w:r>
      <w:r>
        <w:rPr>
          <w:rFonts w:cs="Times New Roman"/>
        </w:rPr>
        <w:t xml:space="preserve"> (11)……….</w:t>
      </w:r>
      <w:r w:rsidRPr="00A14FB7">
        <w:rPr>
          <w:rFonts w:cs="Times New Roman"/>
        </w:rPr>
        <w:t>, près de la charpente fibreuse, sous la fosse ovale et près de</w:t>
      </w:r>
      <w:r>
        <w:rPr>
          <w:rFonts w:cs="Times New Roman"/>
        </w:rPr>
        <w:t xml:space="preserve"> (12)………..</w:t>
      </w:r>
      <w:r w:rsidRPr="00A14FB7">
        <w:rPr>
          <w:rFonts w:cs="Times New Roman"/>
        </w:rPr>
        <w:t>, il se continue sans démarcation par le</w:t>
      </w:r>
      <w:r>
        <w:rPr>
          <w:rFonts w:cs="Times New Roman"/>
        </w:rPr>
        <w:t xml:space="preserve"> (13)…….</w:t>
      </w:r>
      <w:r w:rsidRPr="00A14FB7">
        <w:rPr>
          <w:rFonts w:cs="Times New Roman"/>
        </w:rPr>
        <w:t xml:space="preserve">. </w:t>
      </w:r>
    </w:p>
    <w:p w14:paraId="3F8AD017" w14:textId="77777777" w:rsidR="003C0A25" w:rsidRPr="00A14FB7" w:rsidRDefault="003C0A25" w:rsidP="003C0A25">
      <w:pPr>
        <w:pStyle w:val="Sansinterligne"/>
        <w:numPr>
          <w:ilvl w:val="0"/>
          <w:numId w:val="13"/>
        </w:numPr>
        <w:spacing w:line="360" w:lineRule="auto"/>
        <w:ind w:left="284" w:firstLine="0"/>
        <w:jc w:val="both"/>
        <w:rPr>
          <w:rFonts w:ascii="Times New Roman" w:hAnsi="Times New Roman" w:cs="Times New Roman"/>
        </w:rPr>
      </w:pPr>
      <w:r>
        <w:rPr>
          <w:rFonts w:ascii="Times New Roman" w:hAnsi="Times New Roman" w:cs="Times New Roman"/>
        </w:rPr>
        <w:t xml:space="preserve">       (14)………</w:t>
      </w:r>
      <w:r w:rsidRPr="00A14FB7">
        <w:rPr>
          <w:rFonts w:ascii="Times New Roman" w:hAnsi="Times New Roman" w:cs="Times New Roman"/>
        </w:rPr>
        <w:t xml:space="preserve">: qui transmet l’influx à l’ensemble du myocarde. </w:t>
      </w:r>
    </w:p>
    <w:p w14:paraId="4B5DE4A9" w14:textId="77777777" w:rsidR="003C0A25" w:rsidRDefault="003C0A25" w:rsidP="003C0A25">
      <w:pPr>
        <w:pStyle w:val="Sansinterligne"/>
        <w:numPr>
          <w:ilvl w:val="0"/>
          <w:numId w:val="19"/>
        </w:numPr>
        <w:spacing w:line="360" w:lineRule="auto"/>
        <w:ind w:left="426" w:firstLine="0"/>
        <w:jc w:val="both"/>
        <w:rPr>
          <w:rFonts w:ascii="Times New Roman" w:hAnsi="Times New Roman" w:cs="Times New Roman"/>
        </w:rPr>
      </w:pPr>
      <w:r>
        <w:rPr>
          <w:rFonts w:ascii="Times New Roman" w:hAnsi="Times New Roman" w:cs="Times New Roman"/>
        </w:rPr>
        <w:t>(15)………</w:t>
      </w:r>
      <w:r w:rsidRPr="00A14FB7">
        <w:rPr>
          <w:rFonts w:ascii="Times New Roman" w:hAnsi="Times New Roman" w:cs="Times New Roman"/>
        </w:rPr>
        <w:t xml:space="preserve">: relie le nœud </w:t>
      </w:r>
      <w:proofErr w:type="spellStart"/>
      <w:r w:rsidRPr="00A14FB7">
        <w:rPr>
          <w:rFonts w:ascii="Times New Roman" w:hAnsi="Times New Roman" w:cs="Times New Roman"/>
        </w:rPr>
        <w:t>atrio</w:t>
      </w:r>
      <w:proofErr w:type="spellEnd"/>
      <w:r w:rsidRPr="00A14FB7">
        <w:rPr>
          <w:rFonts w:ascii="Times New Roman" w:hAnsi="Times New Roman" w:cs="Times New Roman"/>
        </w:rPr>
        <w:t>-ventriculaire au myocarde ventriculaire, il se divise en deux branches, l’une droite et l’autre gauche pour former un réseau qu’on nomme : réseau de</w:t>
      </w:r>
      <w:r>
        <w:rPr>
          <w:rFonts w:ascii="Times New Roman" w:hAnsi="Times New Roman" w:cs="Times New Roman"/>
        </w:rPr>
        <w:t xml:space="preserve"> (16)…..</w:t>
      </w:r>
      <w:r w:rsidRPr="00A14FB7">
        <w:rPr>
          <w:rFonts w:ascii="Times New Roman" w:hAnsi="Times New Roman" w:cs="Times New Roman"/>
        </w:rPr>
        <w:t xml:space="preserve">, situé sous l’endocarde et se distribue en premier lieu aux </w:t>
      </w:r>
      <w:r>
        <w:rPr>
          <w:rFonts w:ascii="Times New Roman" w:hAnsi="Times New Roman" w:cs="Times New Roman"/>
        </w:rPr>
        <w:t>(17)…….</w:t>
      </w:r>
      <w:r w:rsidRPr="00A14FB7">
        <w:rPr>
          <w:rFonts w:ascii="Times New Roman" w:hAnsi="Times New Roman" w:cs="Times New Roman"/>
        </w:rPr>
        <w:t>et à la couche interne du myocarde.</w:t>
      </w:r>
    </w:p>
    <w:p w14:paraId="6C1A0D38" w14:textId="77777777" w:rsidR="003C0A25" w:rsidRDefault="003C0A25" w:rsidP="003C0A25">
      <w:pPr>
        <w:spacing w:line="360" w:lineRule="auto"/>
        <w:jc w:val="both"/>
      </w:pPr>
    </w:p>
    <w:p w14:paraId="3E7A17C7" w14:textId="4818AD71" w:rsidR="003C0A25" w:rsidRDefault="003C0A25" w:rsidP="008A0647">
      <w:pPr>
        <w:pStyle w:val="Titre2"/>
      </w:pPr>
      <w:bookmarkStart w:id="6" w:name="_Toc121889806"/>
      <w:r>
        <w:t xml:space="preserve">Question </w:t>
      </w:r>
      <w:bookmarkEnd w:id="6"/>
      <w:r w:rsidR="008A0647">
        <w:t>6</w:t>
      </w:r>
    </w:p>
    <w:p w14:paraId="6CEEFFA3" w14:textId="77777777" w:rsidR="003C0A25" w:rsidRDefault="003C0A25" w:rsidP="003C0A25">
      <w:pPr>
        <w:spacing w:line="360" w:lineRule="auto"/>
        <w:jc w:val="both"/>
      </w:pPr>
      <w:r>
        <w:t>Complétez le schéma suivant :</w:t>
      </w:r>
    </w:p>
    <w:p w14:paraId="27D201F5" w14:textId="77777777" w:rsidR="003C0A25" w:rsidRDefault="003C0A25" w:rsidP="003C0A25">
      <w:pPr>
        <w:spacing w:line="360" w:lineRule="auto"/>
        <w:jc w:val="both"/>
      </w:pPr>
      <w:r>
        <w:rPr>
          <w:noProof/>
        </w:rPr>
        <w:drawing>
          <wp:inline distT="0" distB="0" distL="0" distR="0" wp14:anchorId="79A5053D" wp14:editId="4AC6F9DC">
            <wp:extent cx="5760720" cy="1826260"/>
            <wp:effectExtent l="0" t="0" r="508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a:extLst>
                        <a:ext uri="{28A0092B-C50C-407E-A947-70E740481C1C}">
                          <a14:useLocalDpi xmlns:a14="http://schemas.microsoft.com/office/drawing/2010/main" val="0"/>
                        </a:ext>
                      </a:extLst>
                    </a:blip>
                    <a:stretch>
                      <a:fillRect/>
                    </a:stretch>
                  </pic:blipFill>
                  <pic:spPr>
                    <a:xfrm>
                      <a:off x="0" y="0"/>
                      <a:ext cx="5760720" cy="1826260"/>
                    </a:xfrm>
                    <a:prstGeom prst="rect">
                      <a:avLst/>
                    </a:prstGeom>
                  </pic:spPr>
                </pic:pic>
              </a:graphicData>
            </a:graphic>
          </wp:inline>
        </w:drawing>
      </w:r>
    </w:p>
    <w:p w14:paraId="3EA1E3A7" w14:textId="77777777" w:rsidR="003C0A25" w:rsidRDefault="003C0A25" w:rsidP="003C0A25">
      <w:pPr>
        <w:spacing w:line="360" w:lineRule="auto"/>
        <w:jc w:val="both"/>
      </w:pPr>
      <w:r>
        <w:t>Figure N° 3 : Mécanisme de conduction du cœur. (A)……………….(B)…………………(C)………….</w:t>
      </w:r>
    </w:p>
    <w:p w14:paraId="1F4D5C9C" w14:textId="06CE44E2" w:rsidR="003C0A25" w:rsidRPr="003C0A25" w:rsidRDefault="003C0A25" w:rsidP="00C9552E">
      <w:pPr>
        <w:spacing w:line="360" w:lineRule="auto"/>
        <w:jc w:val="both"/>
        <w:rPr>
          <w:rFonts w:asciiTheme="majorBidi" w:hAnsiTheme="majorBidi" w:cstheme="majorBidi"/>
          <w:sz w:val="24"/>
          <w:szCs w:val="24"/>
        </w:rPr>
        <w:sectPr w:rsidR="003C0A25" w:rsidRPr="003C0A25">
          <w:headerReference w:type="default" r:id="rId12"/>
          <w:pgSz w:w="11906" w:h="16838"/>
          <w:pgMar w:top="1417" w:right="1417" w:bottom="1417" w:left="1417" w:header="708" w:footer="708" w:gutter="0"/>
          <w:cols w:space="708"/>
          <w:docGrid w:linePitch="360"/>
        </w:sectPr>
      </w:pPr>
    </w:p>
    <w:p w14:paraId="32121FDF" w14:textId="3B9910C9" w:rsidR="004F7D4C" w:rsidRPr="00DE77C6" w:rsidRDefault="004F7D4C" w:rsidP="004F7D4C">
      <w:pPr>
        <w:spacing w:line="360" w:lineRule="auto"/>
        <w:rPr>
          <w:color w:val="000000" w:themeColor="text1"/>
          <w:sz w:val="24"/>
          <w:szCs w:val="24"/>
        </w:rPr>
        <w:sectPr w:rsidR="004F7D4C" w:rsidRPr="00DE77C6">
          <w:headerReference w:type="default" r:id="rId13"/>
          <w:pgSz w:w="11906" w:h="16838"/>
          <w:pgMar w:top="1417" w:right="1417" w:bottom="1417" w:left="1417" w:header="708" w:footer="708" w:gutter="0"/>
          <w:cols w:space="708"/>
          <w:docGrid w:linePitch="360"/>
        </w:sectPr>
      </w:pPr>
    </w:p>
    <w:p w14:paraId="7A992254" w14:textId="3ABCF8AD" w:rsidR="003B6906" w:rsidRPr="00637F53" w:rsidRDefault="00637F53" w:rsidP="003E75DF">
      <w:pPr>
        <w:pStyle w:val="Titre1"/>
      </w:pPr>
      <w:bookmarkStart w:id="7" w:name="_Toc121889798"/>
      <w:r w:rsidRPr="00637F53">
        <w:lastRenderedPageBreak/>
        <w:t>TP N°</w:t>
      </w:r>
      <w:r w:rsidR="001A51DF">
        <w:t>0</w:t>
      </w:r>
      <w:r w:rsidRPr="00637F53">
        <w:t>2</w:t>
      </w:r>
      <w:bookmarkEnd w:id="7"/>
    </w:p>
    <w:p w14:paraId="4CF9B979" w14:textId="77777777" w:rsidR="00637F53" w:rsidRPr="008A0647" w:rsidRDefault="00637F53" w:rsidP="008A0647">
      <w:pPr>
        <w:pStyle w:val="Titre2"/>
        <w:numPr>
          <w:ilvl w:val="0"/>
          <w:numId w:val="27"/>
        </w:numPr>
        <w:rPr>
          <w:rFonts w:ascii="Times New Roman" w:eastAsia="Times New Roman" w:hAnsi="Times New Roman"/>
          <w:lang w:val="fr-DZ" w:eastAsia="fr-FR"/>
        </w:rPr>
      </w:pPr>
      <w:bookmarkStart w:id="8" w:name="_Toc121889799"/>
      <w:r w:rsidRPr="008A0647">
        <w:rPr>
          <w:rFonts w:eastAsia="Times New Roman"/>
          <w:lang w:val="fr-DZ" w:eastAsia="fr-FR"/>
        </w:rPr>
        <w:t>Introduction</w:t>
      </w:r>
      <w:bookmarkEnd w:id="8"/>
      <w:r w:rsidRPr="008A0647">
        <w:rPr>
          <w:rFonts w:eastAsia="Times New Roman"/>
          <w:lang w:val="fr-DZ" w:eastAsia="fr-FR"/>
        </w:rPr>
        <w:t xml:space="preserve"> </w:t>
      </w:r>
    </w:p>
    <w:p w14:paraId="234D41BB" w14:textId="77777777" w:rsidR="00637F53" w:rsidRPr="00637F53" w:rsidRDefault="00637F53" w:rsidP="00637F53">
      <w:pPr>
        <w:spacing w:before="100" w:beforeAutospacing="1" w:after="100" w:afterAutospacing="1"/>
        <w:rPr>
          <w:rFonts w:ascii="Times New Roman" w:eastAsia="Times New Roman" w:hAnsi="Times New Roman" w:cs="Times New Roman"/>
          <w:sz w:val="24"/>
          <w:szCs w:val="24"/>
          <w:lang w:val="fr-DZ" w:eastAsia="fr-FR"/>
        </w:rPr>
      </w:pPr>
      <w:r w:rsidRPr="00637F53">
        <w:rPr>
          <w:rFonts w:ascii="TimesNewRoman" w:eastAsia="Times New Roman" w:hAnsi="TimesNewRoman" w:cs="Times New Roman"/>
          <w:sz w:val="24"/>
          <w:szCs w:val="24"/>
          <w:lang w:val="fr-DZ" w:eastAsia="fr-FR"/>
        </w:rPr>
        <w:t>La dissection (du latin : dissecare : couper en deux) consiste en l'ouverture d'un corps animal selon un protocole défini. La dissection est pratiquée dans les cours de biologie et d’anatomie, elle est la meilleure méthode pour apprendre l’anatomie.</w:t>
      </w:r>
      <w:r w:rsidRPr="00637F53">
        <w:rPr>
          <w:rFonts w:ascii="TimesNewRoman" w:eastAsia="Times New Roman" w:hAnsi="TimesNewRoman" w:cs="Times New Roman"/>
          <w:sz w:val="24"/>
          <w:szCs w:val="24"/>
          <w:lang w:val="fr-DZ" w:eastAsia="fr-FR"/>
        </w:rPr>
        <w:br/>
        <w:t xml:space="preserve">On trouve également la dissection en médecine (opération chirurgicale) mais également en autopsie pour déterminer la cause de la mort. </w:t>
      </w:r>
    </w:p>
    <w:p w14:paraId="65DF768D" w14:textId="77777777" w:rsidR="00637F53" w:rsidRPr="00637F53" w:rsidRDefault="00637F53" w:rsidP="008A0647">
      <w:pPr>
        <w:pStyle w:val="Titre2"/>
        <w:rPr>
          <w:rFonts w:ascii="Times New Roman" w:eastAsia="Times New Roman" w:hAnsi="Times New Roman"/>
          <w:lang w:val="fr-DZ" w:eastAsia="fr-FR"/>
        </w:rPr>
      </w:pPr>
      <w:bookmarkStart w:id="9" w:name="_Toc121889800"/>
      <w:r w:rsidRPr="00637F53">
        <w:rPr>
          <w:rFonts w:eastAsia="Times New Roman"/>
          <w:lang w:val="fr-DZ" w:eastAsia="fr-FR"/>
        </w:rPr>
        <w:t>Objectifs</w:t>
      </w:r>
      <w:bookmarkEnd w:id="9"/>
      <w:r w:rsidRPr="00637F53">
        <w:rPr>
          <w:rFonts w:eastAsia="Times New Roman"/>
          <w:lang w:val="fr-DZ" w:eastAsia="fr-FR"/>
        </w:rPr>
        <w:t xml:space="preserve"> </w:t>
      </w:r>
    </w:p>
    <w:p w14:paraId="48D3F456" w14:textId="05C7988B" w:rsidR="00637F53" w:rsidRPr="00637F53" w:rsidRDefault="00637F53" w:rsidP="00637F53">
      <w:pPr>
        <w:numPr>
          <w:ilvl w:val="0"/>
          <w:numId w:val="23"/>
        </w:numPr>
        <w:spacing w:before="100" w:beforeAutospacing="1" w:after="100" w:afterAutospacing="1"/>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Étudier la conformation externe et interne du cœur, y compris vaisseaux et nerfs. </w:t>
      </w:r>
    </w:p>
    <w:p w14:paraId="06515D6A" w14:textId="5533CC1C" w:rsidR="00637F53" w:rsidRPr="00637F53" w:rsidRDefault="00637F53" w:rsidP="00637F53">
      <w:pPr>
        <w:numPr>
          <w:ilvl w:val="0"/>
          <w:numId w:val="23"/>
        </w:numPr>
        <w:spacing w:before="100" w:beforeAutospacing="1" w:after="100" w:afterAutospacing="1"/>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Étudier les caractères généraux du cœur. </w:t>
      </w:r>
    </w:p>
    <w:p w14:paraId="7A795AA2" w14:textId="3F2A302E" w:rsidR="00637F53" w:rsidRPr="00637F53" w:rsidRDefault="00637F53" w:rsidP="00637F53">
      <w:pPr>
        <w:numPr>
          <w:ilvl w:val="0"/>
          <w:numId w:val="23"/>
        </w:numPr>
        <w:spacing w:before="100" w:beforeAutospacing="1" w:after="100" w:afterAutospacing="1"/>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Manipuler un cœur. </w:t>
      </w:r>
    </w:p>
    <w:p w14:paraId="1C9702B9" w14:textId="50871EAA" w:rsidR="00637F53" w:rsidRPr="00637F53" w:rsidRDefault="00637F53" w:rsidP="00637F53">
      <w:pPr>
        <w:numPr>
          <w:ilvl w:val="0"/>
          <w:numId w:val="23"/>
        </w:numPr>
        <w:spacing w:before="100" w:beforeAutospacing="1" w:after="100" w:afterAutospacing="1"/>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Réaliser une dissection. </w:t>
      </w:r>
    </w:p>
    <w:p w14:paraId="68502F13" w14:textId="6AB0444F" w:rsidR="00637F53" w:rsidRPr="00637F53" w:rsidRDefault="00637F53" w:rsidP="00637F53">
      <w:pPr>
        <w:numPr>
          <w:ilvl w:val="0"/>
          <w:numId w:val="23"/>
        </w:numPr>
        <w:spacing w:before="100" w:beforeAutospacing="1" w:after="100" w:afterAutospacing="1"/>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Représenter le travail sous forme de schéma. </w:t>
      </w:r>
    </w:p>
    <w:p w14:paraId="1A72F64D" w14:textId="77777777" w:rsidR="004231F7" w:rsidRDefault="004231F7" w:rsidP="004231F7">
      <w:pPr>
        <w:spacing w:before="100" w:beforeAutospacing="1" w:after="100" w:afterAutospacing="1"/>
        <w:rPr>
          <w:rFonts w:ascii="TimesNewRoman,Bold" w:eastAsia="Times New Roman" w:hAnsi="TimesNewRoman,Bold" w:cs="Times New Roman"/>
          <w:sz w:val="28"/>
          <w:szCs w:val="28"/>
          <w:lang w:val="fr-DZ" w:eastAsia="fr-FR"/>
        </w:rPr>
      </w:pPr>
    </w:p>
    <w:p w14:paraId="672ACAC2" w14:textId="5F1096B8" w:rsidR="00637F53" w:rsidRPr="00637F53" w:rsidRDefault="00637F53" w:rsidP="008A0647">
      <w:pPr>
        <w:pStyle w:val="Titre2"/>
        <w:rPr>
          <w:rFonts w:ascii="Times New Roman" w:eastAsia="Times New Roman" w:hAnsi="Times New Roman"/>
          <w:lang w:val="fr-DZ" w:eastAsia="fr-FR"/>
        </w:rPr>
      </w:pPr>
      <w:bookmarkStart w:id="10" w:name="_Toc121889801"/>
      <w:r w:rsidRPr="00637F53">
        <w:rPr>
          <w:rFonts w:eastAsia="Times New Roman"/>
          <w:lang w:val="fr-DZ" w:eastAsia="fr-FR"/>
        </w:rPr>
        <w:t>Matériels indispensables</w:t>
      </w:r>
      <w:bookmarkEnd w:id="10"/>
      <w:r w:rsidRPr="00637F53">
        <w:rPr>
          <w:rFonts w:eastAsia="Times New Roman"/>
          <w:lang w:val="fr-DZ" w:eastAsia="fr-FR"/>
        </w:rPr>
        <w:t xml:space="preserve"> </w:t>
      </w:r>
    </w:p>
    <w:p w14:paraId="6FB17307" w14:textId="77777777" w:rsidR="00637F53" w:rsidRPr="00637F53" w:rsidRDefault="00637F53" w:rsidP="00637F53">
      <w:pPr>
        <w:spacing w:before="100" w:beforeAutospacing="1" w:after="100" w:afterAutospacing="1"/>
        <w:ind w:left="1440"/>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sym w:font="Symbol" w:char="F0B7"/>
      </w: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Cœur de mouton. </w:t>
      </w:r>
    </w:p>
    <w:p w14:paraId="0596CBBB" w14:textId="77777777" w:rsidR="00637F53" w:rsidRPr="00637F53" w:rsidRDefault="00637F53" w:rsidP="00637F53">
      <w:pPr>
        <w:spacing w:before="100" w:beforeAutospacing="1" w:after="100" w:afterAutospacing="1"/>
        <w:ind w:left="1440"/>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sym w:font="Symbol" w:char="F0B7"/>
      </w: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Matériels de dissection. </w:t>
      </w:r>
    </w:p>
    <w:p w14:paraId="051285E6" w14:textId="77777777" w:rsidR="00637F53" w:rsidRPr="00637F53" w:rsidRDefault="00637F53" w:rsidP="00637F53">
      <w:pPr>
        <w:spacing w:before="100" w:beforeAutospacing="1" w:after="100" w:afterAutospacing="1"/>
        <w:ind w:left="1440"/>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sym w:font="Symbol" w:char="F0B7"/>
      </w: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Gants en latex. </w:t>
      </w:r>
    </w:p>
    <w:p w14:paraId="32A78E8A" w14:textId="77777777" w:rsidR="00637F53" w:rsidRPr="00637F53" w:rsidRDefault="00637F53" w:rsidP="00637F53">
      <w:pPr>
        <w:spacing w:before="100" w:beforeAutospacing="1" w:after="100" w:afterAutospacing="1"/>
        <w:ind w:left="1440"/>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sym w:font="Symbol" w:char="F0B7"/>
      </w: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Un bloc note. </w:t>
      </w:r>
    </w:p>
    <w:p w14:paraId="611410A2" w14:textId="0C8E91E0" w:rsidR="00637F53" w:rsidRDefault="00637F53" w:rsidP="00637F53">
      <w:pPr>
        <w:spacing w:before="100" w:beforeAutospacing="1" w:after="100" w:afterAutospacing="1"/>
        <w:ind w:left="1440"/>
        <w:rPr>
          <w:rFonts w:ascii="TimesNewRoman" w:eastAsia="Times New Roman" w:hAnsi="TimesNewRoman" w:cs="Times New Roman"/>
          <w:sz w:val="24"/>
          <w:szCs w:val="24"/>
          <w:lang w:val="fr-DZ" w:eastAsia="fr-FR"/>
        </w:rPr>
      </w:pPr>
      <w:r w:rsidRPr="00637F53">
        <w:rPr>
          <w:rFonts w:ascii="Symbol" w:eastAsia="Times New Roman" w:hAnsi="Symbol" w:cs="Times New Roman"/>
          <w:sz w:val="24"/>
          <w:szCs w:val="24"/>
          <w:lang w:val="fr-DZ" w:eastAsia="fr-FR"/>
        </w:rPr>
        <w:sym w:font="Symbol" w:char="F0B7"/>
      </w: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Schémas du cours plus le cours. </w:t>
      </w:r>
    </w:p>
    <w:p w14:paraId="547EFE5D" w14:textId="77777777" w:rsidR="004231F7" w:rsidRPr="00637F53" w:rsidRDefault="004231F7" w:rsidP="00637F53">
      <w:pPr>
        <w:spacing w:before="100" w:beforeAutospacing="1" w:after="100" w:afterAutospacing="1"/>
        <w:ind w:left="1440"/>
        <w:rPr>
          <w:rFonts w:ascii="Times New Roman" w:eastAsia="Times New Roman" w:hAnsi="Times New Roman" w:cs="Times New Roman"/>
          <w:sz w:val="24"/>
          <w:szCs w:val="24"/>
          <w:lang w:val="fr-DZ" w:eastAsia="fr-FR"/>
        </w:rPr>
      </w:pPr>
    </w:p>
    <w:p w14:paraId="59CF0226" w14:textId="77777777" w:rsidR="00637F53" w:rsidRPr="00637F53" w:rsidRDefault="00637F53" w:rsidP="008A0647">
      <w:pPr>
        <w:pStyle w:val="Titre2"/>
        <w:rPr>
          <w:rFonts w:ascii="Times New Roman" w:eastAsia="Times New Roman" w:hAnsi="Times New Roman"/>
          <w:lang w:val="fr-DZ" w:eastAsia="fr-FR"/>
        </w:rPr>
      </w:pPr>
      <w:bookmarkStart w:id="11" w:name="_Toc121889802"/>
      <w:r w:rsidRPr="00637F53">
        <w:rPr>
          <w:rFonts w:eastAsia="Times New Roman"/>
          <w:lang w:val="fr-DZ" w:eastAsia="fr-FR"/>
        </w:rPr>
        <w:t>Technique</w:t>
      </w:r>
      <w:bookmarkEnd w:id="11"/>
      <w:r w:rsidRPr="00637F53">
        <w:rPr>
          <w:rFonts w:eastAsia="Times New Roman"/>
          <w:lang w:val="fr-DZ" w:eastAsia="fr-FR"/>
        </w:rPr>
        <w:t xml:space="preserve"> </w:t>
      </w:r>
    </w:p>
    <w:p w14:paraId="759249D6" w14:textId="77777777" w:rsidR="00637F53" w:rsidRPr="00637F53" w:rsidRDefault="00637F53" w:rsidP="00637F53">
      <w:pPr>
        <w:spacing w:before="100" w:beforeAutospacing="1" w:after="100" w:afterAutospacing="1"/>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sym w:font="Symbol" w:char="F0B7"/>
      </w:r>
      <w:r w:rsidRPr="00637F53">
        <w:rPr>
          <w:rFonts w:ascii="Symbol" w:eastAsia="Times New Roman" w:hAnsi="Symbol" w:cs="Times New Roman"/>
          <w:sz w:val="24"/>
          <w:szCs w:val="24"/>
          <w:lang w:val="fr-DZ" w:eastAsia="fr-FR"/>
        </w:rPr>
        <w:t xml:space="preserve"> </w:t>
      </w:r>
      <w:r w:rsidRPr="00637F53">
        <w:rPr>
          <w:rFonts w:ascii="TimesNewRoman" w:eastAsia="Times New Roman" w:hAnsi="TimesNewRoman" w:cs="Times New Roman"/>
          <w:sz w:val="24"/>
          <w:szCs w:val="24"/>
          <w:lang w:val="fr-DZ" w:eastAsia="fr-FR"/>
        </w:rPr>
        <w:t>Avant de commencer la dissection, il faut préalablement étudier :</w:t>
      </w:r>
      <w:r w:rsidRPr="00637F53">
        <w:rPr>
          <w:rFonts w:ascii="TimesNewRoman" w:eastAsia="Times New Roman" w:hAnsi="TimesNewRoman" w:cs="Times New Roman"/>
          <w:sz w:val="24"/>
          <w:szCs w:val="24"/>
          <w:lang w:val="fr-DZ" w:eastAsia="fr-FR"/>
        </w:rPr>
        <w:br/>
      </w:r>
      <w:r w:rsidRPr="00637F53">
        <w:rPr>
          <w:rFonts w:ascii="CourierNew" w:eastAsia="Times New Roman" w:hAnsi="CourierNew" w:cs="Times New Roman"/>
          <w:sz w:val="24"/>
          <w:szCs w:val="24"/>
          <w:lang w:val="fr-DZ" w:eastAsia="fr-FR"/>
        </w:rPr>
        <w:t xml:space="preserve">o </w:t>
      </w:r>
      <w:r w:rsidRPr="00637F53">
        <w:rPr>
          <w:rFonts w:ascii="TimesNewRoman" w:eastAsia="Times New Roman" w:hAnsi="TimesNewRoman" w:cs="Times New Roman"/>
          <w:sz w:val="24"/>
          <w:szCs w:val="24"/>
          <w:lang w:val="fr-DZ" w:eastAsia="fr-FR"/>
        </w:rPr>
        <w:t>Les caractères généraux du cœur.</w:t>
      </w:r>
      <w:r w:rsidRPr="00637F53">
        <w:rPr>
          <w:rFonts w:ascii="TimesNewRoman" w:eastAsia="Times New Roman" w:hAnsi="TimesNewRoman" w:cs="Times New Roman"/>
          <w:sz w:val="24"/>
          <w:szCs w:val="24"/>
          <w:lang w:val="fr-DZ" w:eastAsia="fr-FR"/>
        </w:rPr>
        <w:br/>
      </w:r>
      <w:r w:rsidRPr="00637F53">
        <w:rPr>
          <w:rFonts w:ascii="CourierNew" w:eastAsia="Times New Roman" w:hAnsi="CourierNew" w:cs="Times New Roman"/>
          <w:sz w:val="24"/>
          <w:szCs w:val="24"/>
          <w:lang w:val="fr-DZ" w:eastAsia="fr-FR"/>
        </w:rPr>
        <w:t xml:space="preserve">o </w:t>
      </w:r>
      <w:r w:rsidRPr="00637F53">
        <w:rPr>
          <w:rFonts w:ascii="TimesNewRoman" w:eastAsia="Times New Roman" w:hAnsi="TimesNewRoman" w:cs="Times New Roman"/>
          <w:sz w:val="24"/>
          <w:szCs w:val="24"/>
          <w:lang w:val="fr-DZ" w:eastAsia="fr-FR"/>
        </w:rPr>
        <w:t xml:space="preserve">La veine cave caudale et crâniale, la veine azygos et mettre en évidence les </w:t>
      </w:r>
    </w:p>
    <w:p w14:paraId="08279560" w14:textId="77777777" w:rsidR="00637F53" w:rsidRPr="00637F53" w:rsidRDefault="00637F53" w:rsidP="00637F53">
      <w:pPr>
        <w:spacing w:before="100" w:beforeAutospacing="1" w:after="100" w:afterAutospacing="1"/>
        <w:rPr>
          <w:rFonts w:ascii="Times New Roman" w:eastAsia="Times New Roman" w:hAnsi="Times New Roman" w:cs="Times New Roman"/>
          <w:sz w:val="24"/>
          <w:szCs w:val="24"/>
          <w:lang w:val="fr-DZ" w:eastAsia="fr-FR"/>
        </w:rPr>
      </w:pPr>
      <w:r w:rsidRPr="00637F53">
        <w:rPr>
          <w:rFonts w:ascii="TimesNewRoman" w:eastAsia="Times New Roman" w:hAnsi="TimesNewRoman" w:cs="Times New Roman"/>
          <w:sz w:val="24"/>
          <w:szCs w:val="24"/>
          <w:lang w:val="fr-DZ" w:eastAsia="fr-FR"/>
        </w:rPr>
        <w:t xml:space="preserve">particularités spécifiques pour chaque espèce. </w:t>
      </w:r>
    </w:p>
    <w:p w14:paraId="719A3673" w14:textId="77777777" w:rsidR="00637F53" w:rsidRPr="00637F53" w:rsidRDefault="00637F53" w:rsidP="00637F53">
      <w:pPr>
        <w:spacing w:before="100" w:beforeAutospacing="1" w:after="100" w:afterAutospacing="1"/>
        <w:ind w:left="720"/>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sym w:font="Symbol" w:char="F0B7"/>
      </w: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Étudier les connections cardio-pulmonaires. </w:t>
      </w:r>
    </w:p>
    <w:p w14:paraId="4427CAEB" w14:textId="77777777" w:rsidR="00637F53" w:rsidRPr="00637F53" w:rsidRDefault="00637F53" w:rsidP="00637F53">
      <w:pPr>
        <w:spacing w:before="100" w:beforeAutospacing="1" w:after="100" w:afterAutospacing="1"/>
        <w:ind w:left="720"/>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sym w:font="Symbol" w:char="F0B7"/>
      </w: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La conformation extérieure du cœur. </w:t>
      </w:r>
    </w:p>
    <w:p w14:paraId="390E9DAB" w14:textId="1F6EDE01" w:rsidR="00637F53" w:rsidRPr="00637F53" w:rsidRDefault="00637F53" w:rsidP="00266A8A">
      <w:pPr>
        <w:spacing w:before="100" w:beforeAutospacing="1" w:after="100" w:afterAutospacing="1"/>
        <w:ind w:left="720"/>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lastRenderedPageBreak/>
        <w:sym w:font="Symbol" w:char="F0B7"/>
      </w: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La conformation intérieure du cœur, pour cela il faut détacher les deux atriums, en les désinsérant avec soin, suivant le sillon coronaire. </w:t>
      </w:r>
    </w:p>
    <w:p w14:paraId="00C37088" w14:textId="77777777" w:rsidR="00637F53" w:rsidRPr="00637F53" w:rsidRDefault="00637F53" w:rsidP="00637F53">
      <w:pPr>
        <w:spacing w:before="100" w:beforeAutospacing="1" w:after="100" w:afterAutospacing="1"/>
        <w:ind w:left="720"/>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sym w:font="Symbol" w:char="F0B7"/>
      </w: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Étudier les ostiums atrio-ventriculaires, aortique, pulmonaire avec leur valve. </w:t>
      </w:r>
    </w:p>
    <w:p w14:paraId="52E63CEB" w14:textId="7B479138" w:rsidR="00637F53" w:rsidRPr="00637F53" w:rsidRDefault="00637F53" w:rsidP="00266A8A">
      <w:pPr>
        <w:spacing w:before="100" w:beforeAutospacing="1" w:after="100" w:afterAutospacing="1"/>
        <w:ind w:left="720"/>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sym w:font="Symbol" w:char="F0B7"/>
      </w: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Ouverture des ventricules droit et gauche suivant leur hauteur, au bord droit et au bord ventriculaire gauche du cœur. </w:t>
      </w:r>
    </w:p>
    <w:p w14:paraId="65BBF3FD" w14:textId="3D359F70" w:rsidR="00637F53" w:rsidRDefault="00637F53" w:rsidP="00637F53">
      <w:pPr>
        <w:spacing w:before="100" w:beforeAutospacing="1" w:after="100" w:afterAutospacing="1"/>
        <w:ind w:left="720"/>
        <w:rPr>
          <w:rFonts w:ascii="TimesNewRoman" w:eastAsia="Times New Roman" w:hAnsi="TimesNewRoman" w:cs="Times New Roman"/>
          <w:sz w:val="24"/>
          <w:szCs w:val="24"/>
          <w:lang w:val="fr-DZ" w:eastAsia="fr-FR"/>
        </w:rPr>
      </w:pPr>
      <w:r w:rsidRPr="00637F53">
        <w:rPr>
          <w:rFonts w:ascii="Symbol" w:eastAsia="Times New Roman" w:hAnsi="Symbol" w:cs="Times New Roman"/>
          <w:sz w:val="24"/>
          <w:szCs w:val="24"/>
          <w:lang w:val="fr-DZ" w:eastAsia="fr-FR"/>
        </w:rPr>
        <w:sym w:font="Symbol" w:char="F0B7"/>
      </w: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Voir la conformation intérieure. </w:t>
      </w:r>
    </w:p>
    <w:p w14:paraId="18E48D8F" w14:textId="13175329" w:rsidR="00711BA9" w:rsidRPr="003C0A25" w:rsidRDefault="003C0A25" w:rsidP="003C0A25">
      <w:pPr>
        <w:spacing w:line="360" w:lineRule="auto"/>
        <w:jc w:val="both"/>
        <w:rPr>
          <w:rFonts w:eastAsia="Times New Roman"/>
          <w:b/>
          <w:bCs/>
          <w:sz w:val="28"/>
          <w:lang w:eastAsia="fr-FR"/>
        </w:rPr>
      </w:pPr>
      <w:r>
        <w:rPr>
          <w:rFonts w:eastAsia="Times New Roman"/>
          <w:b/>
          <w:bCs/>
          <w:sz w:val="28"/>
          <w:lang w:eastAsia="fr-FR"/>
        </w:rPr>
        <w:br w:type="page"/>
      </w:r>
    </w:p>
    <w:p w14:paraId="7B17BA2A" w14:textId="46FA35BC" w:rsidR="00711BA9" w:rsidRDefault="00711BA9" w:rsidP="00A90854">
      <w:pPr>
        <w:pStyle w:val="Titre1"/>
      </w:pPr>
      <w:bookmarkStart w:id="12" w:name="_Toc121889807"/>
      <w:r>
        <w:lastRenderedPageBreak/>
        <w:t>TP N°</w:t>
      </w:r>
      <w:r w:rsidR="001A51DF">
        <w:t>0</w:t>
      </w:r>
      <w:bookmarkEnd w:id="12"/>
      <w:r w:rsidR="004F7D4C">
        <w:t>3</w:t>
      </w:r>
    </w:p>
    <w:p w14:paraId="3C972FDB" w14:textId="0F13AFCA" w:rsidR="00E23138" w:rsidRDefault="00E23138" w:rsidP="00483390">
      <w:pPr>
        <w:spacing w:line="360" w:lineRule="auto"/>
        <w:jc w:val="both"/>
      </w:pPr>
    </w:p>
    <w:p w14:paraId="3EF01745" w14:textId="4FE8F394" w:rsidR="00821A63" w:rsidRPr="008A0647" w:rsidRDefault="00821A63" w:rsidP="008A0647">
      <w:pPr>
        <w:pStyle w:val="Titre2"/>
        <w:numPr>
          <w:ilvl w:val="0"/>
          <w:numId w:val="33"/>
        </w:numPr>
        <w:rPr>
          <w:sz w:val="22"/>
        </w:rPr>
      </w:pPr>
      <w:bookmarkStart w:id="13" w:name="_Toc121889808"/>
      <w:r>
        <w:t xml:space="preserve">Question </w:t>
      </w:r>
      <w:r w:rsidR="00A90854">
        <w:t>1</w:t>
      </w:r>
      <w:bookmarkEnd w:id="13"/>
    </w:p>
    <w:p w14:paraId="1BB982FE" w14:textId="77777777" w:rsidR="00821A63" w:rsidRPr="006C2FAE" w:rsidRDefault="00821A63" w:rsidP="00821A63">
      <w:pPr>
        <w:spacing w:line="360" w:lineRule="auto"/>
        <w:rPr>
          <w:rFonts w:asciiTheme="majorHAnsi" w:hAnsiTheme="majorHAnsi" w:cstheme="majorHAnsi"/>
        </w:rPr>
      </w:pPr>
      <w:r w:rsidRPr="006C2FAE">
        <w:rPr>
          <w:rFonts w:asciiTheme="majorHAnsi" w:hAnsiTheme="majorHAnsi" w:cstheme="majorHAnsi"/>
        </w:rPr>
        <w:t>Les schémas ci-dessous représentent les différents vaisseaux sanguins. Sur chaque schéma, ajoutez les légendes correspondantes.</w:t>
      </w:r>
    </w:p>
    <w:p w14:paraId="36E30458" w14:textId="77777777" w:rsidR="00821A63" w:rsidRPr="006C2FAE" w:rsidRDefault="00821A63" w:rsidP="00821A63">
      <w:pPr>
        <w:jc w:val="center"/>
        <w:rPr>
          <w:rFonts w:asciiTheme="majorHAnsi" w:hAnsiTheme="majorHAnsi" w:cstheme="majorHAnsi"/>
        </w:rPr>
      </w:pPr>
      <w:r w:rsidRPr="006C2FAE">
        <w:rPr>
          <w:rFonts w:asciiTheme="majorHAnsi" w:hAnsiTheme="majorHAnsi" w:cstheme="majorHAnsi"/>
          <w:noProof/>
        </w:rPr>
        <w:drawing>
          <wp:inline distT="0" distB="0" distL="0" distR="0" wp14:anchorId="3FF76AE3" wp14:editId="6EF8E1B4">
            <wp:extent cx="3030897" cy="2376000"/>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0897" cy="2376000"/>
                    </a:xfrm>
                    <a:prstGeom prst="rect">
                      <a:avLst/>
                    </a:prstGeom>
                  </pic:spPr>
                </pic:pic>
              </a:graphicData>
            </a:graphic>
          </wp:inline>
        </w:drawing>
      </w:r>
    </w:p>
    <w:p w14:paraId="3E2A750B" w14:textId="579F43CB" w:rsidR="00821A63" w:rsidRPr="00E4078C" w:rsidRDefault="00E4078C" w:rsidP="00E4078C">
      <w:pPr>
        <w:pStyle w:val="Lgende"/>
        <w:jc w:val="center"/>
        <w:rPr>
          <w:rFonts w:asciiTheme="majorHAnsi" w:hAnsiTheme="majorHAnsi" w:cstheme="majorHAnsi"/>
          <w:i w:val="0"/>
          <w:iCs w:val="0"/>
          <w:color w:val="000000" w:themeColor="text1"/>
          <w:sz w:val="24"/>
          <w:szCs w:val="24"/>
        </w:rPr>
      </w:pPr>
      <w:r w:rsidRPr="00E4078C">
        <w:rPr>
          <w:i w:val="0"/>
          <w:iCs w:val="0"/>
          <w:color w:val="000000" w:themeColor="text1"/>
          <w:sz w:val="24"/>
          <w:szCs w:val="24"/>
        </w:rPr>
        <w:t xml:space="preserve">Figure </w:t>
      </w:r>
      <w:r w:rsidRPr="00E4078C">
        <w:rPr>
          <w:i w:val="0"/>
          <w:iCs w:val="0"/>
          <w:color w:val="000000" w:themeColor="text1"/>
          <w:sz w:val="24"/>
          <w:szCs w:val="24"/>
        </w:rPr>
        <w:fldChar w:fldCharType="begin"/>
      </w:r>
      <w:r w:rsidRPr="00E4078C">
        <w:rPr>
          <w:i w:val="0"/>
          <w:iCs w:val="0"/>
          <w:color w:val="000000" w:themeColor="text1"/>
          <w:sz w:val="24"/>
          <w:szCs w:val="24"/>
        </w:rPr>
        <w:instrText xml:space="preserve"> SEQ Figure \* ARABIC </w:instrText>
      </w:r>
      <w:r w:rsidRPr="00E4078C">
        <w:rPr>
          <w:i w:val="0"/>
          <w:iCs w:val="0"/>
          <w:color w:val="000000" w:themeColor="text1"/>
          <w:sz w:val="24"/>
          <w:szCs w:val="24"/>
        </w:rPr>
        <w:fldChar w:fldCharType="separate"/>
      </w:r>
      <w:r w:rsidR="007A21BF">
        <w:rPr>
          <w:i w:val="0"/>
          <w:iCs w:val="0"/>
          <w:noProof/>
          <w:color w:val="000000" w:themeColor="text1"/>
          <w:sz w:val="24"/>
          <w:szCs w:val="24"/>
        </w:rPr>
        <w:t>10</w:t>
      </w:r>
      <w:r w:rsidRPr="00E4078C">
        <w:rPr>
          <w:i w:val="0"/>
          <w:iCs w:val="0"/>
          <w:color w:val="000000" w:themeColor="text1"/>
          <w:sz w:val="24"/>
          <w:szCs w:val="24"/>
        </w:rPr>
        <w:fldChar w:fldCharType="end"/>
      </w:r>
      <w:r w:rsidR="00821A63" w:rsidRPr="00E4078C">
        <w:rPr>
          <w:rFonts w:asciiTheme="majorHAnsi" w:hAnsiTheme="majorHAnsi" w:cstheme="majorHAnsi"/>
          <w:b/>
          <w:bCs/>
          <w:i w:val="0"/>
          <w:iCs w:val="0"/>
          <w:color w:val="000000" w:themeColor="text1"/>
          <w:sz w:val="24"/>
          <w:szCs w:val="24"/>
        </w:rPr>
        <w:t>:</w:t>
      </w:r>
      <w:r w:rsidR="00821A63" w:rsidRPr="00E4078C">
        <w:rPr>
          <w:rFonts w:asciiTheme="majorHAnsi" w:hAnsiTheme="majorHAnsi" w:cstheme="majorHAnsi"/>
          <w:i w:val="0"/>
          <w:iCs w:val="0"/>
          <w:color w:val="000000" w:themeColor="text1"/>
          <w:sz w:val="24"/>
          <w:szCs w:val="24"/>
        </w:rPr>
        <w:t xml:space="preserve"> Structure d’une artère, d’une veine et d’un capillaire</w:t>
      </w:r>
    </w:p>
    <w:p w14:paraId="7DD8EF00" w14:textId="77777777" w:rsidR="00821A63" w:rsidRPr="006C2FAE" w:rsidRDefault="00821A63" w:rsidP="00821A63">
      <w:pPr>
        <w:spacing w:line="360" w:lineRule="auto"/>
        <w:rPr>
          <w:rFonts w:asciiTheme="majorHAnsi" w:hAnsiTheme="majorHAnsi" w:cstheme="majorHAnsi"/>
        </w:rPr>
      </w:pPr>
    </w:p>
    <w:p w14:paraId="485D0683" w14:textId="310A1869" w:rsidR="00821A63" w:rsidRDefault="00821A63" w:rsidP="008A0647">
      <w:pPr>
        <w:pStyle w:val="Titre2"/>
      </w:pPr>
      <w:bookmarkStart w:id="14" w:name="_Toc121889809"/>
      <w:r>
        <w:t xml:space="preserve">Question </w:t>
      </w:r>
      <w:r w:rsidR="00A90854">
        <w:t>2</w:t>
      </w:r>
      <w:bookmarkEnd w:id="14"/>
      <w:r w:rsidRPr="006C2FAE">
        <w:rPr>
          <w:sz w:val="22"/>
        </w:rPr>
        <w:t xml:space="preserve"> </w:t>
      </w:r>
    </w:p>
    <w:p w14:paraId="0655C233" w14:textId="45A41307" w:rsidR="00821A63" w:rsidRDefault="00711BA9" w:rsidP="00821A63">
      <w:pPr>
        <w:spacing w:line="360" w:lineRule="auto"/>
        <w:rPr>
          <w:rFonts w:asciiTheme="majorHAnsi" w:hAnsiTheme="majorHAnsi" w:cstheme="majorHAnsi"/>
        </w:rPr>
      </w:pPr>
      <w:r w:rsidRPr="006C2FAE">
        <w:rPr>
          <w:rFonts w:asciiTheme="majorHAnsi" w:hAnsiTheme="majorHAnsi" w:cstheme="majorHAnsi"/>
        </w:rPr>
        <w:t>Compléter</w:t>
      </w:r>
      <w:r w:rsidR="00821A63" w:rsidRPr="006C2FAE">
        <w:rPr>
          <w:rFonts w:asciiTheme="majorHAnsi" w:hAnsiTheme="majorHAnsi" w:cstheme="majorHAnsi"/>
        </w:rPr>
        <w:t xml:space="preserve"> le tableau ci-dessous pour illustrer les différences entre les artères et les veines</w:t>
      </w:r>
    </w:p>
    <w:p w14:paraId="2307C0EC" w14:textId="63BEF000" w:rsidR="00821A63" w:rsidRPr="006C2FAE" w:rsidRDefault="00821A63" w:rsidP="00821A63">
      <w:pPr>
        <w:spacing w:line="360" w:lineRule="auto"/>
        <w:rPr>
          <w:rFonts w:asciiTheme="majorHAnsi" w:hAnsiTheme="majorHAnsi" w:cstheme="majorHAnsi"/>
        </w:rPr>
      </w:pPr>
    </w:p>
    <w:tbl>
      <w:tblPr>
        <w:tblStyle w:val="Grilledutableau"/>
        <w:tblW w:w="0" w:type="auto"/>
        <w:tblLook w:val="04A0" w:firstRow="1" w:lastRow="0" w:firstColumn="1" w:lastColumn="0" w:noHBand="0" w:noVBand="1"/>
      </w:tblPr>
      <w:tblGrid>
        <w:gridCol w:w="4531"/>
        <w:gridCol w:w="2268"/>
        <w:gridCol w:w="2211"/>
      </w:tblGrid>
      <w:tr w:rsidR="00821A63" w:rsidRPr="006C2FAE" w14:paraId="50983841" w14:textId="77777777" w:rsidTr="00736143">
        <w:tc>
          <w:tcPr>
            <w:tcW w:w="4531" w:type="dxa"/>
            <w:shd w:val="clear" w:color="auto" w:fill="D9D9D9" w:themeFill="background1" w:themeFillShade="D9"/>
          </w:tcPr>
          <w:p w14:paraId="7B80DF85" w14:textId="77777777" w:rsidR="00821A63" w:rsidRPr="006C2FAE" w:rsidRDefault="00821A63" w:rsidP="00736143">
            <w:pPr>
              <w:spacing w:line="360" w:lineRule="auto"/>
              <w:rPr>
                <w:rFonts w:asciiTheme="majorHAnsi" w:hAnsiTheme="majorHAnsi" w:cstheme="majorHAnsi"/>
              </w:rPr>
            </w:pPr>
          </w:p>
        </w:tc>
        <w:tc>
          <w:tcPr>
            <w:tcW w:w="2268" w:type="dxa"/>
            <w:shd w:val="clear" w:color="auto" w:fill="D9D9D9" w:themeFill="background1" w:themeFillShade="D9"/>
          </w:tcPr>
          <w:p w14:paraId="1A0BDD97" w14:textId="77777777" w:rsidR="00821A63" w:rsidRPr="006C2FAE" w:rsidRDefault="00821A63" w:rsidP="00736143">
            <w:pPr>
              <w:spacing w:line="360" w:lineRule="auto"/>
              <w:jc w:val="center"/>
              <w:rPr>
                <w:rFonts w:asciiTheme="majorHAnsi" w:hAnsiTheme="majorHAnsi" w:cstheme="majorHAnsi"/>
              </w:rPr>
            </w:pPr>
            <w:r w:rsidRPr="006C2FAE">
              <w:rPr>
                <w:rFonts w:asciiTheme="majorHAnsi" w:hAnsiTheme="majorHAnsi" w:cstheme="majorHAnsi"/>
              </w:rPr>
              <w:t>Artères</w:t>
            </w:r>
          </w:p>
        </w:tc>
        <w:tc>
          <w:tcPr>
            <w:tcW w:w="2211" w:type="dxa"/>
            <w:shd w:val="clear" w:color="auto" w:fill="D9D9D9" w:themeFill="background1" w:themeFillShade="D9"/>
          </w:tcPr>
          <w:p w14:paraId="5440AF77" w14:textId="77777777" w:rsidR="00821A63" w:rsidRPr="006C2FAE" w:rsidRDefault="00821A63" w:rsidP="00736143">
            <w:pPr>
              <w:spacing w:line="360" w:lineRule="auto"/>
              <w:jc w:val="center"/>
              <w:rPr>
                <w:rFonts w:asciiTheme="majorHAnsi" w:hAnsiTheme="majorHAnsi" w:cstheme="majorHAnsi"/>
              </w:rPr>
            </w:pPr>
            <w:r w:rsidRPr="006C2FAE">
              <w:rPr>
                <w:rFonts w:asciiTheme="majorHAnsi" w:hAnsiTheme="majorHAnsi" w:cstheme="majorHAnsi"/>
              </w:rPr>
              <w:t>Veines</w:t>
            </w:r>
          </w:p>
        </w:tc>
      </w:tr>
      <w:tr w:rsidR="00821A63" w:rsidRPr="006C2FAE" w14:paraId="462F07CC" w14:textId="77777777" w:rsidTr="00736143">
        <w:tc>
          <w:tcPr>
            <w:tcW w:w="4531" w:type="dxa"/>
          </w:tcPr>
          <w:p w14:paraId="7AB2EF26"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Épaisseur de la paroi du vaisseau.</w:t>
            </w:r>
          </w:p>
        </w:tc>
        <w:tc>
          <w:tcPr>
            <w:tcW w:w="2268" w:type="dxa"/>
          </w:tcPr>
          <w:p w14:paraId="3D8D8755" w14:textId="77777777" w:rsidR="00821A63" w:rsidRPr="006C2FAE" w:rsidRDefault="00821A63" w:rsidP="00736143">
            <w:pPr>
              <w:spacing w:line="360" w:lineRule="auto"/>
              <w:jc w:val="center"/>
              <w:rPr>
                <w:rFonts w:asciiTheme="majorHAnsi" w:hAnsiTheme="majorHAnsi" w:cstheme="majorHAnsi"/>
              </w:rPr>
            </w:pPr>
          </w:p>
        </w:tc>
        <w:tc>
          <w:tcPr>
            <w:tcW w:w="2211" w:type="dxa"/>
          </w:tcPr>
          <w:p w14:paraId="798D8B89" w14:textId="77777777" w:rsidR="00821A63" w:rsidRPr="006C2FAE" w:rsidRDefault="00821A63" w:rsidP="00736143">
            <w:pPr>
              <w:spacing w:line="360" w:lineRule="auto"/>
              <w:rPr>
                <w:rFonts w:asciiTheme="majorHAnsi" w:hAnsiTheme="majorHAnsi" w:cstheme="majorHAnsi"/>
              </w:rPr>
            </w:pPr>
          </w:p>
        </w:tc>
      </w:tr>
      <w:tr w:rsidR="00821A63" w:rsidRPr="006C2FAE" w14:paraId="5BA91085" w14:textId="77777777" w:rsidTr="00736143">
        <w:tc>
          <w:tcPr>
            <w:tcW w:w="4531" w:type="dxa"/>
          </w:tcPr>
          <w:p w14:paraId="154AEEDC"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Présence de valvules à l’intérieur du vaisseau.</w:t>
            </w:r>
          </w:p>
        </w:tc>
        <w:tc>
          <w:tcPr>
            <w:tcW w:w="2268" w:type="dxa"/>
          </w:tcPr>
          <w:p w14:paraId="76BA27EA" w14:textId="77777777" w:rsidR="00821A63" w:rsidRPr="006C2FAE" w:rsidRDefault="00821A63" w:rsidP="00736143">
            <w:pPr>
              <w:spacing w:line="360" w:lineRule="auto"/>
              <w:jc w:val="center"/>
              <w:rPr>
                <w:rFonts w:asciiTheme="majorHAnsi" w:hAnsiTheme="majorHAnsi" w:cstheme="majorHAnsi"/>
              </w:rPr>
            </w:pPr>
          </w:p>
        </w:tc>
        <w:tc>
          <w:tcPr>
            <w:tcW w:w="2211" w:type="dxa"/>
          </w:tcPr>
          <w:p w14:paraId="5E9A2C79" w14:textId="77777777" w:rsidR="00821A63" w:rsidRPr="006C2FAE" w:rsidRDefault="00821A63" w:rsidP="00736143">
            <w:pPr>
              <w:spacing w:line="360" w:lineRule="auto"/>
              <w:rPr>
                <w:rFonts w:asciiTheme="majorHAnsi" w:hAnsiTheme="majorHAnsi" w:cstheme="majorHAnsi"/>
              </w:rPr>
            </w:pPr>
          </w:p>
        </w:tc>
      </w:tr>
      <w:tr w:rsidR="00821A63" w:rsidRPr="006C2FAE" w14:paraId="7BD22FE1" w14:textId="77777777" w:rsidTr="00736143">
        <w:tc>
          <w:tcPr>
            <w:tcW w:w="4531" w:type="dxa"/>
          </w:tcPr>
          <w:p w14:paraId="7FEBB41A"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Situation superficielle.</w:t>
            </w:r>
          </w:p>
        </w:tc>
        <w:tc>
          <w:tcPr>
            <w:tcW w:w="2268" w:type="dxa"/>
          </w:tcPr>
          <w:p w14:paraId="106937F8" w14:textId="77777777" w:rsidR="00821A63" w:rsidRPr="006C2FAE" w:rsidRDefault="00821A63" w:rsidP="00736143">
            <w:pPr>
              <w:spacing w:line="360" w:lineRule="auto"/>
              <w:jc w:val="center"/>
              <w:rPr>
                <w:rFonts w:asciiTheme="majorHAnsi" w:hAnsiTheme="majorHAnsi" w:cstheme="majorHAnsi"/>
              </w:rPr>
            </w:pPr>
          </w:p>
        </w:tc>
        <w:tc>
          <w:tcPr>
            <w:tcW w:w="2211" w:type="dxa"/>
          </w:tcPr>
          <w:p w14:paraId="2F94D593" w14:textId="77777777" w:rsidR="00821A63" w:rsidRPr="006C2FAE" w:rsidRDefault="00821A63" w:rsidP="00736143">
            <w:pPr>
              <w:spacing w:line="360" w:lineRule="auto"/>
              <w:rPr>
                <w:rFonts w:asciiTheme="majorHAnsi" w:hAnsiTheme="majorHAnsi" w:cstheme="majorHAnsi"/>
              </w:rPr>
            </w:pPr>
          </w:p>
        </w:tc>
      </w:tr>
      <w:tr w:rsidR="00821A63" w:rsidRPr="006C2FAE" w14:paraId="1CBBA1CE" w14:textId="77777777" w:rsidTr="00736143">
        <w:tc>
          <w:tcPr>
            <w:tcW w:w="4531" w:type="dxa"/>
          </w:tcPr>
          <w:p w14:paraId="4983D5E1"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La direction du flux sanguin par rapport au cœur.</w:t>
            </w:r>
          </w:p>
        </w:tc>
        <w:tc>
          <w:tcPr>
            <w:tcW w:w="2268" w:type="dxa"/>
          </w:tcPr>
          <w:p w14:paraId="61B0FE6A" w14:textId="77777777" w:rsidR="00821A63" w:rsidRPr="006C2FAE" w:rsidRDefault="00821A63" w:rsidP="00736143">
            <w:pPr>
              <w:spacing w:line="360" w:lineRule="auto"/>
              <w:jc w:val="center"/>
              <w:rPr>
                <w:rFonts w:asciiTheme="majorHAnsi" w:hAnsiTheme="majorHAnsi" w:cstheme="majorHAnsi"/>
              </w:rPr>
            </w:pPr>
          </w:p>
        </w:tc>
        <w:tc>
          <w:tcPr>
            <w:tcW w:w="2211" w:type="dxa"/>
          </w:tcPr>
          <w:p w14:paraId="5E1D1501" w14:textId="77777777" w:rsidR="00821A63" w:rsidRPr="006C2FAE" w:rsidRDefault="00821A63" w:rsidP="00736143">
            <w:pPr>
              <w:spacing w:line="360" w:lineRule="auto"/>
              <w:rPr>
                <w:rFonts w:asciiTheme="majorHAnsi" w:hAnsiTheme="majorHAnsi" w:cstheme="majorHAnsi"/>
              </w:rPr>
            </w:pPr>
          </w:p>
        </w:tc>
      </w:tr>
      <w:tr w:rsidR="00821A63" w:rsidRPr="006C2FAE" w14:paraId="68E5911A" w14:textId="77777777" w:rsidTr="00736143">
        <w:tc>
          <w:tcPr>
            <w:tcW w:w="4531" w:type="dxa"/>
          </w:tcPr>
          <w:p w14:paraId="653B1887"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 xml:space="preserve">Transportant un sang oxygéné/désoxygéné </w:t>
            </w:r>
          </w:p>
        </w:tc>
        <w:tc>
          <w:tcPr>
            <w:tcW w:w="2268" w:type="dxa"/>
          </w:tcPr>
          <w:p w14:paraId="2728D1D4" w14:textId="77777777" w:rsidR="00821A63" w:rsidRPr="006C2FAE" w:rsidRDefault="00821A63" w:rsidP="00736143">
            <w:pPr>
              <w:spacing w:line="360" w:lineRule="auto"/>
              <w:jc w:val="center"/>
              <w:rPr>
                <w:rFonts w:asciiTheme="majorHAnsi" w:hAnsiTheme="majorHAnsi" w:cstheme="majorHAnsi"/>
              </w:rPr>
            </w:pPr>
          </w:p>
        </w:tc>
        <w:tc>
          <w:tcPr>
            <w:tcW w:w="2211" w:type="dxa"/>
          </w:tcPr>
          <w:p w14:paraId="6406833C" w14:textId="77777777" w:rsidR="00821A63" w:rsidRPr="006C2FAE" w:rsidRDefault="00821A63" w:rsidP="00736143">
            <w:pPr>
              <w:spacing w:line="360" w:lineRule="auto"/>
              <w:rPr>
                <w:rFonts w:asciiTheme="majorHAnsi" w:hAnsiTheme="majorHAnsi" w:cstheme="majorHAnsi"/>
              </w:rPr>
            </w:pPr>
          </w:p>
        </w:tc>
      </w:tr>
    </w:tbl>
    <w:p w14:paraId="75CA078E" w14:textId="77777777" w:rsidR="00821A63" w:rsidRPr="006C2FAE" w:rsidRDefault="00821A63" w:rsidP="00821A63">
      <w:pPr>
        <w:spacing w:line="360" w:lineRule="auto"/>
        <w:rPr>
          <w:rFonts w:asciiTheme="majorHAnsi" w:hAnsiTheme="majorHAnsi" w:cstheme="majorHAnsi"/>
        </w:rPr>
      </w:pPr>
    </w:p>
    <w:p w14:paraId="7DAA08D0" w14:textId="0F910BA3" w:rsidR="00711BA9" w:rsidRDefault="00711BA9" w:rsidP="008A0647">
      <w:pPr>
        <w:pStyle w:val="Titre2"/>
      </w:pPr>
      <w:bookmarkStart w:id="15" w:name="_Toc121889810"/>
      <w:r>
        <w:t xml:space="preserve">Question </w:t>
      </w:r>
      <w:r w:rsidR="00A90854">
        <w:t>3</w:t>
      </w:r>
      <w:bookmarkEnd w:id="15"/>
    </w:p>
    <w:p w14:paraId="6290DA0E" w14:textId="300C19E4" w:rsidR="00821A63" w:rsidRPr="006C2FAE" w:rsidRDefault="00711BA9" w:rsidP="00821A63">
      <w:pPr>
        <w:spacing w:line="360" w:lineRule="auto"/>
        <w:rPr>
          <w:rFonts w:asciiTheme="majorHAnsi" w:hAnsiTheme="majorHAnsi" w:cstheme="majorHAnsi"/>
        </w:rPr>
      </w:pPr>
      <w:r w:rsidRPr="006C2FAE">
        <w:rPr>
          <w:rFonts w:asciiTheme="majorHAnsi" w:hAnsiTheme="majorHAnsi" w:cstheme="majorHAnsi"/>
        </w:rPr>
        <w:t>Reliez</w:t>
      </w:r>
      <w:r w:rsidR="00821A63" w:rsidRPr="006C2FAE">
        <w:rPr>
          <w:rFonts w:asciiTheme="majorHAnsi" w:hAnsiTheme="majorHAnsi" w:cstheme="majorHAnsi"/>
        </w:rPr>
        <w:t xml:space="preserve"> en traçant une ligne, la description de la colonne de gauche à la définition correcte de la colonne de droite.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1554"/>
        <w:gridCol w:w="2069"/>
      </w:tblGrid>
      <w:tr w:rsidR="00821A63" w:rsidRPr="006C2FAE" w14:paraId="0E914668" w14:textId="77777777" w:rsidTr="00736143">
        <w:tc>
          <w:tcPr>
            <w:tcW w:w="5387" w:type="dxa"/>
          </w:tcPr>
          <w:p w14:paraId="6A0A3482"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1. Une petite veine à l'intérieur de l'organe qu'elle draine.</w:t>
            </w:r>
          </w:p>
        </w:tc>
        <w:tc>
          <w:tcPr>
            <w:tcW w:w="1554" w:type="dxa"/>
          </w:tcPr>
          <w:p w14:paraId="248D4EDF" w14:textId="77777777" w:rsidR="00821A63" w:rsidRPr="006C2FAE" w:rsidRDefault="00821A63" w:rsidP="00736143">
            <w:pPr>
              <w:spacing w:line="360" w:lineRule="auto"/>
              <w:jc w:val="right"/>
              <w:rPr>
                <w:rFonts w:asciiTheme="majorHAnsi" w:hAnsiTheme="majorHAnsi" w:cstheme="majorHAnsi"/>
              </w:rPr>
            </w:pPr>
          </w:p>
        </w:tc>
        <w:tc>
          <w:tcPr>
            <w:tcW w:w="2069" w:type="dxa"/>
          </w:tcPr>
          <w:p w14:paraId="5C178D36"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A. Artère</w:t>
            </w:r>
          </w:p>
        </w:tc>
      </w:tr>
      <w:tr w:rsidR="00821A63" w:rsidRPr="006C2FAE" w14:paraId="166C9799" w14:textId="77777777" w:rsidTr="00736143">
        <w:tc>
          <w:tcPr>
            <w:tcW w:w="5387" w:type="dxa"/>
          </w:tcPr>
          <w:p w14:paraId="7646CBEF"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2. Un petit vaisseau dans lequel s'effectue les échanges gazeux.</w:t>
            </w:r>
          </w:p>
        </w:tc>
        <w:tc>
          <w:tcPr>
            <w:tcW w:w="1554" w:type="dxa"/>
          </w:tcPr>
          <w:p w14:paraId="150A8CF5" w14:textId="77777777" w:rsidR="00821A63" w:rsidRPr="006C2FAE" w:rsidRDefault="00821A63" w:rsidP="00736143">
            <w:pPr>
              <w:spacing w:line="360" w:lineRule="auto"/>
              <w:jc w:val="right"/>
              <w:rPr>
                <w:rFonts w:asciiTheme="majorHAnsi" w:hAnsiTheme="majorHAnsi" w:cstheme="majorHAnsi"/>
              </w:rPr>
            </w:pPr>
          </w:p>
        </w:tc>
        <w:tc>
          <w:tcPr>
            <w:tcW w:w="2069" w:type="dxa"/>
          </w:tcPr>
          <w:p w14:paraId="50CE53AB"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B. Veine</w:t>
            </w:r>
          </w:p>
        </w:tc>
      </w:tr>
      <w:tr w:rsidR="00821A63" w:rsidRPr="006C2FAE" w14:paraId="10FD886A" w14:textId="77777777" w:rsidTr="00736143">
        <w:tc>
          <w:tcPr>
            <w:tcW w:w="5387" w:type="dxa"/>
          </w:tcPr>
          <w:p w14:paraId="5F007F34"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3. Vaisseau à paroi épaisse partant du cœur.</w:t>
            </w:r>
          </w:p>
        </w:tc>
        <w:tc>
          <w:tcPr>
            <w:tcW w:w="1554" w:type="dxa"/>
          </w:tcPr>
          <w:p w14:paraId="311CD7B1" w14:textId="77777777" w:rsidR="00821A63" w:rsidRPr="006C2FAE" w:rsidRDefault="00821A63" w:rsidP="00736143">
            <w:pPr>
              <w:spacing w:line="360" w:lineRule="auto"/>
              <w:jc w:val="right"/>
              <w:rPr>
                <w:rFonts w:asciiTheme="majorHAnsi" w:hAnsiTheme="majorHAnsi" w:cstheme="majorHAnsi"/>
              </w:rPr>
            </w:pPr>
          </w:p>
        </w:tc>
        <w:tc>
          <w:tcPr>
            <w:tcW w:w="2069" w:type="dxa"/>
          </w:tcPr>
          <w:p w14:paraId="3A8B670F"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C. Capillaire</w:t>
            </w:r>
          </w:p>
        </w:tc>
      </w:tr>
      <w:tr w:rsidR="00821A63" w:rsidRPr="006C2FAE" w14:paraId="0A555A69" w14:textId="77777777" w:rsidTr="00736143">
        <w:tc>
          <w:tcPr>
            <w:tcW w:w="5387" w:type="dxa"/>
          </w:tcPr>
          <w:p w14:paraId="6966F571"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lastRenderedPageBreak/>
              <w:t>4. Des petites branches de ramification d’une artère qu’on ne trouve que dans le cerveau, le cœur et les reins.</w:t>
            </w:r>
          </w:p>
        </w:tc>
        <w:tc>
          <w:tcPr>
            <w:tcW w:w="1554" w:type="dxa"/>
          </w:tcPr>
          <w:p w14:paraId="2DE2CCF7" w14:textId="77777777" w:rsidR="00821A63" w:rsidRPr="006C2FAE" w:rsidRDefault="00821A63" w:rsidP="00736143">
            <w:pPr>
              <w:spacing w:line="360" w:lineRule="auto"/>
              <w:jc w:val="right"/>
              <w:rPr>
                <w:rFonts w:asciiTheme="majorHAnsi" w:hAnsiTheme="majorHAnsi" w:cstheme="majorHAnsi"/>
              </w:rPr>
            </w:pPr>
          </w:p>
        </w:tc>
        <w:tc>
          <w:tcPr>
            <w:tcW w:w="2069" w:type="dxa"/>
          </w:tcPr>
          <w:p w14:paraId="70DDDC32"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D. Artériole</w:t>
            </w:r>
          </w:p>
        </w:tc>
      </w:tr>
      <w:tr w:rsidR="00821A63" w:rsidRPr="006C2FAE" w14:paraId="3B616653" w14:textId="77777777" w:rsidTr="00736143">
        <w:tc>
          <w:tcPr>
            <w:tcW w:w="5387" w:type="dxa"/>
          </w:tcPr>
          <w:p w14:paraId="077A2585"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 xml:space="preserve">5. Vaisseau à paroi fine ramenant le sang vers le cœur. </w:t>
            </w:r>
          </w:p>
        </w:tc>
        <w:tc>
          <w:tcPr>
            <w:tcW w:w="1554" w:type="dxa"/>
          </w:tcPr>
          <w:p w14:paraId="73FE1BB5" w14:textId="77777777" w:rsidR="00821A63" w:rsidRPr="006C2FAE" w:rsidRDefault="00821A63" w:rsidP="00736143">
            <w:pPr>
              <w:spacing w:line="360" w:lineRule="auto"/>
              <w:jc w:val="right"/>
              <w:rPr>
                <w:rFonts w:asciiTheme="majorHAnsi" w:hAnsiTheme="majorHAnsi" w:cstheme="majorHAnsi"/>
              </w:rPr>
            </w:pPr>
          </w:p>
        </w:tc>
        <w:tc>
          <w:tcPr>
            <w:tcW w:w="2069" w:type="dxa"/>
          </w:tcPr>
          <w:p w14:paraId="7679D806"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E. Veinule</w:t>
            </w:r>
          </w:p>
        </w:tc>
      </w:tr>
      <w:tr w:rsidR="00821A63" w:rsidRPr="006C2FAE" w14:paraId="36F14806" w14:textId="77777777" w:rsidTr="00736143">
        <w:tc>
          <w:tcPr>
            <w:tcW w:w="5387" w:type="dxa"/>
          </w:tcPr>
          <w:p w14:paraId="229F59A4"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 xml:space="preserve">6. Une petite artère à l’intérieur de l’organe qu’elle irrigue. </w:t>
            </w:r>
          </w:p>
        </w:tc>
        <w:tc>
          <w:tcPr>
            <w:tcW w:w="1554" w:type="dxa"/>
          </w:tcPr>
          <w:p w14:paraId="563EBA19" w14:textId="77777777" w:rsidR="00821A63" w:rsidRPr="006C2FAE" w:rsidRDefault="00821A63" w:rsidP="00736143">
            <w:pPr>
              <w:spacing w:line="360" w:lineRule="auto"/>
              <w:jc w:val="right"/>
              <w:rPr>
                <w:rFonts w:asciiTheme="majorHAnsi" w:hAnsiTheme="majorHAnsi" w:cstheme="majorHAnsi"/>
              </w:rPr>
            </w:pPr>
          </w:p>
        </w:tc>
        <w:tc>
          <w:tcPr>
            <w:tcW w:w="2069" w:type="dxa"/>
          </w:tcPr>
          <w:p w14:paraId="3F7642E6"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F. Artère terminale</w:t>
            </w:r>
          </w:p>
        </w:tc>
      </w:tr>
    </w:tbl>
    <w:p w14:paraId="6164D92E" w14:textId="77777777" w:rsidR="00821A63" w:rsidRPr="006C2FAE" w:rsidRDefault="00821A63" w:rsidP="00821A63">
      <w:pPr>
        <w:spacing w:line="360" w:lineRule="auto"/>
        <w:rPr>
          <w:rFonts w:asciiTheme="majorHAnsi" w:hAnsiTheme="majorHAnsi" w:cstheme="majorHAnsi"/>
          <w:b/>
          <w:bCs/>
        </w:rPr>
      </w:pPr>
    </w:p>
    <w:p w14:paraId="74ECB318" w14:textId="7C7EA551" w:rsidR="00821A63" w:rsidRPr="006C2FAE" w:rsidRDefault="00711BA9" w:rsidP="008A0647">
      <w:pPr>
        <w:pStyle w:val="Titre2"/>
        <w:rPr>
          <w:sz w:val="22"/>
        </w:rPr>
      </w:pPr>
      <w:bookmarkStart w:id="16" w:name="_Toc121889811"/>
      <w:r>
        <w:t xml:space="preserve">Question </w:t>
      </w:r>
      <w:r w:rsidR="00A90854">
        <w:t>4</w:t>
      </w:r>
      <w:bookmarkEnd w:id="16"/>
    </w:p>
    <w:p w14:paraId="379F8373" w14:textId="463F979F" w:rsidR="00821A63" w:rsidRPr="006C2FAE" w:rsidRDefault="00821A63" w:rsidP="00821A63">
      <w:pPr>
        <w:spacing w:line="360" w:lineRule="auto"/>
        <w:rPr>
          <w:rFonts w:asciiTheme="majorHAnsi" w:hAnsiTheme="majorHAnsi" w:cstheme="majorHAnsi"/>
        </w:rPr>
      </w:pPr>
      <w:r w:rsidRPr="006C2FAE">
        <w:rPr>
          <w:rFonts w:asciiTheme="majorHAnsi" w:hAnsiTheme="majorHAnsi" w:cstheme="majorHAnsi"/>
        </w:rPr>
        <w:t>Mettre sur</w:t>
      </w:r>
      <w:r>
        <w:rPr>
          <w:rFonts w:asciiTheme="majorHAnsi" w:hAnsiTheme="majorHAnsi" w:cstheme="majorHAnsi"/>
        </w:rPr>
        <w:t xml:space="preserve"> </w:t>
      </w:r>
      <w:r w:rsidR="00150338">
        <w:rPr>
          <w:rFonts w:asciiTheme="majorHAnsi" w:hAnsiTheme="majorHAnsi" w:cstheme="majorHAnsi"/>
        </w:rPr>
        <w:fldChar w:fldCharType="begin"/>
      </w:r>
      <w:r w:rsidR="00150338">
        <w:rPr>
          <w:rFonts w:asciiTheme="majorHAnsi" w:hAnsiTheme="majorHAnsi" w:cstheme="majorHAnsi"/>
        </w:rPr>
        <w:instrText xml:space="preserve"> REF _Ref121048299 \h </w:instrText>
      </w:r>
      <w:r w:rsidR="00150338">
        <w:rPr>
          <w:rFonts w:asciiTheme="majorHAnsi" w:hAnsiTheme="majorHAnsi" w:cstheme="majorHAnsi"/>
        </w:rPr>
      </w:r>
      <w:r w:rsidR="00150338">
        <w:rPr>
          <w:rFonts w:asciiTheme="majorHAnsi" w:hAnsiTheme="majorHAnsi" w:cstheme="majorHAnsi"/>
        </w:rPr>
        <w:fldChar w:fldCharType="separate"/>
      </w:r>
      <w:r w:rsidR="00150338" w:rsidRPr="00E4078C">
        <w:rPr>
          <w:i/>
          <w:iCs/>
          <w:color w:val="000000" w:themeColor="text1"/>
          <w:sz w:val="24"/>
          <w:szCs w:val="24"/>
        </w:rPr>
        <w:t xml:space="preserve">Figure </w:t>
      </w:r>
      <w:r w:rsidR="00150338" w:rsidRPr="00E4078C">
        <w:rPr>
          <w:i/>
          <w:iCs/>
          <w:noProof/>
          <w:color w:val="000000" w:themeColor="text1"/>
          <w:sz w:val="24"/>
          <w:szCs w:val="24"/>
        </w:rPr>
        <w:t>11</w:t>
      </w:r>
      <w:r w:rsidR="00150338">
        <w:rPr>
          <w:rFonts w:asciiTheme="majorHAnsi" w:hAnsiTheme="majorHAnsi" w:cstheme="majorHAnsi"/>
        </w:rPr>
        <w:fldChar w:fldCharType="end"/>
      </w:r>
      <w:r w:rsidRPr="006C2FAE">
        <w:rPr>
          <w:rFonts w:asciiTheme="majorHAnsi" w:hAnsiTheme="majorHAnsi" w:cstheme="majorHAnsi"/>
        </w:rPr>
        <w:t xml:space="preserve"> les légendes correspondantes.</w:t>
      </w:r>
    </w:p>
    <w:p w14:paraId="7D82A39F" w14:textId="2F0A14C8" w:rsidR="00821A63" w:rsidRDefault="00821A63" w:rsidP="00A90854">
      <w:pPr>
        <w:spacing w:line="360" w:lineRule="auto"/>
        <w:jc w:val="center"/>
        <w:rPr>
          <w:rFonts w:asciiTheme="majorHAnsi" w:hAnsiTheme="majorHAnsi" w:cstheme="majorHAnsi"/>
          <w:b/>
          <w:bCs/>
        </w:rPr>
      </w:pPr>
      <w:r w:rsidRPr="006C2FAE">
        <w:rPr>
          <w:rFonts w:asciiTheme="majorHAnsi" w:hAnsiTheme="majorHAnsi" w:cstheme="majorHAnsi"/>
          <w:b/>
          <w:bCs/>
          <w:noProof/>
        </w:rPr>
        <w:drawing>
          <wp:inline distT="0" distB="0" distL="0" distR="0" wp14:anchorId="6A1890AD" wp14:editId="5ED7785C">
            <wp:extent cx="5445598" cy="3395348"/>
            <wp:effectExtent l="0" t="0" r="317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55624" cy="3401599"/>
                    </a:xfrm>
                    <a:prstGeom prst="rect">
                      <a:avLst/>
                    </a:prstGeom>
                  </pic:spPr>
                </pic:pic>
              </a:graphicData>
            </a:graphic>
          </wp:inline>
        </w:drawing>
      </w:r>
    </w:p>
    <w:p w14:paraId="30CBFBE6" w14:textId="673F9ED9" w:rsidR="00E4078C" w:rsidRPr="00E4078C" w:rsidRDefault="00E4078C" w:rsidP="00E4078C">
      <w:pPr>
        <w:pStyle w:val="Lgende"/>
        <w:jc w:val="center"/>
        <w:rPr>
          <w:rFonts w:asciiTheme="majorHAnsi" w:hAnsiTheme="majorHAnsi" w:cstheme="majorHAnsi"/>
          <w:b/>
          <w:bCs/>
          <w:i w:val="0"/>
          <w:iCs w:val="0"/>
          <w:color w:val="000000" w:themeColor="text1"/>
          <w:sz w:val="24"/>
          <w:szCs w:val="24"/>
        </w:rPr>
      </w:pPr>
      <w:bookmarkStart w:id="17" w:name="_Ref121048299"/>
      <w:r w:rsidRPr="00E4078C">
        <w:rPr>
          <w:i w:val="0"/>
          <w:iCs w:val="0"/>
          <w:color w:val="000000" w:themeColor="text1"/>
          <w:sz w:val="24"/>
          <w:szCs w:val="24"/>
        </w:rPr>
        <w:t xml:space="preserve">Figure </w:t>
      </w:r>
      <w:r w:rsidRPr="00E4078C">
        <w:rPr>
          <w:i w:val="0"/>
          <w:iCs w:val="0"/>
          <w:color w:val="000000" w:themeColor="text1"/>
          <w:sz w:val="24"/>
          <w:szCs w:val="24"/>
        </w:rPr>
        <w:fldChar w:fldCharType="begin"/>
      </w:r>
      <w:r w:rsidRPr="00E4078C">
        <w:rPr>
          <w:i w:val="0"/>
          <w:iCs w:val="0"/>
          <w:color w:val="000000" w:themeColor="text1"/>
          <w:sz w:val="24"/>
          <w:szCs w:val="24"/>
        </w:rPr>
        <w:instrText xml:space="preserve"> SEQ Figure \* ARABIC </w:instrText>
      </w:r>
      <w:r w:rsidRPr="00E4078C">
        <w:rPr>
          <w:i w:val="0"/>
          <w:iCs w:val="0"/>
          <w:color w:val="000000" w:themeColor="text1"/>
          <w:sz w:val="24"/>
          <w:szCs w:val="24"/>
        </w:rPr>
        <w:fldChar w:fldCharType="separate"/>
      </w:r>
      <w:r w:rsidR="007A21BF">
        <w:rPr>
          <w:i w:val="0"/>
          <w:iCs w:val="0"/>
          <w:noProof/>
          <w:color w:val="000000" w:themeColor="text1"/>
          <w:sz w:val="24"/>
          <w:szCs w:val="24"/>
        </w:rPr>
        <w:t>11</w:t>
      </w:r>
      <w:r w:rsidRPr="00E4078C">
        <w:rPr>
          <w:i w:val="0"/>
          <w:iCs w:val="0"/>
          <w:color w:val="000000" w:themeColor="text1"/>
          <w:sz w:val="24"/>
          <w:szCs w:val="24"/>
        </w:rPr>
        <w:fldChar w:fldCharType="end"/>
      </w:r>
      <w:bookmarkEnd w:id="17"/>
      <w:r w:rsidRPr="00E4078C">
        <w:rPr>
          <w:i w:val="0"/>
          <w:iCs w:val="0"/>
          <w:color w:val="000000" w:themeColor="text1"/>
          <w:sz w:val="24"/>
          <w:szCs w:val="24"/>
        </w:rPr>
        <w:t xml:space="preserve"> : schéma théorique du système </w:t>
      </w:r>
      <w:r w:rsidR="00DF1F86">
        <w:rPr>
          <w:i w:val="0"/>
          <w:iCs w:val="0"/>
          <w:color w:val="000000" w:themeColor="text1"/>
          <w:sz w:val="24"/>
          <w:szCs w:val="24"/>
        </w:rPr>
        <w:t>circulatoire sanguin</w:t>
      </w:r>
      <w:r w:rsidRPr="00E4078C">
        <w:rPr>
          <w:i w:val="0"/>
          <w:iCs w:val="0"/>
          <w:color w:val="000000" w:themeColor="text1"/>
          <w:sz w:val="24"/>
          <w:szCs w:val="24"/>
        </w:rPr>
        <w:t xml:space="preserve"> </w:t>
      </w:r>
      <w:r w:rsidR="00DF1F86">
        <w:rPr>
          <w:i w:val="0"/>
          <w:iCs w:val="0"/>
          <w:color w:val="000000" w:themeColor="text1"/>
          <w:sz w:val="24"/>
          <w:szCs w:val="24"/>
        </w:rPr>
        <w:t>du</w:t>
      </w:r>
      <w:r w:rsidRPr="00E4078C">
        <w:rPr>
          <w:i w:val="0"/>
          <w:iCs w:val="0"/>
          <w:color w:val="000000" w:themeColor="text1"/>
          <w:sz w:val="24"/>
          <w:szCs w:val="24"/>
        </w:rPr>
        <w:t xml:space="preserve"> le cheval</w:t>
      </w:r>
    </w:p>
    <w:p w14:paraId="17CC0A98" w14:textId="065211EA" w:rsidR="00821A63" w:rsidRPr="006C2FAE" w:rsidRDefault="00711BA9" w:rsidP="008A0647">
      <w:pPr>
        <w:pStyle w:val="Titre2"/>
        <w:rPr>
          <w:sz w:val="22"/>
        </w:rPr>
      </w:pPr>
      <w:bookmarkStart w:id="18" w:name="_Toc121889812"/>
      <w:r>
        <w:t xml:space="preserve">Question </w:t>
      </w:r>
      <w:r w:rsidR="00A90854">
        <w:t>5</w:t>
      </w:r>
      <w:bookmarkEnd w:id="18"/>
    </w:p>
    <w:p w14:paraId="09BF1834" w14:textId="77777777" w:rsidR="00821A63" w:rsidRPr="006C2FAE" w:rsidRDefault="00821A63" w:rsidP="00821A63">
      <w:pPr>
        <w:spacing w:line="360" w:lineRule="auto"/>
        <w:rPr>
          <w:rFonts w:asciiTheme="majorHAnsi" w:hAnsiTheme="majorHAnsi" w:cstheme="majorHAnsi"/>
          <w:b/>
          <w:bCs/>
        </w:rPr>
      </w:pPr>
    </w:p>
    <w:p w14:paraId="03103219" w14:textId="77777777" w:rsidR="00821A63" w:rsidRPr="006C2FAE" w:rsidRDefault="00821A63" w:rsidP="00821A63">
      <w:pPr>
        <w:pStyle w:val="Paragraphedeliste"/>
        <w:numPr>
          <w:ilvl w:val="0"/>
          <w:numId w:val="28"/>
        </w:numPr>
        <w:spacing w:line="360" w:lineRule="auto"/>
        <w:jc w:val="both"/>
        <w:rPr>
          <w:rFonts w:asciiTheme="majorHAnsi" w:hAnsiTheme="majorHAnsi" w:cstheme="majorHAnsi"/>
        </w:rPr>
        <w:sectPr w:rsidR="00821A63" w:rsidRPr="006C2FAE" w:rsidSect="001B2FCE">
          <w:footerReference w:type="default" r:id="rId16"/>
          <w:pgSz w:w="11900" w:h="16840"/>
          <w:pgMar w:top="1440" w:right="1440" w:bottom="1440" w:left="1440" w:header="708" w:footer="708" w:gutter="0"/>
          <w:cols w:space="708"/>
          <w:docGrid w:linePitch="360"/>
        </w:sectPr>
      </w:pPr>
    </w:p>
    <w:p w14:paraId="1F5EAD32" w14:textId="77777777" w:rsidR="00821A63" w:rsidRPr="006C2FAE" w:rsidRDefault="00821A63" w:rsidP="00821A63">
      <w:pPr>
        <w:pStyle w:val="Paragraphedeliste"/>
        <w:numPr>
          <w:ilvl w:val="0"/>
          <w:numId w:val="28"/>
        </w:numPr>
        <w:ind w:left="357" w:firstLine="0"/>
        <w:rPr>
          <w:rFonts w:asciiTheme="majorHAnsi" w:hAnsiTheme="majorHAnsi" w:cstheme="majorHAnsi"/>
        </w:rPr>
      </w:pPr>
      <w:r w:rsidRPr="006C2FAE">
        <w:rPr>
          <w:rFonts w:asciiTheme="majorHAnsi" w:hAnsiTheme="majorHAnsi" w:cstheme="majorHAnsi"/>
        </w:rPr>
        <w:t>Circulation</w:t>
      </w:r>
      <w:r>
        <w:rPr>
          <w:rFonts w:asciiTheme="majorHAnsi" w:hAnsiTheme="majorHAnsi" w:cstheme="majorHAnsi"/>
        </w:rPr>
        <w:t xml:space="preserve"> </w:t>
      </w:r>
      <w:r w:rsidRPr="006C2FAE">
        <w:rPr>
          <w:rFonts w:asciiTheme="majorHAnsi" w:hAnsiTheme="majorHAnsi" w:cstheme="majorHAnsi"/>
        </w:rPr>
        <w:t>pulmonaire</w:t>
      </w:r>
      <w:r>
        <w:rPr>
          <w:rFonts w:asciiTheme="majorHAnsi" w:hAnsiTheme="majorHAnsi" w:cstheme="majorHAnsi"/>
        </w:rPr>
        <w:t xml:space="preserve"> (capillaires pulmonaires)</w:t>
      </w:r>
      <w:r w:rsidRPr="006C2FAE">
        <w:rPr>
          <w:rFonts w:asciiTheme="majorHAnsi" w:hAnsiTheme="majorHAnsi" w:cstheme="majorHAnsi"/>
        </w:rPr>
        <w:t>.</w:t>
      </w:r>
    </w:p>
    <w:p w14:paraId="0E270EEB" w14:textId="77777777" w:rsidR="00821A63" w:rsidRPr="006C2FAE" w:rsidRDefault="00821A63" w:rsidP="00821A63">
      <w:pPr>
        <w:pStyle w:val="Paragraphedeliste"/>
        <w:numPr>
          <w:ilvl w:val="0"/>
          <w:numId w:val="28"/>
        </w:numPr>
        <w:ind w:left="357" w:firstLine="0"/>
        <w:rPr>
          <w:rFonts w:asciiTheme="majorHAnsi" w:hAnsiTheme="majorHAnsi" w:cstheme="majorHAnsi"/>
        </w:rPr>
      </w:pPr>
      <w:r w:rsidRPr="006C2FAE">
        <w:rPr>
          <w:rFonts w:asciiTheme="majorHAnsi" w:hAnsiTheme="majorHAnsi" w:cstheme="majorHAnsi"/>
        </w:rPr>
        <w:t>Conduit thoracique.</w:t>
      </w:r>
    </w:p>
    <w:p w14:paraId="0B73F6E3" w14:textId="77777777" w:rsidR="00821A63" w:rsidRPr="006C2FAE" w:rsidRDefault="00821A63" w:rsidP="00821A63">
      <w:pPr>
        <w:pStyle w:val="Paragraphedeliste"/>
        <w:numPr>
          <w:ilvl w:val="0"/>
          <w:numId w:val="28"/>
        </w:numPr>
        <w:ind w:left="357" w:firstLine="0"/>
        <w:rPr>
          <w:rFonts w:asciiTheme="majorHAnsi" w:hAnsiTheme="majorHAnsi" w:cstheme="majorHAnsi"/>
        </w:rPr>
      </w:pPr>
      <w:r w:rsidRPr="006C2FAE">
        <w:rPr>
          <w:rFonts w:asciiTheme="majorHAnsi" w:hAnsiTheme="majorHAnsi" w:cstheme="majorHAnsi"/>
        </w:rPr>
        <w:t>Aorte abdominale.</w:t>
      </w:r>
    </w:p>
    <w:p w14:paraId="7AD307B3" w14:textId="77777777" w:rsidR="00821A63" w:rsidRPr="006C2FAE" w:rsidRDefault="00821A63" w:rsidP="00821A63">
      <w:pPr>
        <w:pStyle w:val="Paragraphedeliste"/>
        <w:numPr>
          <w:ilvl w:val="0"/>
          <w:numId w:val="28"/>
        </w:numPr>
        <w:ind w:left="357" w:firstLine="0"/>
        <w:rPr>
          <w:rFonts w:asciiTheme="majorHAnsi" w:hAnsiTheme="majorHAnsi" w:cstheme="majorHAnsi"/>
        </w:rPr>
      </w:pPr>
      <w:r w:rsidRPr="006C2FAE">
        <w:rPr>
          <w:rFonts w:asciiTheme="majorHAnsi" w:hAnsiTheme="majorHAnsi" w:cstheme="majorHAnsi"/>
        </w:rPr>
        <w:t>Artère mésentérique caudale.</w:t>
      </w:r>
    </w:p>
    <w:p w14:paraId="0CDB68CC" w14:textId="77777777" w:rsidR="00821A63" w:rsidRPr="006C2FAE" w:rsidRDefault="00821A63" w:rsidP="00821A63">
      <w:pPr>
        <w:pStyle w:val="Paragraphedeliste"/>
        <w:numPr>
          <w:ilvl w:val="0"/>
          <w:numId w:val="28"/>
        </w:numPr>
        <w:ind w:left="357" w:firstLine="0"/>
        <w:rPr>
          <w:rFonts w:asciiTheme="majorHAnsi" w:hAnsiTheme="majorHAnsi" w:cstheme="majorHAnsi"/>
        </w:rPr>
      </w:pPr>
      <w:r w:rsidRPr="006C2FAE">
        <w:rPr>
          <w:rFonts w:asciiTheme="majorHAnsi" w:hAnsiTheme="majorHAnsi" w:cstheme="majorHAnsi"/>
        </w:rPr>
        <w:t>Veine cave caudale.</w:t>
      </w:r>
    </w:p>
    <w:p w14:paraId="58501CDF" w14:textId="77777777" w:rsidR="00821A63" w:rsidRPr="006C2FAE" w:rsidRDefault="00821A63" w:rsidP="00821A63">
      <w:pPr>
        <w:pStyle w:val="Paragraphedeliste"/>
        <w:numPr>
          <w:ilvl w:val="0"/>
          <w:numId w:val="28"/>
        </w:numPr>
        <w:ind w:left="357" w:firstLine="0"/>
        <w:rPr>
          <w:rFonts w:asciiTheme="majorHAnsi" w:hAnsiTheme="majorHAnsi" w:cstheme="majorHAnsi"/>
        </w:rPr>
      </w:pPr>
      <w:r w:rsidRPr="006C2FAE">
        <w:rPr>
          <w:rFonts w:asciiTheme="majorHAnsi" w:hAnsiTheme="majorHAnsi" w:cstheme="majorHAnsi"/>
        </w:rPr>
        <w:t>Artères périphériques.</w:t>
      </w:r>
    </w:p>
    <w:p w14:paraId="14706AC9" w14:textId="77777777" w:rsidR="00821A63" w:rsidRPr="006C2FAE" w:rsidRDefault="00821A63" w:rsidP="00821A63">
      <w:pPr>
        <w:pStyle w:val="Paragraphedeliste"/>
        <w:numPr>
          <w:ilvl w:val="0"/>
          <w:numId w:val="28"/>
        </w:numPr>
        <w:ind w:left="357" w:firstLine="0"/>
        <w:rPr>
          <w:rFonts w:asciiTheme="majorHAnsi" w:hAnsiTheme="majorHAnsi" w:cstheme="majorHAnsi"/>
        </w:rPr>
      </w:pPr>
      <w:r w:rsidRPr="006C2FAE">
        <w:rPr>
          <w:rFonts w:asciiTheme="majorHAnsi" w:hAnsiTheme="majorHAnsi" w:cstheme="majorHAnsi"/>
        </w:rPr>
        <w:t>Veines périphériques.</w:t>
      </w:r>
    </w:p>
    <w:p w14:paraId="37BD5758" w14:textId="77777777" w:rsidR="00821A63" w:rsidRPr="006C2FAE" w:rsidRDefault="00821A63" w:rsidP="00821A63">
      <w:pPr>
        <w:pStyle w:val="Paragraphedeliste"/>
        <w:numPr>
          <w:ilvl w:val="0"/>
          <w:numId w:val="28"/>
        </w:numPr>
        <w:ind w:left="357" w:firstLine="0"/>
        <w:rPr>
          <w:rFonts w:asciiTheme="majorHAnsi" w:hAnsiTheme="majorHAnsi" w:cstheme="majorHAnsi"/>
        </w:rPr>
      </w:pPr>
      <w:r w:rsidRPr="006C2FAE">
        <w:rPr>
          <w:rFonts w:asciiTheme="majorHAnsi" w:hAnsiTheme="majorHAnsi" w:cstheme="majorHAnsi"/>
        </w:rPr>
        <w:t>Capillaires périphériques.</w:t>
      </w:r>
    </w:p>
    <w:p w14:paraId="75CC98E4" w14:textId="77777777" w:rsidR="00821A63" w:rsidRPr="006C2FAE" w:rsidRDefault="00821A63" w:rsidP="00821A63">
      <w:pPr>
        <w:pStyle w:val="Paragraphedeliste"/>
        <w:numPr>
          <w:ilvl w:val="0"/>
          <w:numId w:val="28"/>
        </w:numPr>
        <w:ind w:left="357" w:firstLine="0"/>
        <w:rPr>
          <w:rFonts w:asciiTheme="majorHAnsi" w:hAnsiTheme="majorHAnsi" w:cstheme="majorHAnsi"/>
        </w:rPr>
      </w:pPr>
      <w:r w:rsidRPr="006C2FAE">
        <w:rPr>
          <w:rFonts w:asciiTheme="majorHAnsi" w:hAnsiTheme="majorHAnsi" w:cstheme="majorHAnsi"/>
        </w:rPr>
        <w:t>Veine porte (système porte).</w:t>
      </w:r>
    </w:p>
    <w:p w14:paraId="45125F6F" w14:textId="77777777" w:rsidR="00821A63" w:rsidRPr="006C2FAE" w:rsidRDefault="00821A63" w:rsidP="00821A63">
      <w:pPr>
        <w:pStyle w:val="Paragraphedeliste"/>
        <w:numPr>
          <w:ilvl w:val="0"/>
          <w:numId w:val="28"/>
        </w:numPr>
        <w:ind w:left="357" w:firstLine="0"/>
        <w:rPr>
          <w:rFonts w:asciiTheme="majorHAnsi" w:hAnsiTheme="majorHAnsi" w:cstheme="majorHAnsi"/>
        </w:rPr>
      </w:pPr>
      <w:r w:rsidRPr="006C2FAE">
        <w:rPr>
          <w:rFonts w:asciiTheme="majorHAnsi" w:hAnsiTheme="majorHAnsi" w:cstheme="majorHAnsi"/>
        </w:rPr>
        <w:t>Circulation systémique</w:t>
      </w:r>
      <w:r>
        <w:rPr>
          <w:rFonts w:asciiTheme="majorHAnsi" w:hAnsiTheme="majorHAnsi" w:cstheme="majorHAnsi"/>
        </w:rPr>
        <w:t xml:space="preserve"> (ventricule gauche)</w:t>
      </w:r>
      <w:r w:rsidRPr="006C2FAE">
        <w:rPr>
          <w:rFonts w:asciiTheme="majorHAnsi" w:hAnsiTheme="majorHAnsi" w:cstheme="majorHAnsi"/>
        </w:rPr>
        <w:t>.</w:t>
      </w:r>
    </w:p>
    <w:p w14:paraId="6CE401DC" w14:textId="77777777" w:rsidR="00821A63" w:rsidRPr="006C2FAE" w:rsidRDefault="00821A63" w:rsidP="00821A63">
      <w:pPr>
        <w:pStyle w:val="Paragraphedeliste"/>
        <w:numPr>
          <w:ilvl w:val="0"/>
          <w:numId w:val="28"/>
        </w:numPr>
        <w:ind w:left="357" w:firstLine="0"/>
        <w:rPr>
          <w:rFonts w:asciiTheme="majorHAnsi" w:hAnsiTheme="majorHAnsi" w:cstheme="majorHAnsi"/>
        </w:rPr>
      </w:pPr>
      <w:r w:rsidRPr="006C2FAE">
        <w:rPr>
          <w:rFonts w:asciiTheme="majorHAnsi" w:hAnsiTheme="majorHAnsi" w:cstheme="majorHAnsi"/>
        </w:rPr>
        <w:t>Artère carotide commune.</w:t>
      </w:r>
    </w:p>
    <w:p w14:paraId="02283B47" w14:textId="77777777" w:rsidR="00821A63" w:rsidRPr="006C2FAE" w:rsidRDefault="00821A63" w:rsidP="00821A63">
      <w:pPr>
        <w:pStyle w:val="Paragraphedeliste"/>
        <w:numPr>
          <w:ilvl w:val="0"/>
          <w:numId w:val="28"/>
        </w:numPr>
        <w:ind w:left="357" w:firstLine="0"/>
        <w:rPr>
          <w:rFonts w:asciiTheme="majorHAnsi" w:hAnsiTheme="majorHAnsi" w:cstheme="majorHAnsi"/>
        </w:rPr>
      </w:pPr>
      <w:r w:rsidRPr="006C2FAE">
        <w:rPr>
          <w:rFonts w:asciiTheme="majorHAnsi" w:hAnsiTheme="majorHAnsi" w:cstheme="majorHAnsi"/>
        </w:rPr>
        <w:t>Veine jugulaire externe.</w:t>
      </w:r>
    </w:p>
    <w:p w14:paraId="5C76CB10" w14:textId="77777777" w:rsidR="00821A63" w:rsidRPr="006C2FAE" w:rsidRDefault="00821A63" w:rsidP="00821A63">
      <w:pPr>
        <w:pStyle w:val="Paragraphedeliste"/>
        <w:numPr>
          <w:ilvl w:val="0"/>
          <w:numId w:val="28"/>
        </w:numPr>
        <w:ind w:left="357" w:firstLine="0"/>
        <w:rPr>
          <w:rFonts w:asciiTheme="majorHAnsi" w:hAnsiTheme="majorHAnsi" w:cstheme="majorHAnsi"/>
        </w:rPr>
      </w:pPr>
      <w:r w:rsidRPr="006C2FAE">
        <w:rPr>
          <w:rFonts w:asciiTheme="majorHAnsi" w:hAnsiTheme="majorHAnsi" w:cstheme="majorHAnsi"/>
        </w:rPr>
        <w:t>Conduit trachéal.</w:t>
      </w:r>
    </w:p>
    <w:p w14:paraId="54590E76" w14:textId="77777777" w:rsidR="00821A63" w:rsidRPr="006C2FAE" w:rsidRDefault="00821A63" w:rsidP="00821A63">
      <w:pPr>
        <w:spacing w:line="360" w:lineRule="auto"/>
        <w:rPr>
          <w:rFonts w:asciiTheme="majorHAnsi" w:hAnsiTheme="majorHAnsi" w:cstheme="majorHAnsi"/>
          <w:b/>
          <w:bCs/>
        </w:rPr>
        <w:sectPr w:rsidR="00821A63" w:rsidRPr="006C2FAE" w:rsidSect="00906A4F">
          <w:type w:val="continuous"/>
          <w:pgSz w:w="11900" w:h="16840"/>
          <w:pgMar w:top="1440" w:right="1440" w:bottom="1440" w:left="1440" w:header="708" w:footer="708" w:gutter="0"/>
          <w:cols w:num="2" w:space="708"/>
          <w:docGrid w:linePitch="360"/>
        </w:sectPr>
      </w:pPr>
    </w:p>
    <w:p w14:paraId="778CBA0D" w14:textId="77777777" w:rsidR="00821A63" w:rsidRPr="006C2FAE" w:rsidRDefault="00821A63" w:rsidP="00821A63">
      <w:pPr>
        <w:spacing w:line="360" w:lineRule="auto"/>
        <w:rPr>
          <w:rFonts w:asciiTheme="majorHAnsi" w:hAnsiTheme="majorHAnsi" w:cstheme="majorHAnsi"/>
          <w:b/>
          <w:bCs/>
        </w:rPr>
      </w:pPr>
    </w:p>
    <w:p w14:paraId="6CCA8838" w14:textId="77777777" w:rsidR="00821A63" w:rsidRDefault="00821A63" w:rsidP="00821A63">
      <w:pPr>
        <w:spacing w:line="360" w:lineRule="auto"/>
        <w:rPr>
          <w:rFonts w:asciiTheme="majorHAnsi" w:hAnsiTheme="majorHAnsi" w:cstheme="majorHAnsi"/>
          <w:b/>
          <w:bCs/>
        </w:rPr>
        <w:sectPr w:rsidR="00821A63" w:rsidSect="00906A4F">
          <w:type w:val="continuous"/>
          <w:pgSz w:w="11900" w:h="16840"/>
          <w:pgMar w:top="1440" w:right="1440" w:bottom="1440" w:left="1440" w:header="708" w:footer="708" w:gutter="0"/>
          <w:cols w:num="2" w:space="708"/>
          <w:docGrid w:linePitch="360"/>
        </w:sectPr>
      </w:pPr>
    </w:p>
    <w:p w14:paraId="6482AE2A" w14:textId="4F76C93E" w:rsidR="00711BA9" w:rsidRDefault="00711BA9" w:rsidP="008A0647">
      <w:pPr>
        <w:pStyle w:val="Titre2"/>
      </w:pPr>
      <w:bookmarkStart w:id="19" w:name="_Toc121889813"/>
      <w:r>
        <w:t xml:space="preserve">Question </w:t>
      </w:r>
      <w:r w:rsidR="00A90854">
        <w:t>6</w:t>
      </w:r>
      <w:bookmarkEnd w:id="19"/>
    </w:p>
    <w:p w14:paraId="30D8C428" w14:textId="73998B52" w:rsidR="00821A63" w:rsidRPr="006C2FAE" w:rsidRDefault="00821A63" w:rsidP="00821A63">
      <w:pPr>
        <w:spacing w:line="360" w:lineRule="auto"/>
        <w:rPr>
          <w:rFonts w:asciiTheme="majorHAnsi" w:hAnsiTheme="majorHAnsi" w:cstheme="majorHAnsi"/>
        </w:rPr>
      </w:pPr>
      <w:r w:rsidRPr="006C2FAE">
        <w:rPr>
          <w:rFonts w:asciiTheme="majorHAnsi" w:hAnsiTheme="majorHAnsi" w:cstheme="majorHAnsi"/>
          <w:b/>
          <w:bCs/>
        </w:rPr>
        <w:t xml:space="preserve"> </w:t>
      </w:r>
      <w:r w:rsidRPr="006C2FAE">
        <w:rPr>
          <w:rFonts w:asciiTheme="majorHAnsi" w:hAnsiTheme="majorHAnsi" w:cstheme="majorHAnsi"/>
        </w:rPr>
        <w:t>Schématisez les collatérales et les terminales de l’aorte.</w:t>
      </w:r>
    </w:p>
    <w:p w14:paraId="58B90EE9" w14:textId="77777777" w:rsidR="00821A63" w:rsidRPr="006C2FAE" w:rsidRDefault="00821A63" w:rsidP="00821A63">
      <w:pPr>
        <w:spacing w:line="360" w:lineRule="auto"/>
        <w:rPr>
          <w:rFonts w:asciiTheme="majorHAnsi" w:hAnsiTheme="majorHAnsi" w:cstheme="majorHAnsi"/>
        </w:rPr>
      </w:pPr>
    </w:p>
    <w:p w14:paraId="4E7DED84" w14:textId="11127D21" w:rsidR="00821A63" w:rsidRPr="009D1B02" w:rsidRDefault="00C146D3" w:rsidP="008A0647">
      <w:pPr>
        <w:pStyle w:val="Titre2"/>
      </w:pPr>
      <w:bookmarkStart w:id="20" w:name="_Toc121889815"/>
      <w:r>
        <w:t xml:space="preserve">Question </w:t>
      </w:r>
      <w:bookmarkEnd w:id="20"/>
      <w:r w:rsidR="004F7D4C">
        <w:t>7</w:t>
      </w:r>
    </w:p>
    <w:p w14:paraId="500DB7DF" w14:textId="37C88FB8" w:rsidR="00821A63" w:rsidRPr="009D1B02" w:rsidRDefault="00821A63" w:rsidP="00821A63">
      <w:pPr>
        <w:spacing w:line="360" w:lineRule="auto"/>
        <w:rPr>
          <w:rFonts w:asciiTheme="majorHAnsi" w:hAnsiTheme="majorHAnsi" w:cstheme="majorHAnsi"/>
        </w:rPr>
      </w:pPr>
      <w:r w:rsidRPr="009D1B02">
        <w:rPr>
          <w:rFonts w:asciiTheme="majorHAnsi" w:hAnsiTheme="majorHAnsi" w:cstheme="majorHAnsi"/>
        </w:rPr>
        <w:lastRenderedPageBreak/>
        <w:t>Mettre sur</w:t>
      </w:r>
      <w:r w:rsidR="00107F24">
        <w:rPr>
          <w:rFonts w:asciiTheme="majorHAnsi" w:hAnsiTheme="majorHAnsi" w:cstheme="majorHAnsi"/>
        </w:rPr>
        <w:t xml:space="preserve"> la</w:t>
      </w:r>
      <w:r w:rsidRPr="009D1B02">
        <w:rPr>
          <w:rFonts w:asciiTheme="majorHAnsi" w:hAnsiTheme="majorHAnsi" w:cstheme="majorHAnsi"/>
        </w:rPr>
        <w:t xml:space="preserve"> </w:t>
      </w:r>
      <w:r w:rsidR="00A109C3">
        <w:rPr>
          <w:rFonts w:asciiTheme="majorHAnsi" w:hAnsiTheme="majorHAnsi" w:cstheme="majorHAnsi"/>
        </w:rPr>
        <w:fldChar w:fldCharType="begin"/>
      </w:r>
      <w:r w:rsidR="00A109C3">
        <w:rPr>
          <w:rFonts w:asciiTheme="majorHAnsi" w:hAnsiTheme="majorHAnsi" w:cstheme="majorHAnsi"/>
        </w:rPr>
        <w:instrText xml:space="preserve"> REF _Ref121048441 \h </w:instrText>
      </w:r>
      <w:r w:rsidR="00A109C3">
        <w:rPr>
          <w:rFonts w:asciiTheme="majorHAnsi" w:hAnsiTheme="majorHAnsi" w:cstheme="majorHAnsi"/>
        </w:rPr>
      </w:r>
      <w:r w:rsidR="00A109C3">
        <w:rPr>
          <w:rFonts w:asciiTheme="majorHAnsi" w:hAnsiTheme="majorHAnsi" w:cstheme="majorHAnsi"/>
        </w:rPr>
        <w:fldChar w:fldCharType="separate"/>
      </w:r>
      <w:r w:rsidR="00A109C3" w:rsidRPr="00A109C3">
        <w:rPr>
          <w:color w:val="000000" w:themeColor="text1"/>
          <w:sz w:val="24"/>
          <w:szCs w:val="24"/>
        </w:rPr>
        <w:t xml:space="preserve">Figure </w:t>
      </w:r>
      <w:r w:rsidR="00A109C3" w:rsidRPr="00A109C3">
        <w:rPr>
          <w:noProof/>
          <w:color w:val="000000" w:themeColor="text1"/>
          <w:sz w:val="24"/>
          <w:szCs w:val="24"/>
        </w:rPr>
        <w:t>12</w:t>
      </w:r>
      <w:r w:rsidR="00A109C3">
        <w:rPr>
          <w:rFonts w:asciiTheme="majorHAnsi" w:hAnsiTheme="majorHAnsi" w:cstheme="majorHAnsi"/>
        </w:rPr>
        <w:fldChar w:fldCharType="end"/>
      </w:r>
      <w:r w:rsidRPr="009D1B02">
        <w:rPr>
          <w:rFonts w:asciiTheme="majorHAnsi" w:hAnsiTheme="majorHAnsi" w:cstheme="majorHAnsi"/>
        </w:rPr>
        <w:t xml:space="preserve"> les légendes correspondantes.</w:t>
      </w:r>
    </w:p>
    <w:p w14:paraId="3953B476" w14:textId="77777777" w:rsidR="00821A63" w:rsidRPr="00DF6DCD" w:rsidRDefault="00821A63" w:rsidP="00821A63">
      <w:pPr>
        <w:spacing w:line="360" w:lineRule="auto"/>
        <w:rPr>
          <w:rFonts w:asciiTheme="majorHAnsi" w:hAnsiTheme="majorHAnsi" w:cstheme="majorHAnsi"/>
        </w:rPr>
      </w:pPr>
    </w:p>
    <w:p w14:paraId="5B3EF386" w14:textId="77777777" w:rsidR="00821A63" w:rsidRDefault="00821A63" w:rsidP="00821A63">
      <w:pPr>
        <w:spacing w:line="360" w:lineRule="auto"/>
        <w:rPr>
          <w:rFonts w:asciiTheme="majorHAnsi" w:hAnsiTheme="majorHAnsi" w:cstheme="majorHAnsi"/>
        </w:rPr>
      </w:pPr>
      <w:r>
        <w:rPr>
          <w:rFonts w:asciiTheme="majorHAnsi" w:hAnsiTheme="majorHAnsi" w:cstheme="majorHAnsi"/>
          <w:noProof/>
        </w:rPr>
        <w:drawing>
          <wp:inline distT="0" distB="0" distL="0" distR="0" wp14:anchorId="1CA4084C" wp14:editId="5D702897">
            <wp:extent cx="6653766" cy="3384000"/>
            <wp:effectExtent l="0" t="0" r="127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7" cstate="print">
                      <a:extLst>
                        <a:ext uri="{28A0092B-C50C-407E-A947-70E740481C1C}">
                          <a14:useLocalDpi xmlns:a14="http://schemas.microsoft.com/office/drawing/2010/main" val="0"/>
                        </a:ext>
                      </a:extLst>
                    </a:blip>
                    <a:srcRect b="29129"/>
                    <a:stretch/>
                  </pic:blipFill>
                  <pic:spPr bwMode="auto">
                    <a:xfrm>
                      <a:off x="0" y="0"/>
                      <a:ext cx="6653766" cy="3384000"/>
                    </a:xfrm>
                    <a:prstGeom prst="rect">
                      <a:avLst/>
                    </a:prstGeom>
                    <a:ln>
                      <a:noFill/>
                    </a:ln>
                    <a:extLst>
                      <a:ext uri="{53640926-AAD7-44D8-BBD7-CCE9431645EC}">
                        <a14:shadowObscured xmlns:a14="http://schemas.microsoft.com/office/drawing/2010/main"/>
                      </a:ext>
                    </a:extLst>
                  </pic:spPr>
                </pic:pic>
              </a:graphicData>
            </a:graphic>
          </wp:inline>
        </w:drawing>
      </w:r>
    </w:p>
    <w:p w14:paraId="191141A9" w14:textId="3158D5DD" w:rsidR="00821A63" w:rsidRPr="00A109C3" w:rsidRDefault="00A109C3" w:rsidP="00A109C3">
      <w:pPr>
        <w:pStyle w:val="Lgende"/>
        <w:jc w:val="center"/>
        <w:rPr>
          <w:rFonts w:asciiTheme="majorHAnsi" w:hAnsiTheme="majorHAnsi" w:cstheme="majorHAnsi"/>
          <w:i w:val="0"/>
          <w:iCs w:val="0"/>
          <w:color w:val="000000" w:themeColor="text1"/>
          <w:sz w:val="24"/>
          <w:szCs w:val="24"/>
        </w:rPr>
      </w:pPr>
      <w:bookmarkStart w:id="21" w:name="_Ref121048441"/>
      <w:r w:rsidRPr="00A109C3">
        <w:rPr>
          <w:i w:val="0"/>
          <w:iCs w:val="0"/>
          <w:color w:val="000000" w:themeColor="text1"/>
          <w:sz w:val="24"/>
          <w:szCs w:val="24"/>
        </w:rPr>
        <w:t xml:space="preserve">Figure </w:t>
      </w:r>
      <w:r w:rsidRPr="00A109C3">
        <w:rPr>
          <w:i w:val="0"/>
          <w:iCs w:val="0"/>
          <w:color w:val="000000" w:themeColor="text1"/>
          <w:sz w:val="24"/>
          <w:szCs w:val="24"/>
        </w:rPr>
        <w:fldChar w:fldCharType="begin"/>
      </w:r>
      <w:r w:rsidRPr="00A109C3">
        <w:rPr>
          <w:i w:val="0"/>
          <w:iCs w:val="0"/>
          <w:color w:val="000000" w:themeColor="text1"/>
          <w:sz w:val="24"/>
          <w:szCs w:val="24"/>
        </w:rPr>
        <w:instrText xml:space="preserve"> SEQ Figure \* ARABIC </w:instrText>
      </w:r>
      <w:r w:rsidRPr="00A109C3">
        <w:rPr>
          <w:i w:val="0"/>
          <w:iCs w:val="0"/>
          <w:color w:val="000000" w:themeColor="text1"/>
          <w:sz w:val="24"/>
          <w:szCs w:val="24"/>
        </w:rPr>
        <w:fldChar w:fldCharType="separate"/>
      </w:r>
      <w:r w:rsidR="007A21BF">
        <w:rPr>
          <w:i w:val="0"/>
          <w:iCs w:val="0"/>
          <w:noProof/>
          <w:color w:val="000000" w:themeColor="text1"/>
          <w:sz w:val="24"/>
          <w:szCs w:val="24"/>
        </w:rPr>
        <w:t>12</w:t>
      </w:r>
      <w:r w:rsidRPr="00A109C3">
        <w:rPr>
          <w:i w:val="0"/>
          <w:iCs w:val="0"/>
          <w:color w:val="000000" w:themeColor="text1"/>
          <w:sz w:val="24"/>
          <w:szCs w:val="24"/>
        </w:rPr>
        <w:fldChar w:fldCharType="end"/>
      </w:r>
      <w:bookmarkEnd w:id="21"/>
      <w:r w:rsidR="00821A63" w:rsidRPr="00A109C3">
        <w:rPr>
          <w:rFonts w:asciiTheme="majorHAnsi" w:hAnsiTheme="majorHAnsi" w:cstheme="majorHAnsi"/>
          <w:i w:val="0"/>
          <w:iCs w:val="0"/>
          <w:color w:val="000000" w:themeColor="text1"/>
          <w:sz w:val="24"/>
          <w:szCs w:val="24"/>
        </w:rPr>
        <w:t>: Comparaison des vaisseaux de la base du cœur des mammifères domestiques.</w:t>
      </w:r>
    </w:p>
    <w:p w14:paraId="4610AC0A" w14:textId="77777777" w:rsidR="00821A63" w:rsidRPr="00A109C3" w:rsidRDefault="00821A63" w:rsidP="00A109C3">
      <w:pPr>
        <w:spacing w:line="360" w:lineRule="auto"/>
        <w:jc w:val="center"/>
        <w:rPr>
          <w:rFonts w:asciiTheme="majorHAnsi" w:hAnsiTheme="majorHAnsi" w:cstheme="majorHAnsi"/>
          <w:color w:val="000000" w:themeColor="text1"/>
          <w:sz w:val="24"/>
          <w:szCs w:val="24"/>
        </w:rPr>
        <w:sectPr w:rsidR="00821A63" w:rsidRPr="00A109C3" w:rsidSect="006C2FAE">
          <w:type w:val="continuous"/>
          <w:pgSz w:w="11900" w:h="16840"/>
          <w:pgMar w:top="1440" w:right="1440" w:bottom="1440" w:left="1440" w:header="708" w:footer="708" w:gutter="0"/>
          <w:cols w:space="708"/>
          <w:docGrid w:linePitch="360"/>
        </w:sectPr>
      </w:pPr>
    </w:p>
    <w:p w14:paraId="08A4C597" w14:textId="77777777" w:rsidR="00821A63" w:rsidRPr="009D1B02" w:rsidRDefault="00821A63" w:rsidP="00821A63">
      <w:pPr>
        <w:pStyle w:val="Paragraphedeliste"/>
        <w:numPr>
          <w:ilvl w:val="0"/>
          <w:numId w:val="29"/>
        </w:numPr>
        <w:spacing w:line="360" w:lineRule="auto"/>
        <w:jc w:val="both"/>
        <w:rPr>
          <w:rFonts w:asciiTheme="majorHAnsi" w:hAnsiTheme="majorHAnsi" w:cstheme="majorHAnsi"/>
        </w:rPr>
      </w:pPr>
      <w:r w:rsidRPr="009D1B02">
        <w:rPr>
          <w:rFonts w:asciiTheme="majorHAnsi" w:hAnsiTheme="majorHAnsi" w:cstheme="majorHAnsi"/>
        </w:rPr>
        <w:t>Aorte.</w:t>
      </w:r>
    </w:p>
    <w:p w14:paraId="343CF00C" w14:textId="77777777" w:rsidR="00821A63" w:rsidRPr="009D1B02" w:rsidRDefault="00821A63" w:rsidP="00821A63">
      <w:pPr>
        <w:pStyle w:val="Paragraphedeliste"/>
        <w:numPr>
          <w:ilvl w:val="0"/>
          <w:numId w:val="29"/>
        </w:numPr>
        <w:spacing w:line="360" w:lineRule="auto"/>
        <w:jc w:val="both"/>
        <w:rPr>
          <w:rFonts w:asciiTheme="majorHAnsi" w:hAnsiTheme="majorHAnsi" w:cstheme="majorHAnsi"/>
        </w:rPr>
      </w:pPr>
      <w:r w:rsidRPr="009D1B02">
        <w:rPr>
          <w:rFonts w:asciiTheme="majorHAnsi" w:hAnsiTheme="majorHAnsi" w:cstheme="majorHAnsi"/>
        </w:rPr>
        <w:t>Tronc brachio-céphalique.</w:t>
      </w:r>
    </w:p>
    <w:p w14:paraId="20D1CD0F" w14:textId="77777777" w:rsidR="00821A63" w:rsidRPr="009D1B02" w:rsidRDefault="00821A63" w:rsidP="00821A63">
      <w:pPr>
        <w:pStyle w:val="Paragraphedeliste"/>
        <w:numPr>
          <w:ilvl w:val="0"/>
          <w:numId w:val="29"/>
        </w:numPr>
        <w:spacing w:line="360" w:lineRule="auto"/>
        <w:jc w:val="both"/>
        <w:rPr>
          <w:rFonts w:asciiTheme="majorHAnsi" w:hAnsiTheme="majorHAnsi" w:cstheme="majorHAnsi"/>
        </w:rPr>
      </w:pPr>
      <w:r w:rsidRPr="009D1B02">
        <w:rPr>
          <w:rFonts w:asciiTheme="majorHAnsi" w:hAnsiTheme="majorHAnsi" w:cstheme="majorHAnsi"/>
        </w:rPr>
        <w:t xml:space="preserve">Artère </w:t>
      </w:r>
      <w:proofErr w:type="spellStart"/>
      <w:r w:rsidRPr="009D1B02">
        <w:rPr>
          <w:rFonts w:asciiTheme="majorHAnsi" w:hAnsiTheme="majorHAnsi" w:cstheme="majorHAnsi"/>
        </w:rPr>
        <w:t>sub-clavière</w:t>
      </w:r>
      <w:proofErr w:type="spellEnd"/>
      <w:r w:rsidRPr="009D1B02">
        <w:rPr>
          <w:rFonts w:asciiTheme="majorHAnsi" w:hAnsiTheme="majorHAnsi" w:cstheme="majorHAnsi"/>
        </w:rPr>
        <w:t>.</w:t>
      </w:r>
    </w:p>
    <w:p w14:paraId="2BB483FA" w14:textId="77777777" w:rsidR="00821A63" w:rsidRPr="009D1B02" w:rsidRDefault="00821A63" w:rsidP="00821A63">
      <w:pPr>
        <w:pStyle w:val="Paragraphedeliste"/>
        <w:numPr>
          <w:ilvl w:val="0"/>
          <w:numId w:val="29"/>
        </w:numPr>
        <w:spacing w:line="360" w:lineRule="auto"/>
        <w:jc w:val="both"/>
        <w:rPr>
          <w:rFonts w:asciiTheme="majorHAnsi" w:hAnsiTheme="majorHAnsi" w:cstheme="majorHAnsi"/>
        </w:rPr>
      </w:pPr>
      <w:r w:rsidRPr="009D1B02">
        <w:rPr>
          <w:rFonts w:asciiTheme="majorHAnsi" w:hAnsiTheme="majorHAnsi" w:cstheme="majorHAnsi"/>
        </w:rPr>
        <w:t xml:space="preserve">Tronc </w:t>
      </w:r>
      <w:proofErr w:type="spellStart"/>
      <w:r w:rsidRPr="009D1B02">
        <w:rPr>
          <w:rFonts w:asciiTheme="majorHAnsi" w:hAnsiTheme="majorHAnsi" w:cstheme="majorHAnsi"/>
        </w:rPr>
        <w:t>bicarotidien</w:t>
      </w:r>
      <w:proofErr w:type="spellEnd"/>
      <w:r w:rsidRPr="009D1B02">
        <w:rPr>
          <w:rFonts w:asciiTheme="majorHAnsi" w:hAnsiTheme="majorHAnsi" w:cstheme="majorHAnsi"/>
        </w:rPr>
        <w:t>.</w:t>
      </w:r>
    </w:p>
    <w:p w14:paraId="4737EB41" w14:textId="77777777" w:rsidR="00821A63" w:rsidRPr="009D1B02" w:rsidRDefault="00821A63" w:rsidP="00821A63">
      <w:pPr>
        <w:pStyle w:val="Paragraphedeliste"/>
        <w:numPr>
          <w:ilvl w:val="0"/>
          <w:numId w:val="29"/>
        </w:numPr>
        <w:spacing w:line="360" w:lineRule="auto"/>
        <w:jc w:val="both"/>
        <w:rPr>
          <w:rFonts w:asciiTheme="majorHAnsi" w:hAnsiTheme="majorHAnsi" w:cstheme="majorHAnsi"/>
        </w:rPr>
      </w:pPr>
      <w:r w:rsidRPr="009D1B02">
        <w:rPr>
          <w:rFonts w:asciiTheme="majorHAnsi" w:hAnsiTheme="majorHAnsi" w:cstheme="majorHAnsi"/>
        </w:rPr>
        <w:t>Artère carotide commune.</w:t>
      </w:r>
    </w:p>
    <w:p w14:paraId="474909DC" w14:textId="77777777" w:rsidR="00821A63" w:rsidRPr="009D1B02" w:rsidRDefault="00821A63" w:rsidP="00821A63">
      <w:pPr>
        <w:pStyle w:val="Paragraphedeliste"/>
        <w:numPr>
          <w:ilvl w:val="0"/>
          <w:numId w:val="29"/>
        </w:numPr>
        <w:spacing w:line="360" w:lineRule="auto"/>
        <w:jc w:val="both"/>
        <w:rPr>
          <w:rFonts w:asciiTheme="majorHAnsi" w:hAnsiTheme="majorHAnsi" w:cstheme="majorHAnsi"/>
        </w:rPr>
      </w:pPr>
      <w:r w:rsidRPr="009D1B02">
        <w:rPr>
          <w:rFonts w:asciiTheme="majorHAnsi" w:hAnsiTheme="majorHAnsi" w:cstheme="majorHAnsi"/>
        </w:rPr>
        <w:t>Tronc pulmonaire.</w:t>
      </w:r>
    </w:p>
    <w:p w14:paraId="580C1051" w14:textId="77777777" w:rsidR="00821A63" w:rsidRPr="009D1B02" w:rsidRDefault="00821A63" w:rsidP="00821A63">
      <w:pPr>
        <w:pStyle w:val="Paragraphedeliste"/>
        <w:numPr>
          <w:ilvl w:val="0"/>
          <w:numId w:val="29"/>
        </w:numPr>
        <w:spacing w:line="360" w:lineRule="auto"/>
        <w:jc w:val="both"/>
        <w:rPr>
          <w:rFonts w:asciiTheme="majorHAnsi" w:hAnsiTheme="majorHAnsi" w:cstheme="majorHAnsi"/>
        </w:rPr>
      </w:pPr>
      <w:r w:rsidRPr="009D1B02">
        <w:rPr>
          <w:rFonts w:asciiTheme="majorHAnsi" w:hAnsiTheme="majorHAnsi" w:cstheme="majorHAnsi"/>
        </w:rPr>
        <w:t>Veine cave crâniale, caudale et la veine azygos.</w:t>
      </w:r>
    </w:p>
    <w:p w14:paraId="61DAD3A2" w14:textId="77777777" w:rsidR="00821A63" w:rsidRDefault="00821A63" w:rsidP="00821A63">
      <w:pPr>
        <w:spacing w:line="360" w:lineRule="auto"/>
        <w:rPr>
          <w:rFonts w:asciiTheme="majorHAnsi" w:hAnsiTheme="majorHAnsi" w:cstheme="majorHAnsi"/>
        </w:rPr>
        <w:sectPr w:rsidR="00821A63" w:rsidSect="00E6555C">
          <w:type w:val="continuous"/>
          <w:pgSz w:w="11900" w:h="16840"/>
          <w:pgMar w:top="1440" w:right="1440" w:bottom="1440" w:left="1440" w:header="708" w:footer="708" w:gutter="0"/>
          <w:cols w:num="2" w:space="708"/>
          <w:docGrid w:linePitch="360"/>
        </w:sectPr>
      </w:pPr>
    </w:p>
    <w:p w14:paraId="22F5D062" w14:textId="77777777" w:rsidR="00821A63" w:rsidRPr="009D1B02" w:rsidRDefault="00821A63" w:rsidP="00821A63">
      <w:pPr>
        <w:spacing w:line="360" w:lineRule="auto"/>
        <w:rPr>
          <w:rFonts w:asciiTheme="majorHAnsi" w:hAnsiTheme="majorHAnsi" w:cstheme="majorHAnsi"/>
        </w:rPr>
      </w:pPr>
    </w:p>
    <w:p w14:paraId="4B4813F8" w14:textId="5EF846BB" w:rsidR="00821A63" w:rsidRPr="009D1B02" w:rsidRDefault="009971AE" w:rsidP="008A0647">
      <w:pPr>
        <w:pStyle w:val="Titre2"/>
      </w:pPr>
      <w:bookmarkStart w:id="22" w:name="_Toc121889816"/>
      <w:r>
        <w:t>Q</w:t>
      </w:r>
      <w:r w:rsidR="00C146D3">
        <w:t>uestion</w:t>
      </w:r>
      <w:r>
        <w:t xml:space="preserve"> </w:t>
      </w:r>
      <w:bookmarkEnd w:id="22"/>
      <w:r w:rsidR="004F7D4C">
        <w:t>8</w:t>
      </w:r>
    </w:p>
    <w:p w14:paraId="2732FF2A" w14:textId="24DEDC48" w:rsidR="00821A63" w:rsidRPr="009D1B02" w:rsidRDefault="00821A63" w:rsidP="00821A63">
      <w:pPr>
        <w:spacing w:line="360" w:lineRule="auto"/>
        <w:rPr>
          <w:rFonts w:asciiTheme="majorHAnsi" w:hAnsiTheme="majorHAnsi" w:cstheme="majorHAnsi"/>
        </w:rPr>
      </w:pPr>
      <w:r w:rsidRPr="009D1B02">
        <w:rPr>
          <w:rFonts w:asciiTheme="majorHAnsi" w:hAnsiTheme="majorHAnsi" w:cstheme="majorHAnsi"/>
        </w:rPr>
        <w:t>COLORER les branches suivantes de l’aorte, du tronc brachio-céphalique et de l'artère sous-clavière, en utilisant une couleur différente pour chaque branche</w:t>
      </w:r>
      <w:r>
        <w:rPr>
          <w:rFonts w:asciiTheme="majorHAnsi" w:hAnsiTheme="majorHAnsi" w:cstheme="majorHAnsi"/>
        </w:rPr>
        <w:t xml:space="preserve"> (</w:t>
      </w:r>
      <w:r w:rsidR="00A109C3">
        <w:rPr>
          <w:rFonts w:asciiTheme="majorHAnsi" w:hAnsiTheme="majorHAnsi" w:cstheme="majorHAnsi"/>
        </w:rPr>
        <w:fldChar w:fldCharType="begin"/>
      </w:r>
      <w:r w:rsidR="00A109C3">
        <w:rPr>
          <w:rFonts w:asciiTheme="majorHAnsi" w:hAnsiTheme="majorHAnsi" w:cstheme="majorHAnsi"/>
        </w:rPr>
        <w:instrText xml:space="preserve"> REF _Ref121048496 \h </w:instrText>
      </w:r>
      <w:r w:rsidR="00A109C3">
        <w:rPr>
          <w:rFonts w:asciiTheme="majorHAnsi" w:hAnsiTheme="majorHAnsi" w:cstheme="majorHAnsi"/>
        </w:rPr>
      </w:r>
      <w:r w:rsidR="00A109C3">
        <w:rPr>
          <w:rFonts w:asciiTheme="majorHAnsi" w:hAnsiTheme="majorHAnsi" w:cstheme="majorHAnsi"/>
        </w:rPr>
        <w:fldChar w:fldCharType="separate"/>
      </w:r>
      <w:r w:rsidR="00A109C3" w:rsidRPr="00A109C3">
        <w:rPr>
          <w:i/>
          <w:iCs/>
          <w:color w:val="000000" w:themeColor="text1"/>
          <w:sz w:val="24"/>
          <w:szCs w:val="24"/>
        </w:rPr>
        <w:t xml:space="preserve">Figure </w:t>
      </w:r>
      <w:r w:rsidR="00A109C3" w:rsidRPr="00A109C3">
        <w:rPr>
          <w:i/>
          <w:iCs/>
          <w:noProof/>
          <w:color w:val="000000" w:themeColor="text1"/>
          <w:sz w:val="24"/>
          <w:szCs w:val="24"/>
        </w:rPr>
        <w:t>13</w:t>
      </w:r>
      <w:r w:rsidR="00A109C3">
        <w:rPr>
          <w:rFonts w:asciiTheme="majorHAnsi" w:hAnsiTheme="majorHAnsi" w:cstheme="majorHAnsi"/>
        </w:rPr>
        <w:fldChar w:fldCharType="end"/>
      </w:r>
      <w:r>
        <w:rPr>
          <w:rFonts w:asciiTheme="majorHAnsi" w:hAnsiTheme="majorHAnsi" w:cstheme="majorHAnsi"/>
        </w:rPr>
        <w:t>)</w:t>
      </w:r>
      <w:r w:rsidRPr="009D1B02">
        <w:rPr>
          <w:rFonts w:asciiTheme="majorHAnsi" w:hAnsiTheme="majorHAnsi" w:cstheme="majorHAnsi"/>
        </w:rPr>
        <w:t xml:space="preserve"> :</w:t>
      </w:r>
    </w:p>
    <w:p w14:paraId="6A73C193" w14:textId="77777777" w:rsidR="00821A63" w:rsidRPr="009D1B02" w:rsidRDefault="00821A63" w:rsidP="00821A63">
      <w:pPr>
        <w:spacing w:line="360" w:lineRule="auto"/>
        <w:rPr>
          <w:rFonts w:asciiTheme="majorHAnsi" w:hAnsiTheme="majorHAnsi" w:cstheme="majorHAnsi"/>
        </w:rPr>
      </w:pPr>
    </w:p>
    <w:p w14:paraId="75D62401" w14:textId="77777777" w:rsidR="00821A63" w:rsidRPr="009D1B02" w:rsidRDefault="00821A63" w:rsidP="00821A63">
      <w:pPr>
        <w:pStyle w:val="Paragraphedeliste"/>
        <w:numPr>
          <w:ilvl w:val="0"/>
          <w:numId w:val="30"/>
        </w:numPr>
        <w:spacing w:line="360" w:lineRule="auto"/>
        <w:rPr>
          <w:rFonts w:asciiTheme="majorHAnsi" w:hAnsiTheme="majorHAnsi" w:cstheme="majorHAnsi"/>
        </w:rPr>
        <w:sectPr w:rsidR="00821A63" w:rsidRPr="009D1B02" w:rsidSect="006C2FAE">
          <w:type w:val="continuous"/>
          <w:pgSz w:w="11900" w:h="16840"/>
          <w:pgMar w:top="1440" w:right="1440" w:bottom="1440" w:left="1440" w:header="708" w:footer="708" w:gutter="0"/>
          <w:cols w:space="708"/>
          <w:docGrid w:linePitch="360"/>
        </w:sectPr>
      </w:pPr>
    </w:p>
    <w:p w14:paraId="33302104" w14:textId="77777777" w:rsidR="00821A63" w:rsidRPr="009D1B02" w:rsidRDefault="00821A63" w:rsidP="00821A63">
      <w:pPr>
        <w:pStyle w:val="Paragraphedeliste"/>
        <w:numPr>
          <w:ilvl w:val="0"/>
          <w:numId w:val="30"/>
        </w:numPr>
        <w:spacing w:line="360" w:lineRule="auto"/>
        <w:rPr>
          <w:rFonts w:asciiTheme="majorHAnsi" w:hAnsiTheme="majorHAnsi" w:cstheme="majorHAnsi"/>
        </w:rPr>
      </w:pPr>
      <w:r w:rsidRPr="009D1B02">
        <w:rPr>
          <w:rFonts w:asciiTheme="majorHAnsi" w:hAnsiTheme="majorHAnsi" w:cstheme="majorHAnsi"/>
        </w:rPr>
        <w:t>Tronc pulmonaire.</w:t>
      </w:r>
    </w:p>
    <w:p w14:paraId="586F6A99" w14:textId="77777777" w:rsidR="00821A63" w:rsidRPr="009D1B02" w:rsidRDefault="00821A63" w:rsidP="00821A63">
      <w:pPr>
        <w:pStyle w:val="Paragraphedeliste"/>
        <w:numPr>
          <w:ilvl w:val="0"/>
          <w:numId w:val="30"/>
        </w:numPr>
        <w:spacing w:line="360" w:lineRule="auto"/>
        <w:rPr>
          <w:rFonts w:asciiTheme="majorHAnsi" w:hAnsiTheme="majorHAnsi" w:cstheme="majorHAnsi"/>
        </w:rPr>
      </w:pPr>
      <w:r w:rsidRPr="009D1B02">
        <w:rPr>
          <w:rFonts w:asciiTheme="majorHAnsi" w:hAnsiTheme="majorHAnsi" w:cstheme="majorHAnsi"/>
        </w:rPr>
        <w:t>Aorte.</w:t>
      </w:r>
    </w:p>
    <w:p w14:paraId="455948BF" w14:textId="77777777" w:rsidR="00821A63" w:rsidRPr="009D1B02" w:rsidRDefault="00821A63" w:rsidP="00821A63">
      <w:pPr>
        <w:pStyle w:val="Paragraphedeliste"/>
        <w:numPr>
          <w:ilvl w:val="0"/>
          <w:numId w:val="30"/>
        </w:numPr>
        <w:spacing w:line="360" w:lineRule="auto"/>
        <w:rPr>
          <w:rFonts w:asciiTheme="majorHAnsi" w:hAnsiTheme="majorHAnsi" w:cstheme="majorHAnsi"/>
        </w:rPr>
      </w:pPr>
      <w:r w:rsidRPr="009D1B02">
        <w:rPr>
          <w:rFonts w:asciiTheme="majorHAnsi" w:hAnsiTheme="majorHAnsi" w:cstheme="majorHAnsi"/>
        </w:rPr>
        <w:t>A. intercostales.</w:t>
      </w:r>
    </w:p>
    <w:p w14:paraId="0D48A713" w14:textId="77777777" w:rsidR="00821A63" w:rsidRPr="009D1B02" w:rsidRDefault="00821A63" w:rsidP="00821A63">
      <w:pPr>
        <w:pStyle w:val="Paragraphedeliste"/>
        <w:numPr>
          <w:ilvl w:val="0"/>
          <w:numId w:val="30"/>
        </w:numPr>
        <w:spacing w:line="360" w:lineRule="auto"/>
        <w:rPr>
          <w:rFonts w:asciiTheme="majorHAnsi" w:hAnsiTheme="majorHAnsi" w:cstheme="majorHAnsi"/>
        </w:rPr>
      </w:pPr>
      <w:r w:rsidRPr="009D1B02">
        <w:rPr>
          <w:rFonts w:asciiTheme="majorHAnsi" w:hAnsiTheme="majorHAnsi" w:cstheme="majorHAnsi"/>
        </w:rPr>
        <w:t>A. subclavière gauche.</w:t>
      </w:r>
    </w:p>
    <w:p w14:paraId="373E35A8" w14:textId="77777777" w:rsidR="00821A63" w:rsidRPr="009D1B02" w:rsidRDefault="00821A63" w:rsidP="00821A63">
      <w:pPr>
        <w:spacing w:line="360" w:lineRule="auto"/>
        <w:ind w:left="360"/>
        <w:rPr>
          <w:rFonts w:asciiTheme="majorHAnsi" w:hAnsiTheme="majorHAnsi" w:cstheme="majorHAnsi"/>
        </w:rPr>
      </w:pPr>
      <w:r w:rsidRPr="009D1B02">
        <w:rPr>
          <w:rFonts w:asciiTheme="majorHAnsi" w:hAnsiTheme="majorHAnsi" w:cstheme="majorHAnsi"/>
        </w:rPr>
        <w:t>4’.   A. subclavière droite.</w:t>
      </w:r>
    </w:p>
    <w:p w14:paraId="689D38E2" w14:textId="77777777" w:rsidR="00821A63" w:rsidRPr="009D1B02" w:rsidRDefault="00821A63" w:rsidP="00821A63">
      <w:pPr>
        <w:pStyle w:val="Paragraphedeliste"/>
        <w:numPr>
          <w:ilvl w:val="0"/>
          <w:numId w:val="30"/>
        </w:numPr>
        <w:spacing w:line="360" w:lineRule="auto"/>
        <w:rPr>
          <w:rFonts w:asciiTheme="majorHAnsi" w:hAnsiTheme="majorHAnsi" w:cstheme="majorHAnsi"/>
        </w:rPr>
      </w:pPr>
      <w:r w:rsidRPr="009D1B02">
        <w:rPr>
          <w:rFonts w:asciiTheme="majorHAnsi" w:hAnsiTheme="majorHAnsi" w:cstheme="majorHAnsi"/>
        </w:rPr>
        <w:t>Tronc brachio-céphalique.</w:t>
      </w:r>
    </w:p>
    <w:p w14:paraId="729C218C" w14:textId="77777777" w:rsidR="00821A63" w:rsidRPr="009D1B02" w:rsidRDefault="00821A63" w:rsidP="00821A63">
      <w:pPr>
        <w:pStyle w:val="Paragraphedeliste"/>
        <w:numPr>
          <w:ilvl w:val="0"/>
          <w:numId w:val="30"/>
        </w:numPr>
        <w:spacing w:line="360" w:lineRule="auto"/>
        <w:rPr>
          <w:rFonts w:asciiTheme="majorHAnsi" w:hAnsiTheme="majorHAnsi" w:cstheme="majorHAnsi"/>
        </w:rPr>
      </w:pPr>
      <w:r w:rsidRPr="009D1B02">
        <w:rPr>
          <w:rFonts w:asciiTheme="majorHAnsi" w:hAnsiTheme="majorHAnsi" w:cstheme="majorHAnsi"/>
        </w:rPr>
        <w:t>A. vertébrale.</w:t>
      </w:r>
    </w:p>
    <w:p w14:paraId="6ABFE3D4" w14:textId="77777777" w:rsidR="00821A63" w:rsidRPr="009D1B02" w:rsidRDefault="00821A63" w:rsidP="00821A63">
      <w:pPr>
        <w:pStyle w:val="Paragraphedeliste"/>
        <w:numPr>
          <w:ilvl w:val="0"/>
          <w:numId w:val="30"/>
        </w:numPr>
        <w:spacing w:line="360" w:lineRule="auto"/>
        <w:rPr>
          <w:rFonts w:asciiTheme="majorHAnsi" w:hAnsiTheme="majorHAnsi" w:cstheme="majorHAnsi"/>
        </w:rPr>
      </w:pPr>
      <w:r w:rsidRPr="009D1B02">
        <w:rPr>
          <w:rFonts w:asciiTheme="majorHAnsi" w:hAnsiTheme="majorHAnsi" w:cstheme="majorHAnsi"/>
        </w:rPr>
        <w:t xml:space="preserve">Tronc </w:t>
      </w:r>
      <w:proofErr w:type="spellStart"/>
      <w:r w:rsidRPr="009D1B02">
        <w:rPr>
          <w:rFonts w:asciiTheme="majorHAnsi" w:hAnsiTheme="majorHAnsi" w:cstheme="majorHAnsi"/>
        </w:rPr>
        <w:t>costo</w:t>
      </w:r>
      <w:proofErr w:type="spellEnd"/>
      <w:r w:rsidRPr="009D1B02">
        <w:rPr>
          <w:rFonts w:asciiTheme="majorHAnsi" w:hAnsiTheme="majorHAnsi" w:cstheme="majorHAnsi"/>
        </w:rPr>
        <w:t>-cervical.</w:t>
      </w:r>
    </w:p>
    <w:p w14:paraId="5E94327A" w14:textId="77777777" w:rsidR="00821A63" w:rsidRPr="009D1B02" w:rsidRDefault="00821A63" w:rsidP="00821A63">
      <w:pPr>
        <w:pStyle w:val="Paragraphedeliste"/>
        <w:numPr>
          <w:ilvl w:val="0"/>
          <w:numId w:val="30"/>
        </w:numPr>
        <w:spacing w:line="360" w:lineRule="auto"/>
        <w:rPr>
          <w:rFonts w:asciiTheme="majorHAnsi" w:hAnsiTheme="majorHAnsi" w:cstheme="majorHAnsi"/>
        </w:rPr>
      </w:pPr>
      <w:r w:rsidRPr="009D1B02">
        <w:rPr>
          <w:rFonts w:asciiTheme="majorHAnsi" w:hAnsiTheme="majorHAnsi" w:cstheme="majorHAnsi"/>
        </w:rPr>
        <w:t>A. carotide commune droite et gauche.</w:t>
      </w:r>
    </w:p>
    <w:p w14:paraId="766152D3" w14:textId="77777777" w:rsidR="00821A63" w:rsidRPr="009D1B02" w:rsidRDefault="00821A63" w:rsidP="00821A63">
      <w:pPr>
        <w:pStyle w:val="Paragraphedeliste"/>
        <w:numPr>
          <w:ilvl w:val="0"/>
          <w:numId w:val="30"/>
        </w:numPr>
        <w:spacing w:line="360" w:lineRule="auto"/>
        <w:rPr>
          <w:rFonts w:asciiTheme="majorHAnsi" w:hAnsiTheme="majorHAnsi" w:cstheme="majorHAnsi"/>
        </w:rPr>
      </w:pPr>
      <w:r w:rsidRPr="009D1B02">
        <w:rPr>
          <w:rFonts w:asciiTheme="majorHAnsi" w:hAnsiTheme="majorHAnsi" w:cstheme="majorHAnsi"/>
        </w:rPr>
        <w:t>A. cervicale superficielle.</w:t>
      </w:r>
    </w:p>
    <w:p w14:paraId="0EB3670F" w14:textId="77777777" w:rsidR="00821A63" w:rsidRPr="009D1B02" w:rsidRDefault="00821A63" w:rsidP="00821A63">
      <w:pPr>
        <w:pStyle w:val="Paragraphedeliste"/>
        <w:numPr>
          <w:ilvl w:val="0"/>
          <w:numId w:val="30"/>
        </w:numPr>
        <w:spacing w:line="360" w:lineRule="auto"/>
        <w:rPr>
          <w:rFonts w:asciiTheme="majorHAnsi" w:hAnsiTheme="majorHAnsi" w:cstheme="majorHAnsi"/>
        </w:rPr>
      </w:pPr>
      <w:r w:rsidRPr="009D1B02">
        <w:rPr>
          <w:rFonts w:asciiTheme="majorHAnsi" w:hAnsiTheme="majorHAnsi" w:cstheme="majorHAnsi"/>
        </w:rPr>
        <w:t>A. axillaire.</w:t>
      </w:r>
    </w:p>
    <w:p w14:paraId="13856E6A" w14:textId="77777777" w:rsidR="00821A63" w:rsidRPr="009D1B02" w:rsidRDefault="00821A63" w:rsidP="00821A63">
      <w:pPr>
        <w:pStyle w:val="Paragraphedeliste"/>
        <w:numPr>
          <w:ilvl w:val="0"/>
          <w:numId w:val="30"/>
        </w:numPr>
        <w:spacing w:line="360" w:lineRule="auto"/>
        <w:rPr>
          <w:rFonts w:asciiTheme="majorHAnsi" w:hAnsiTheme="majorHAnsi" w:cstheme="majorHAnsi"/>
        </w:rPr>
      </w:pPr>
      <w:r w:rsidRPr="009D1B02">
        <w:rPr>
          <w:rFonts w:asciiTheme="majorHAnsi" w:hAnsiTheme="majorHAnsi" w:cstheme="majorHAnsi"/>
        </w:rPr>
        <w:t>A. thoracique interne.</w:t>
      </w:r>
    </w:p>
    <w:p w14:paraId="00E98252" w14:textId="77777777" w:rsidR="00821A63" w:rsidRPr="009D1B02" w:rsidRDefault="00821A63" w:rsidP="00821A63">
      <w:pPr>
        <w:spacing w:line="360" w:lineRule="auto"/>
        <w:rPr>
          <w:rFonts w:asciiTheme="majorHAnsi" w:hAnsiTheme="majorHAnsi" w:cstheme="majorHAnsi"/>
        </w:rPr>
        <w:sectPr w:rsidR="00821A63" w:rsidRPr="009D1B02" w:rsidSect="00830EC5">
          <w:type w:val="continuous"/>
          <w:pgSz w:w="11900" w:h="16840"/>
          <w:pgMar w:top="1440" w:right="1440" w:bottom="1440" w:left="1440" w:header="708" w:footer="708" w:gutter="0"/>
          <w:cols w:num="2" w:space="708"/>
          <w:docGrid w:linePitch="360"/>
        </w:sectPr>
      </w:pPr>
    </w:p>
    <w:p w14:paraId="193944E8" w14:textId="77777777" w:rsidR="00821A63" w:rsidRPr="009D1B02" w:rsidRDefault="00821A63" w:rsidP="00821A63">
      <w:pPr>
        <w:spacing w:line="360" w:lineRule="auto"/>
        <w:rPr>
          <w:rFonts w:asciiTheme="majorHAnsi" w:hAnsiTheme="majorHAnsi" w:cstheme="majorHAnsi"/>
        </w:rPr>
      </w:pPr>
    </w:p>
    <w:p w14:paraId="451525D7" w14:textId="77777777" w:rsidR="00821A63" w:rsidRDefault="00821A63" w:rsidP="00821A63">
      <w:pPr>
        <w:spacing w:line="360" w:lineRule="auto"/>
        <w:jc w:val="center"/>
        <w:rPr>
          <w:rFonts w:asciiTheme="majorHAnsi" w:hAnsiTheme="majorHAnsi" w:cstheme="majorHAnsi"/>
        </w:rPr>
      </w:pPr>
      <w:r>
        <w:rPr>
          <w:rFonts w:asciiTheme="majorHAnsi" w:hAnsiTheme="majorHAnsi" w:cstheme="majorHAnsi"/>
          <w:noProof/>
        </w:rPr>
        <w:lastRenderedPageBreak/>
        <w:drawing>
          <wp:inline distT="0" distB="0" distL="0" distR="0" wp14:anchorId="16D56AAE" wp14:editId="146A6490">
            <wp:extent cx="4832143" cy="43200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b="25188"/>
                    <a:stretch/>
                  </pic:blipFill>
                  <pic:spPr bwMode="auto">
                    <a:xfrm>
                      <a:off x="0" y="0"/>
                      <a:ext cx="4832143" cy="4320000"/>
                    </a:xfrm>
                    <a:prstGeom prst="rect">
                      <a:avLst/>
                    </a:prstGeom>
                    <a:ln>
                      <a:noFill/>
                    </a:ln>
                    <a:extLst>
                      <a:ext uri="{53640926-AAD7-44D8-BBD7-CCE9431645EC}">
                        <a14:shadowObscured xmlns:a14="http://schemas.microsoft.com/office/drawing/2010/main"/>
                      </a:ext>
                    </a:extLst>
                  </pic:spPr>
                </pic:pic>
              </a:graphicData>
            </a:graphic>
          </wp:inline>
        </w:drawing>
      </w:r>
    </w:p>
    <w:p w14:paraId="575978DE" w14:textId="77777777" w:rsidR="00821A63" w:rsidRDefault="00821A63" w:rsidP="00821A63">
      <w:pPr>
        <w:spacing w:line="360" w:lineRule="auto"/>
        <w:jc w:val="center"/>
        <w:rPr>
          <w:rFonts w:asciiTheme="majorHAnsi" w:hAnsiTheme="majorHAnsi" w:cstheme="majorHAnsi"/>
        </w:rPr>
      </w:pPr>
    </w:p>
    <w:p w14:paraId="1E7EB105" w14:textId="59CE8FE6" w:rsidR="00821A63" w:rsidRPr="00A109C3" w:rsidRDefault="00A109C3" w:rsidP="00A109C3">
      <w:pPr>
        <w:pStyle w:val="Lgende"/>
        <w:jc w:val="center"/>
        <w:rPr>
          <w:rFonts w:asciiTheme="majorHAnsi" w:hAnsiTheme="majorHAnsi" w:cstheme="majorHAnsi"/>
          <w:i w:val="0"/>
          <w:iCs w:val="0"/>
          <w:color w:val="000000" w:themeColor="text1"/>
          <w:sz w:val="24"/>
          <w:szCs w:val="24"/>
        </w:rPr>
        <w:sectPr w:rsidR="00821A63" w:rsidRPr="00A109C3" w:rsidSect="006C2FAE">
          <w:type w:val="continuous"/>
          <w:pgSz w:w="11900" w:h="16840"/>
          <w:pgMar w:top="1440" w:right="1440" w:bottom="1440" w:left="1440" w:header="708" w:footer="708" w:gutter="0"/>
          <w:cols w:space="708"/>
          <w:docGrid w:linePitch="360"/>
        </w:sectPr>
      </w:pPr>
      <w:bookmarkStart w:id="23" w:name="_Ref121048496"/>
      <w:r w:rsidRPr="00A109C3">
        <w:rPr>
          <w:i w:val="0"/>
          <w:iCs w:val="0"/>
          <w:color w:val="000000" w:themeColor="text1"/>
          <w:sz w:val="24"/>
          <w:szCs w:val="24"/>
        </w:rPr>
        <w:t xml:space="preserve">Figure </w:t>
      </w:r>
      <w:r w:rsidRPr="00A109C3">
        <w:rPr>
          <w:i w:val="0"/>
          <w:iCs w:val="0"/>
          <w:color w:val="000000" w:themeColor="text1"/>
          <w:sz w:val="24"/>
          <w:szCs w:val="24"/>
        </w:rPr>
        <w:fldChar w:fldCharType="begin"/>
      </w:r>
      <w:r w:rsidRPr="00A109C3">
        <w:rPr>
          <w:i w:val="0"/>
          <w:iCs w:val="0"/>
          <w:color w:val="000000" w:themeColor="text1"/>
          <w:sz w:val="24"/>
          <w:szCs w:val="24"/>
        </w:rPr>
        <w:instrText xml:space="preserve"> SEQ Figure \* ARABIC </w:instrText>
      </w:r>
      <w:r w:rsidRPr="00A109C3">
        <w:rPr>
          <w:i w:val="0"/>
          <w:iCs w:val="0"/>
          <w:color w:val="000000" w:themeColor="text1"/>
          <w:sz w:val="24"/>
          <w:szCs w:val="24"/>
        </w:rPr>
        <w:fldChar w:fldCharType="separate"/>
      </w:r>
      <w:r w:rsidR="007A21BF">
        <w:rPr>
          <w:i w:val="0"/>
          <w:iCs w:val="0"/>
          <w:noProof/>
          <w:color w:val="000000" w:themeColor="text1"/>
          <w:sz w:val="24"/>
          <w:szCs w:val="24"/>
        </w:rPr>
        <w:t>13</w:t>
      </w:r>
      <w:r w:rsidRPr="00A109C3">
        <w:rPr>
          <w:i w:val="0"/>
          <w:iCs w:val="0"/>
          <w:color w:val="000000" w:themeColor="text1"/>
          <w:sz w:val="24"/>
          <w:szCs w:val="24"/>
        </w:rPr>
        <w:fldChar w:fldCharType="end"/>
      </w:r>
      <w:bookmarkEnd w:id="23"/>
      <w:r w:rsidR="00821A63" w:rsidRPr="00A109C3">
        <w:rPr>
          <w:rFonts w:asciiTheme="majorHAnsi" w:hAnsiTheme="majorHAnsi" w:cstheme="majorHAnsi"/>
          <w:i w:val="0"/>
          <w:iCs w:val="0"/>
          <w:color w:val="000000" w:themeColor="text1"/>
          <w:sz w:val="24"/>
          <w:szCs w:val="24"/>
        </w:rPr>
        <w:t>:  Branches de l’arc de l’aorte du chien.</w:t>
      </w:r>
    </w:p>
    <w:p w14:paraId="7D59D485" w14:textId="77777777" w:rsidR="00821A63" w:rsidRDefault="00821A63" w:rsidP="00821A63">
      <w:pPr>
        <w:spacing w:line="360" w:lineRule="auto"/>
        <w:rPr>
          <w:rFonts w:asciiTheme="majorHAnsi" w:hAnsiTheme="majorHAnsi" w:cstheme="majorHAnsi"/>
        </w:rPr>
        <w:sectPr w:rsidR="00821A63" w:rsidSect="00AD24E7">
          <w:type w:val="continuous"/>
          <w:pgSz w:w="11900" w:h="16840"/>
          <w:pgMar w:top="1440" w:right="1440" w:bottom="1440" w:left="1440" w:header="708" w:footer="708" w:gutter="0"/>
          <w:cols w:num="2" w:space="0"/>
          <w:docGrid w:linePitch="360"/>
        </w:sectPr>
      </w:pPr>
    </w:p>
    <w:p w14:paraId="7A3AEBFF" w14:textId="77777777" w:rsidR="00821A63" w:rsidRDefault="00821A63" w:rsidP="00821A63">
      <w:pPr>
        <w:spacing w:line="360" w:lineRule="auto"/>
        <w:rPr>
          <w:rFonts w:asciiTheme="majorHAnsi" w:hAnsiTheme="majorHAnsi" w:cstheme="majorHAnsi"/>
        </w:rPr>
      </w:pPr>
    </w:p>
    <w:p w14:paraId="417C953D" w14:textId="77777777" w:rsidR="00821A63" w:rsidRDefault="00821A63" w:rsidP="00821A63">
      <w:pPr>
        <w:spacing w:line="360" w:lineRule="auto"/>
        <w:rPr>
          <w:rFonts w:asciiTheme="majorHAnsi" w:hAnsiTheme="majorHAnsi" w:cstheme="majorHAnsi"/>
          <w:b/>
          <w:bCs/>
        </w:rPr>
      </w:pPr>
    </w:p>
    <w:p w14:paraId="63762BE3" w14:textId="77777777" w:rsidR="00821A63" w:rsidRDefault="00821A63" w:rsidP="00821A63">
      <w:pPr>
        <w:spacing w:line="360" w:lineRule="auto"/>
        <w:rPr>
          <w:rFonts w:asciiTheme="majorHAnsi" w:hAnsiTheme="majorHAnsi" w:cstheme="majorHAnsi"/>
          <w:b/>
          <w:bCs/>
        </w:rPr>
      </w:pPr>
    </w:p>
    <w:p w14:paraId="477E7E6D" w14:textId="77777777" w:rsidR="00821A63" w:rsidRDefault="00821A63" w:rsidP="00821A63">
      <w:pPr>
        <w:spacing w:line="360" w:lineRule="auto"/>
        <w:rPr>
          <w:rFonts w:asciiTheme="majorHAnsi" w:hAnsiTheme="majorHAnsi" w:cstheme="majorHAnsi"/>
          <w:b/>
          <w:bCs/>
        </w:rPr>
      </w:pPr>
    </w:p>
    <w:p w14:paraId="5AC50911" w14:textId="77777777" w:rsidR="00821A63" w:rsidRDefault="00821A63" w:rsidP="00821A63">
      <w:pPr>
        <w:spacing w:line="360" w:lineRule="auto"/>
        <w:rPr>
          <w:rFonts w:asciiTheme="majorHAnsi" w:hAnsiTheme="majorHAnsi" w:cstheme="majorHAnsi"/>
          <w:b/>
          <w:bCs/>
        </w:rPr>
      </w:pPr>
    </w:p>
    <w:p w14:paraId="53F9B97A" w14:textId="77777777" w:rsidR="00821A63" w:rsidRDefault="00821A63" w:rsidP="00821A63">
      <w:pPr>
        <w:spacing w:line="360" w:lineRule="auto"/>
        <w:rPr>
          <w:rFonts w:asciiTheme="majorHAnsi" w:hAnsiTheme="majorHAnsi" w:cstheme="majorHAnsi"/>
          <w:b/>
          <w:bCs/>
        </w:rPr>
      </w:pPr>
    </w:p>
    <w:p w14:paraId="2E4D512B" w14:textId="77777777" w:rsidR="00821A63" w:rsidRDefault="00821A63" w:rsidP="00821A63">
      <w:pPr>
        <w:spacing w:line="360" w:lineRule="auto"/>
        <w:rPr>
          <w:rFonts w:asciiTheme="majorHAnsi" w:hAnsiTheme="majorHAnsi" w:cstheme="majorHAnsi"/>
          <w:b/>
          <w:bCs/>
        </w:rPr>
      </w:pPr>
    </w:p>
    <w:p w14:paraId="672F9BE9" w14:textId="77777777" w:rsidR="00821A63" w:rsidRDefault="00821A63" w:rsidP="00821A63">
      <w:pPr>
        <w:spacing w:line="360" w:lineRule="auto"/>
        <w:rPr>
          <w:rFonts w:asciiTheme="majorHAnsi" w:hAnsiTheme="majorHAnsi" w:cstheme="majorHAnsi"/>
          <w:b/>
          <w:bCs/>
        </w:rPr>
      </w:pPr>
    </w:p>
    <w:p w14:paraId="287D29D0" w14:textId="77777777" w:rsidR="00821A63" w:rsidRDefault="00821A63" w:rsidP="00821A63">
      <w:pPr>
        <w:spacing w:line="360" w:lineRule="auto"/>
        <w:rPr>
          <w:rFonts w:asciiTheme="majorHAnsi" w:hAnsiTheme="majorHAnsi" w:cstheme="majorHAnsi"/>
          <w:b/>
          <w:bCs/>
        </w:rPr>
      </w:pPr>
    </w:p>
    <w:p w14:paraId="64B9E72D" w14:textId="77777777" w:rsidR="00821A63" w:rsidRDefault="00821A63" w:rsidP="00821A63">
      <w:pPr>
        <w:spacing w:line="360" w:lineRule="auto"/>
        <w:rPr>
          <w:rFonts w:asciiTheme="majorHAnsi" w:hAnsiTheme="majorHAnsi" w:cstheme="majorHAnsi"/>
          <w:b/>
          <w:bCs/>
        </w:rPr>
      </w:pPr>
    </w:p>
    <w:p w14:paraId="4AE6A8A7" w14:textId="77777777" w:rsidR="00821A63" w:rsidRDefault="00821A63" w:rsidP="00821A63">
      <w:pPr>
        <w:spacing w:line="360" w:lineRule="auto"/>
        <w:rPr>
          <w:rFonts w:asciiTheme="majorHAnsi" w:hAnsiTheme="majorHAnsi" w:cstheme="majorHAnsi"/>
          <w:b/>
          <w:bCs/>
        </w:rPr>
      </w:pPr>
    </w:p>
    <w:p w14:paraId="0DE0D973" w14:textId="77777777" w:rsidR="00821A63" w:rsidRDefault="00821A63" w:rsidP="00821A63">
      <w:pPr>
        <w:spacing w:line="360" w:lineRule="auto"/>
        <w:rPr>
          <w:rFonts w:asciiTheme="majorHAnsi" w:hAnsiTheme="majorHAnsi" w:cstheme="majorHAnsi"/>
          <w:b/>
          <w:bCs/>
        </w:rPr>
      </w:pPr>
    </w:p>
    <w:p w14:paraId="0602CEE6" w14:textId="77777777" w:rsidR="00821A63" w:rsidRDefault="00821A63" w:rsidP="00821A63">
      <w:pPr>
        <w:spacing w:line="360" w:lineRule="auto"/>
        <w:rPr>
          <w:rFonts w:asciiTheme="majorHAnsi" w:hAnsiTheme="majorHAnsi" w:cstheme="majorHAnsi"/>
          <w:b/>
          <w:bCs/>
        </w:rPr>
      </w:pPr>
    </w:p>
    <w:p w14:paraId="34C7F0EC" w14:textId="77777777" w:rsidR="00821A63" w:rsidRDefault="00821A63" w:rsidP="00821A63">
      <w:pPr>
        <w:spacing w:line="360" w:lineRule="auto"/>
        <w:rPr>
          <w:rFonts w:asciiTheme="majorHAnsi" w:hAnsiTheme="majorHAnsi" w:cstheme="majorHAnsi"/>
          <w:b/>
          <w:bCs/>
        </w:rPr>
      </w:pPr>
    </w:p>
    <w:p w14:paraId="75725D61" w14:textId="219AAC84" w:rsidR="00821A63" w:rsidRPr="009D1B02" w:rsidRDefault="00621F6A" w:rsidP="008A0647">
      <w:pPr>
        <w:pStyle w:val="Titre2"/>
        <w:rPr>
          <w:sz w:val="22"/>
        </w:rPr>
      </w:pPr>
      <w:bookmarkStart w:id="24" w:name="_Toc121889817"/>
      <w:r>
        <w:t xml:space="preserve">Question </w:t>
      </w:r>
      <w:bookmarkEnd w:id="24"/>
      <w:r w:rsidR="004F7D4C">
        <w:t>9</w:t>
      </w:r>
    </w:p>
    <w:p w14:paraId="3F7555AA" w14:textId="77777777" w:rsidR="00821A63" w:rsidRPr="006C2FAE" w:rsidRDefault="00821A63" w:rsidP="00821A63">
      <w:pPr>
        <w:spacing w:line="360" w:lineRule="auto"/>
        <w:rPr>
          <w:rFonts w:asciiTheme="majorHAnsi" w:hAnsiTheme="majorHAnsi" w:cstheme="majorHAnsi"/>
        </w:rPr>
      </w:pPr>
      <w:r w:rsidRPr="00F25FE2">
        <w:rPr>
          <w:rFonts w:asciiTheme="majorHAnsi" w:hAnsiTheme="majorHAnsi" w:cstheme="majorHAnsi"/>
        </w:rPr>
        <w:lastRenderedPageBreak/>
        <w:t xml:space="preserve">COLORER les branches suivantes de l'artère carotide </w:t>
      </w:r>
      <w:r>
        <w:rPr>
          <w:rFonts w:asciiTheme="majorHAnsi" w:hAnsiTheme="majorHAnsi" w:cstheme="majorHAnsi"/>
        </w:rPr>
        <w:t>commune</w:t>
      </w:r>
      <w:r w:rsidRPr="00F25FE2">
        <w:rPr>
          <w:rFonts w:asciiTheme="majorHAnsi" w:hAnsiTheme="majorHAnsi" w:cstheme="majorHAnsi"/>
        </w:rPr>
        <w:t>, en utilisant une couleur différente pour chaque branche :</w:t>
      </w:r>
    </w:p>
    <w:p w14:paraId="13642551" w14:textId="77777777" w:rsidR="00821A63" w:rsidRDefault="00821A63" w:rsidP="00821A63">
      <w:pPr>
        <w:spacing w:line="360" w:lineRule="auto"/>
        <w:jc w:val="center"/>
        <w:rPr>
          <w:rFonts w:asciiTheme="majorHAnsi" w:hAnsiTheme="majorHAnsi" w:cstheme="majorHAnsi"/>
        </w:rPr>
      </w:pPr>
      <w:r>
        <w:rPr>
          <w:rFonts w:asciiTheme="majorHAnsi" w:hAnsiTheme="majorHAnsi" w:cstheme="majorHAnsi"/>
          <w:noProof/>
        </w:rPr>
        <w:drawing>
          <wp:inline distT="0" distB="0" distL="0" distR="0" wp14:anchorId="50A0A980" wp14:editId="3E936E63">
            <wp:extent cx="5727700" cy="406463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700" cy="4064635"/>
                    </a:xfrm>
                    <a:prstGeom prst="rect">
                      <a:avLst/>
                    </a:prstGeom>
                  </pic:spPr>
                </pic:pic>
              </a:graphicData>
            </a:graphic>
          </wp:inline>
        </w:drawing>
      </w:r>
    </w:p>
    <w:p w14:paraId="03F83DA4" w14:textId="77777777" w:rsidR="00821A63" w:rsidRDefault="00821A63" w:rsidP="00821A63">
      <w:pPr>
        <w:spacing w:line="360" w:lineRule="auto"/>
        <w:rPr>
          <w:rFonts w:asciiTheme="majorHAnsi" w:hAnsiTheme="majorHAnsi" w:cstheme="majorHAnsi"/>
        </w:rPr>
      </w:pPr>
    </w:p>
    <w:p w14:paraId="65616C4E" w14:textId="7F4CEECC" w:rsidR="00821A63" w:rsidRPr="00107F24" w:rsidRDefault="00107F24" w:rsidP="00107F24">
      <w:pPr>
        <w:pStyle w:val="Lgende"/>
        <w:jc w:val="center"/>
        <w:rPr>
          <w:rFonts w:asciiTheme="majorHAnsi" w:hAnsiTheme="majorHAnsi" w:cstheme="majorHAnsi"/>
          <w:i w:val="0"/>
          <w:iCs w:val="0"/>
          <w:color w:val="000000" w:themeColor="text1"/>
          <w:sz w:val="24"/>
          <w:szCs w:val="24"/>
        </w:rPr>
      </w:pPr>
      <w:r w:rsidRPr="00107F24">
        <w:rPr>
          <w:i w:val="0"/>
          <w:iCs w:val="0"/>
          <w:color w:val="000000" w:themeColor="text1"/>
          <w:sz w:val="24"/>
          <w:szCs w:val="24"/>
        </w:rPr>
        <w:t xml:space="preserve">Figure </w:t>
      </w:r>
      <w:r w:rsidRPr="00107F24">
        <w:rPr>
          <w:i w:val="0"/>
          <w:iCs w:val="0"/>
          <w:color w:val="000000" w:themeColor="text1"/>
          <w:sz w:val="24"/>
          <w:szCs w:val="24"/>
        </w:rPr>
        <w:fldChar w:fldCharType="begin"/>
      </w:r>
      <w:r w:rsidRPr="00107F24">
        <w:rPr>
          <w:i w:val="0"/>
          <w:iCs w:val="0"/>
          <w:color w:val="000000" w:themeColor="text1"/>
          <w:sz w:val="24"/>
          <w:szCs w:val="24"/>
        </w:rPr>
        <w:instrText xml:space="preserve"> SEQ Figure \* ARABIC </w:instrText>
      </w:r>
      <w:r w:rsidRPr="00107F24">
        <w:rPr>
          <w:i w:val="0"/>
          <w:iCs w:val="0"/>
          <w:color w:val="000000" w:themeColor="text1"/>
          <w:sz w:val="24"/>
          <w:szCs w:val="24"/>
        </w:rPr>
        <w:fldChar w:fldCharType="separate"/>
      </w:r>
      <w:r w:rsidR="007A21BF">
        <w:rPr>
          <w:i w:val="0"/>
          <w:iCs w:val="0"/>
          <w:noProof/>
          <w:color w:val="000000" w:themeColor="text1"/>
          <w:sz w:val="24"/>
          <w:szCs w:val="24"/>
        </w:rPr>
        <w:t>14</w:t>
      </w:r>
      <w:r w:rsidRPr="00107F24">
        <w:rPr>
          <w:i w:val="0"/>
          <w:iCs w:val="0"/>
          <w:color w:val="000000" w:themeColor="text1"/>
          <w:sz w:val="24"/>
          <w:szCs w:val="24"/>
        </w:rPr>
        <w:fldChar w:fldCharType="end"/>
      </w:r>
      <w:r w:rsidR="00821A63" w:rsidRPr="00107F24">
        <w:rPr>
          <w:rFonts w:asciiTheme="majorHAnsi" w:hAnsiTheme="majorHAnsi" w:cstheme="majorHAnsi"/>
          <w:i w:val="0"/>
          <w:iCs w:val="0"/>
          <w:color w:val="000000" w:themeColor="text1"/>
          <w:sz w:val="24"/>
          <w:szCs w:val="24"/>
        </w:rPr>
        <w:t xml:space="preserve">:  </w:t>
      </w:r>
      <w:r w:rsidR="00DF1F86">
        <w:rPr>
          <w:rFonts w:asciiTheme="majorHAnsi" w:hAnsiTheme="majorHAnsi" w:cstheme="majorHAnsi"/>
          <w:i w:val="0"/>
          <w:iCs w:val="0"/>
          <w:color w:val="000000" w:themeColor="text1"/>
          <w:sz w:val="24"/>
          <w:szCs w:val="24"/>
        </w:rPr>
        <w:t>P</w:t>
      </w:r>
      <w:r w:rsidR="00821A63" w:rsidRPr="00107F24">
        <w:rPr>
          <w:rFonts w:asciiTheme="majorHAnsi" w:hAnsiTheme="majorHAnsi" w:cstheme="majorHAnsi"/>
          <w:i w:val="0"/>
          <w:iCs w:val="0"/>
          <w:color w:val="000000" w:themeColor="text1"/>
          <w:sz w:val="24"/>
          <w:szCs w:val="24"/>
        </w:rPr>
        <w:t xml:space="preserve">rincipales </w:t>
      </w:r>
      <w:r w:rsidR="00DF1F86">
        <w:rPr>
          <w:rFonts w:asciiTheme="majorHAnsi" w:hAnsiTheme="majorHAnsi" w:cstheme="majorHAnsi"/>
          <w:i w:val="0"/>
          <w:iCs w:val="0"/>
          <w:color w:val="000000" w:themeColor="text1"/>
          <w:sz w:val="24"/>
          <w:szCs w:val="24"/>
        </w:rPr>
        <w:t xml:space="preserve">artères </w:t>
      </w:r>
      <w:r w:rsidR="00821A63" w:rsidRPr="00107F24">
        <w:rPr>
          <w:rFonts w:asciiTheme="majorHAnsi" w:hAnsiTheme="majorHAnsi" w:cstheme="majorHAnsi"/>
          <w:i w:val="0"/>
          <w:iCs w:val="0"/>
          <w:color w:val="000000" w:themeColor="text1"/>
          <w:sz w:val="24"/>
          <w:szCs w:val="24"/>
        </w:rPr>
        <w:t>de la tête du cheval.</w:t>
      </w:r>
    </w:p>
    <w:p w14:paraId="6584E139" w14:textId="77777777" w:rsidR="00821A63" w:rsidRDefault="00821A63" w:rsidP="00821A63">
      <w:pPr>
        <w:spacing w:line="360" w:lineRule="auto"/>
        <w:jc w:val="center"/>
        <w:rPr>
          <w:rFonts w:asciiTheme="majorHAnsi" w:hAnsiTheme="majorHAnsi" w:cstheme="majorHAnsi"/>
        </w:rPr>
      </w:pPr>
    </w:p>
    <w:p w14:paraId="35C12F55" w14:textId="77777777" w:rsidR="00821A63" w:rsidRDefault="00821A63" w:rsidP="00821A63">
      <w:pPr>
        <w:spacing w:line="360" w:lineRule="auto"/>
        <w:jc w:val="center"/>
        <w:rPr>
          <w:rFonts w:asciiTheme="majorHAnsi" w:hAnsiTheme="majorHAnsi" w:cstheme="majorHAnsi"/>
        </w:rPr>
        <w:sectPr w:rsidR="00821A63" w:rsidSect="006C2FAE">
          <w:type w:val="continuous"/>
          <w:pgSz w:w="11900" w:h="16840"/>
          <w:pgMar w:top="1440" w:right="1440" w:bottom="1440" w:left="1440" w:header="708" w:footer="708" w:gutter="0"/>
          <w:cols w:space="708"/>
          <w:docGrid w:linePitch="360"/>
        </w:sectPr>
      </w:pPr>
    </w:p>
    <w:p w14:paraId="4F41B1BC" w14:textId="77777777" w:rsidR="00821A63" w:rsidRDefault="00821A63" w:rsidP="00821A63">
      <w:pPr>
        <w:pStyle w:val="Paragraphedeliste"/>
        <w:numPr>
          <w:ilvl w:val="0"/>
          <w:numId w:val="31"/>
        </w:numPr>
        <w:spacing w:line="360" w:lineRule="auto"/>
        <w:jc w:val="both"/>
        <w:rPr>
          <w:rFonts w:asciiTheme="majorHAnsi" w:hAnsiTheme="majorHAnsi" w:cstheme="majorHAnsi"/>
        </w:rPr>
      </w:pPr>
      <w:r w:rsidRPr="00830EC5">
        <w:rPr>
          <w:rFonts w:asciiTheme="majorHAnsi" w:hAnsiTheme="majorHAnsi" w:cstheme="majorHAnsi"/>
        </w:rPr>
        <w:t>A. carotide commune.</w:t>
      </w:r>
    </w:p>
    <w:p w14:paraId="264C5BAE"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occipitale.</w:t>
      </w:r>
    </w:p>
    <w:p w14:paraId="5A65E8A4"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carotide interne.</w:t>
      </w:r>
    </w:p>
    <w:p w14:paraId="129AD1E5"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carotide externe.</w:t>
      </w:r>
    </w:p>
    <w:p w14:paraId="5872EA66"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proofErr w:type="spellStart"/>
      <w:r w:rsidRPr="00830EC5">
        <w:rPr>
          <w:rFonts w:asciiTheme="majorHAnsi" w:hAnsiTheme="majorHAnsi" w:cstheme="majorHAnsi"/>
        </w:rPr>
        <w:t>lingo</w:t>
      </w:r>
      <w:proofErr w:type="spellEnd"/>
      <w:r w:rsidRPr="00830EC5">
        <w:rPr>
          <w:rFonts w:asciiTheme="majorHAnsi" w:hAnsiTheme="majorHAnsi" w:cstheme="majorHAnsi"/>
        </w:rPr>
        <w:t>-faciale.</w:t>
      </w:r>
    </w:p>
    <w:p w14:paraId="4B972B56"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linguale.</w:t>
      </w:r>
    </w:p>
    <w:p w14:paraId="01666BBF"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faciale.</w:t>
      </w:r>
    </w:p>
    <w:p w14:paraId="51402845"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sublingual.</w:t>
      </w:r>
    </w:p>
    <w:p w14:paraId="2555CD84"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labiale inférieure.</w:t>
      </w:r>
    </w:p>
    <w:p w14:paraId="67B9F5DA"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labiale supérieure.</w:t>
      </w:r>
    </w:p>
    <w:p w14:paraId="64198F2C"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nasale latérale.</w:t>
      </w:r>
    </w:p>
    <w:p w14:paraId="4396892A"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nasale dorsale.</w:t>
      </w:r>
    </w:p>
    <w:p w14:paraId="0118E59B"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angula</w:t>
      </w:r>
      <w:r>
        <w:rPr>
          <w:rFonts w:asciiTheme="majorHAnsi" w:hAnsiTheme="majorHAnsi" w:cstheme="majorHAnsi"/>
        </w:rPr>
        <w:t>ire de l’</w:t>
      </w:r>
      <w:proofErr w:type="spellStart"/>
      <w:r>
        <w:rPr>
          <w:rFonts w:asciiTheme="majorHAnsi" w:hAnsiTheme="majorHAnsi" w:cstheme="majorHAnsi"/>
        </w:rPr>
        <w:t>oeil</w:t>
      </w:r>
      <w:proofErr w:type="spellEnd"/>
      <w:r w:rsidRPr="00830EC5">
        <w:rPr>
          <w:rFonts w:asciiTheme="majorHAnsi" w:hAnsiTheme="majorHAnsi" w:cstheme="majorHAnsi"/>
        </w:rPr>
        <w:t>.</w:t>
      </w:r>
    </w:p>
    <w:p w14:paraId="332D1A84"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proofErr w:type="spellStart"/>
      <w:r w:rsidRPr="00830EC5">
        <w:rPr>
          <w:rFonts w:asciiTheme="majorHAnsi" w:hAnsiTheme="majorHAnsi" w:cstheme="majorHAnsi"/>
        </w:rPr>
        <w:t>massétérique</w:t>
      </w:r>
      <w:proofErr w:type="spellEnd"/>
      <w:r w:rsidRPr="00830EC5">
        <w:rPr>
          <w:rFonts w:asciiTheme="majorHAnsi" w:hAnsiTheme="majorHAnsi" w:cstheme="majorHAnsi"/>
        </w:rPr>
        <w:t>.</w:t>
      </w:r>
    </w:p>
    <w:p w14:paraId="645EFE10"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auriculaire caudale.</w:t>
      </w:r>
    </w:p>
    <w:p w14:paraId="2B45956D"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A.</w:t>
      </w:r>
      <w:r w:rsidRPr="00830EC5">
        <w:rPr>
          <w:rFonts w:asciiTheme="majorHAnsi" w:hAnsiTheme="majorHAnsi" w:cstheme="majorHAnsi"/>
        </w:rPr>
        <w:t xml:space="preserve"> transverse</w:t>
      </w:r>
      <w:r>
        <w:rPr>
          <w:rFonts w:asciiTheme="majorHAnsi" w:hAnsiTheme="majorHAnsi" w:cstheme="majorHAnsi"/>
        </w:rPr>
        <w:t xml:space="preserve"> de la face</w:t>
      </w:r>
      <w:r w:rsidRPr="00830EC5">
        <w:rPr>
          <w:rFonts w:asciiTheme="majorHAnsi" w:hAnsiTheme="majorHAnsi" w:cstheme="majorHAnsi"/>
        </w:rPr>
        <w:t>.</w:t>
      </w:r>
    </w:p>
    <w:p w14:paraId="27823E15"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temporale superficielle.</w:t>
      </w:r>
    </w:p>
    <w:p w14:paraId="4A946A0B"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maxillaire.</w:t>
      </w:r>
    </w:p>
    <w:p w14:paraId="3AB50D99"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alvéolaire inférieure.</w:t>
      </w:r>
    </w:p>
    <w:p w14:paraId="4ED78C1C"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temporale profonde caudale.</w:t>
      </w:r>
    </w:p>
    <w:p w14:paraId="3E26ECBB"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supra-orbitaire.</w:t>
      </w:r>
    </w:p>
    <w:p w14:paraId="7654A49C"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malaire.</w:t>
      </w:r>
    </w:p>
    <w:p w14:paraId="283BFD58"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infra-orbitaire.</w:t>
      </w:r>
    </w:p>
    <w:p w14:paraId="2072D86F" w14:textId="77777777" w:rsidR="00821A63" w:rsidRDefault="00821A63" w:rsidP="00821A63">
      <w:pPr>
        <w:spacing w:line="360" w:lineRule="auto"/>
        <w:rPr>
          <w:rFonts w:asciiTheme="majorHAnsi" w:hAnsiTheme="majorHAnsi" w:cstheme="majorHAnsi"/>
        </w:rPr>
        <w:sectPr w:rsidR="00821A63" w:rsidSect="00830EC5">
          <w:type w:val="continuous"/>
          <w:pgSz w:w="11900" w:h="16840"/>
          <w:pgMar w:top="1440" w:right="1440" w:bottom="1440" w:left="1440" w:header="708" w:footer="708" w:gutter="0"/>
          <w:cols w:num="2" w:space="708"/>
          <w:docGrid w:linePitch="360"/>
        </w:sectPr>
      </w:pPr>
    </w:p>
    <w:p w14:paraId="014B99F3" w14:textId="77777777" w:rsidR="00E23138" w:rsidRDefault="00E23138" w:rsidP="00483390">
      <w:pPr>
        <w:spacing w:line="360" w:lineRule="auto"/>
        <w:jc w:val="both"/>
      </w:pPr>
    </w:p>
    <w:p w14:paraId="6BE8D6B6" w14:textId="45D90ECE" w:rsidR="002E507E" w:rsidRDefault="002E507E" w:rsidP="008A0647">
      <w:pPr>
        <w:pStyle w:val="Titre2"/>
      </w:pPr>
      <w:bookmarkStart w:id="25" w:name="_Toc121889819"/>
      <w:r>
        <w:t>Question 1</w:t>
      </w:r>
      <w:bookmarkEnd w:id="25"/>
      <w:r w:rsidR="004F7D4C">
        <w:t>0</w:t>
      </w:r>
    </w:p>
    <w:p w14:paraId="7808F384" w14:textId="2AA870BF" w:rsidR="002E507E" w:rsidRDefault="002E507E" w:rsidP="002E507E">
      <w:pPr>
        <w:spacing w:line="360" w:lineRule="auto"/>
      </w:pPr>
      <w:r w:rsidRPr="006C2FAE">
        <w:rPr>
          <w:rFonts w:asciiTheme="majorHAnsi" w:hAnsiTheme="majorHAnsi" w:cstheme="majorHAnsi"/>
        </w:rPr>
        <w:t>Complétez le tableau suivant en inscrivant le nom de 3 artères et 3 veines que l'on trouve dans chaque ré</w:t>
      </w:r>
      <w:r w:rsidRPr="00D60CA1">
        <w:t xml:space="preserve">gion du corps.  </w:t>
      </w:r>
    </w:p>
    <w:tbl>
      <w:tblPr>
        <w:tblStyle w:val="Grilledutableau"/>
        <w:tblW w:w="0" w:type="auto"/>
        <w:tblLook w:val="04A0" w:firstRow="1" w:lastRow="0" w:firstColumn="1" w:lastColumn="0" w:noHBand="0" w:noVBand="1"/>
      </w:tblPr>
      <w:tblGrid>
        <w:gridCol w:w="1802"/>
        <w:gridCol w:w="1802"/>
        <w:gridCol w:w="1802"/>
        <w:gridCol w:w="1802"/>
        <w:gridCol w:w="1802"/>
      </w:tblGrid>
      <w:tr w:rsidR="002E507E" w:rsidRPr="00F7173A" w14:paraId="798F7511" w14:textId="77777777" w:rsidTr="00736143">
        <w:tc>
          <w:tcPr>
            <w:tcW w:w="9010" w:type="dxa"/>
            <w:gridSpan w:val="5"/>
            <w:shd w:val="clear" w:color="auto" w:fill="D9D9D9" w:themeFill="background1" w:themeFillShade="D9"/>
            <w:vAlign w:val="center"/>
          </w:tcPr>
          <w:p w14:paraId="0A7304E5" w14:textId="77777777" w:rsidR="002E507E" w:rsidRPr="00F7173A" w:rsidRDefault="002E507E" w:rsidP="00736143">
            <w:pPr>
              <w:spacing w:line="360" w:lineRule="auto"/>
              <w:jc w:val="center"/>
            </w:pPr>
            <w:r w:rsidRPr="00F7173A">
              <w:t>Artères</w:t>
            </w:r>
          </w:p>
        </w:tc>
      </w:tr>
      <w:tr w:rsidR="002E507E" w:rsidRPr="00F7173A" w14:paraId="0B156846" w14:textId="77777777" w:rsidTr="00736143">
        <w:tc>
          <w:tcPr>
            <w:tcW w:w="1802" w:type="dxa"/>
          </w:tcPr>
          <w:p w14:paraId="0F8B1001" w14:textId="77777777" w:rsidR="002E507E" w:rsidRPr="00F7173A" w:rsidRDefault="002E507E" w:rsidP="00736143">
            <w:pPr>
              <w:spacing w:line="360" w:lineRule="auto"/>
              <w:jc w:val="center"/>
            </w:pPr>
            <w:r w:rsidRPr="00F7173A">
              <w:t>Tête et encolure</w:t>
            </w:r>
          </w:p>
        </w:tc>
        <w:tc>
          <w:tcPr>
            <w:tcW w:w="1802" w:type="dxa"/>
          </w:tcPr>
          <w:p w14:paraId="64F1AF88" w14:textId="77777777" w:rsidR="002E507E" w:rsidRPr="00F7173A" w:rsidRDefault="002E507E" w:rsidP="00736143">
            <w:pPr>
              <w:spacing w:line="360" w:lineRule="auto"/>
              <w:jc w:val="center"/>
            </w:pPr>
            <w:r w:rsidRPr="00F7173A">
              <w:t>Thorax</w:t>
            </w:r>
          </w:p>
        </w:tc>
        <w:tc>
          <w:tcPr>
            <w:tcW w:w="1802" w:type="dxa"/>
          </w:tcPr>
          <w:p w14:paraId="26E7E4F3" w14:textId="77777777" w:rsidR="002E507E" w:rsidRPr="00F7173A" w:rsidRDefault="002E507E" w:rsidP="00736143">
            <w:pPr>
              <w:spacing w:line="360" w:lineRule="auto"/>
              <w:jc w:val="center"/>
            </w:pPr>
            <w:r w:rsidRPr="00F7173A">
              <w:t>Abdomen</w:t>
            </w:r>
          </w:p>
        </w:tc>
        <w:tc>
          <w:tcPr>
            <w:tcW w:w="1802" w:type="dxa"/>
          </w:tcPr>
          <w:p w14:paraId="29471160" w14:textId="77777777" w:rsidR="002E507E" w:rsidRPr="00F7173A" w:rsidRDefault="002E507E" w:rsidP="00736143">
            <w:pPr>
              <w:spacing w:line="360" w:lineRule="auto"/>
              <w:jc w:val="center"/>
            </w:pPr>
            <w:r w:rsidRPr="00F7173A">
              <w:t>Membre thoracique</w:t>
            </w:r>
          </w:p>
        </w:tc>
        <w:tc>
          <w:tcPr>
            <w:tcW w:w="1802" w:type="dxa"/>
          </w:tcPr>
          <w:p w14:paraId="26725436" w14:textId="77777777" w:rsidR="002E507E" w:rsidRPr="00F7173A" w:rsidRDefault="002E507E" w:rsidP="00736143">
            <w:pPr>
              <w:spacing w:line="360" w:lineRule="auto"/>
              <w:jc w:val="center"/>
            </w:pPr>
            <w:r w:rsidRPr="00F7173A">
              <w:t>Membre pelvien</w:t>
            </w:r>
          </w:p>
        </w:tc>
      </w:tr>
      <w:tr w:rsidR="002E507E" w:rsidRPr="00F7173A" w14:paraId="5F009322" w14:textId="77777777" w:rsidTr="00736143">
        <w:trPr>
          <w:trHeight w:val="1134"/>
        </w:trPr>
        <w:tc>
          <w:tcPr>
            <w:tcW w:w="1802" w:type="dxa"/>
          </w:tcPr>
          <w:p w14:paraId="4F4DF1F0" w14:textId="77777777" w:rsidR="002E507E" w:rsidRPr="00F7173A" w:rsidRDefault="002E507E" w:rsidP="00736143">
            <w:pPr>
              <w:spacing w:line="360" w:lineRule="auto"/>
            </w:pPr>
          </w:p>
        </w:tc>
        <w:tc>
          <w:tcPr>
            <w:tcW w:w="1802" w:type="dxa"/>
          </w:tcPr>
          <w:p w14:paraId="7C4759FA" w14:textId="77777777" w:rsidR="002E507E" w:rsidRDefault="002E507E" w:rsidP="00736143">
            <w:pPr>
              <w:spacing w:line="360" w:lineRule="auto"/>
            </w:pPr>
          </w:p>
          <w:p w14:paraId="5853CB32" w14:textId="77777777" w:rsidR="002E507E" w:rsidRDefault="002E507E" w:rsidP="00736143">
            <w:pPr>
              <w:spacing w:line="360" w:lineRule="auto"/>
            </w:pPr>
          </w:p>
          <w:p w14:paraId="21A73547" w14:textId="77777777" w:rsidR="002E507E" w:rsidRDefault="002E507E" w:rsidP="00736143">
            <w:pPr>
              <w:spacing w:line="360" w:lineRule="auto"/>
            </w:pPr>
          </w:p>
          <w:p w14:paraId="26B39ECA" w14:textId="77777777" w:rsidR="002E507E" w:rsidRPr="00F7173A" w:rsidRDefault="002E507E" w:rsidP="00736143">
            <w:pPr>
              <w:spacing w:line="360" w:lineRule="auto"/>
            </w:pPr>
          </w:p>
        </w:tc>
        <w:tc>
          <w:tcPr>
            <w:tcW w:w="1802" w:type="dxa"/>
          </w:tcPr>
          <w:p w14:paraId="53DF757C" w14:textId="77777777" w:rsidR="002E507E" w:rsidRPr="00F7173A" w:rsidRDefault="002E507E" w:rsidP="00736143">
            <w:pPr>
              <w:spacing w:line="360" w:lineRule="auto"/>
            </w:pPr>
          </w:p>
        </w:tc>
        <w:tc>
          <w:tcPr>
            <w:tcW w:w="1802" w:type="dxa"/>
          </w:tcPr>
          <w:p w14:paraId="3EAB088A" w14:textId="77777777" w:rsidR="002E507E" w:rsidRPr="00F7173A" w:rsidRDefault="002E507E" w:rsidP="00736143">
            <w:pPr>
              <w:spacing w:line="360" w:lineRule="auto"/>
            </w:pPr>
          </w:p>
        </w:tc>
        <w:tc>
          <w:tcPr>
            <w:tcW w:w="1802" w:type="dxa"/>
          </w:tcPr>
          <w:p w14:paraId="42735E97" w14:textId="77777777" w:rsidR="002E507E" w:rsidRPr="00F7173A" w:rsidRDefault="002E507E" w:rsidP="00736143">
            <w:pPr>
              <w:spacing w:line="360" w:lineRule="auto"/>
            </w:pPr>
          </w:p>
        </w:tc>
      </w:tr>
      <w:tr w:rsidR="002E507E" w:rsidRPr="00F7173A" w14:paraId="4AFB446C" w14:textId="77777777" w:rsidTr="00736143">
        <w:tc>
          <w:tcPr>
            <w:tcW w:w="9010" w:type="dxa"/>
            <w:gridSpan w:val="5"/>
            <w:shd w:val="clear" w:color="auto" w:fill="D9D9D9" w:themeFill="background1" w:themeFillShade="D9"/>
            <w:vAlign w:val="center"/>
          </w:tcPr>
          <w:p w14:paraId="341955BF" w14:textId="77777777" w:rsidR="002E507E" w:rsidRPr="00F7173A" w:rsidRDefault="002E507E" w:rsidP="00736143">
            <w:pPr>
              <w:spacing w:line="360" w:lineRule="auto"/>
              <w:jc w:val="center"/>
            </w:pPr>
            <w:r w:rsidRPr="00F7173A">
              <w:t>Veines</w:t>
            </w:r>
          </w:p>
        </w:tc>
      </w:tr>
      <w:tr w:rsidR="002E507E" w:rsidRPr="00F7173A" w14:paraId="6739966D" w14:textId="77777777" w:rsidTr="00736143">
        <w:tc>
          <w:tcPr>
            <w:tcW w:w="1802" w:type="dxa"/>
          </w:tcPr>
          <w:p w14:paraId="247CBA61" w14:textId="77777777" w:rsidR="002E507E" w:rsidRPr="00F7173A" w:rsidRDefault="002E507E" w:rsidP="00736143">
            <w:pPr>
              <w:spacing w:line="360" w:lineRule="auto"/>
              <w:jc w:val="center"/>
            </w:pPr>
            <w:r w:rsidRPr="00F7173A">
              <w:t>Tête et encolure</w:t>
            </w:r>
          </w:p>
        </w:tc>
        <w:tc>
          <w:tcPr>
            <w:tcW w:w="1802" w:type="dxa"/>
          </w:tcPr>
          <w:p w14:paraId="6006D83A" w14:textId="77777777" w:rsidR="002E507E" w:rsidRPr="00F7173A" w:rsidRDefault="002E507E" w:rsidP="00736143">
            <w:pPr>
              <w:spacing w:line="360" w:lineRule="auto"/>
              <w:jc w:val="center"/>
            </w:pPr>
            <w:r w:rsidRPr="00F7173A">
              <w:t>Thorax</w:t>
            </w:r>
          </w:p>
        </w:tc>
        <w:tc>
          <w:tcPr>
            <w:tcW w:w="1802" w:type="dxa"/>
          </w:tcPr>
          <w:p w14:paraId="01A223BB" w14:textId="77777777" w:rsidR="002E507E" w:rsidRPr="00F7173A" w:rsidRDefault="002E507E" w:rsidP="00736143">
            <w:pPr>
              <w:spacing w:line="360" w:lineRule="auto"/>
              <w:jc w:val="center"/>
            </w:pPr>
            <w:r w:rsidRPr="00F7173A">
              <w:t>Abdomen</w:t>
            </w:r>
          </w:p>
        </w:tc>
        <w:tc>
          <w:tcPr>
            <w:tcW w:w="1802" w:type="dxa"/>
          </w:tcPr>
          <w:p w14:paraId="44417DAC" w14:textId="77777777" w:rsidR="002E507E" w:rsidRPr="00F7173A" w:rsidRDefault="002E507E" w:rsidP="00736143">
            <w:pPr>
              <w:spacing w:line="360" w:lineRule="auto"/>
              <w:jc w:val="center"/>
            </w:pPr>
            <w:r w:rsidRPr="00F7173A">
              <w:t>Membre thoracique</w:t>
            </w:r>
          </w:p>
        </w:tc>
        <w:tc>
          <w:tcPr>
            <w:tcW w:w="1802" w:type="dxa"/>
          </w:tcPr>
          <w:p w14:paraId="1F7F06EE" w14:textId="77777777" w:rsidR="002E507E" w:rsidRPr="00F7173A" w:rsidRDefault="002E507E" w:rsidP="00736143">
            <w:pPr>
              <w:spacing w:line="360" w:lineRule="auto"/>
              <w:jc w:val="center"/>
            </w:pPr>
            <w:r w:rsidRPr="00F7173A">
              <w:t>Membre pelvien</w:t>
            </w:r>
          </w:p>
        </w:tc>
      </w:tr>
      <w:tr w:rsidR="002E507E" w:rsidRPr="00F7173A" w14:paraId="43D1FB6C" w14:textId="77777777" w:rsidTr="00736143">
        <w:trPr>
          <w:trHeight w:val="1134"/>
        </w:trPr>
        <w:tc>
          <w:tcPr>
            <w:tcW w:w="1802" w:type="dxa"/>
          </w:tcPr>
          <w:p w14:paraId="274CB5C1" w14:textId="77777777" w:rsidR="002E507E" w:rsidRPr="00F7173A" w:rsidRDefault="002E507E" w:rsidP="00736143">
            <w:pPr>
              <w:spacing w:line="360" w:lineRule="auto"/>
            </w:pPr>
          </w:p>
        </w:tc>
        <w:tc>
          <w:tcPr>
            <w:tcW w:w="1802" w:type="dxa"/>
          </w:tcPr>
          <w:p w14:paraId="44E58501" w14:textId="77777777" w:rsidR="002E507E" w:rsidRDefault="002E507E" w:rsidP="00736143">
            <w:pPr>
              <w:spacing w:line="360" w:lineRule="auto"/>
            </w:pPr>
          </w:p>
          <w:p w14:paraId="342C53AD" w14:textId="77777777" w:rsidR="002E507E" w:rsidRDefault="002E507E" w:rsidP="00736143">
            <w:pPr>
              <w:spacing w:line="360" w:lineRule="auto"/>
            </w:pPr>
          </w:p>
          <w:p w14:paraId="2392E54C" w14:textId="77777777" w:rsidR="002E507E" w:rsidRDefault="002E507E" w:rsidP="00736143">
            <w:pPr>
              <w:spacing w:line="360" w:lineRule="auto"/>
            </w:pPr>
          </w:p>
          <w:p w14:paraId="55735918" w14:textId="77777777" w:rsidR="002E507E" w:rsidRPr="00F7173A" w:rsidRDefault="002E507E" w:rsidP="00736143">
            <w:pPr>
              <w:spacing w:line="360" w:lineRule="auto"/>
            </w:pPr>
          </w:p>
        </w:tc>
        <w:tc>
          <w:tcPr>
            <w:tcW w:w="1802" w:type="dxa"/>
          </w:tcPr>
          <w:p w14:paraId="452DC84F" w14:textId="77777777" w:rsidR="002E507E" w:rsidRPr="00F7173A" w:rsidRDefault="002E507E" w:rsidP="00736143">
            <w:pPr>
              <w:spacing w:line="360" w:lineRule="auto"/>
            </w:pPr>
          </w:p>
        </w:tc>
        <w:tc>
          <w:tcPr>
            <w:tcW w:w="1802" w:type="dxa"/>
          </w:tcPr>
          <w:p w14:paraId="086A4955" w14:textId="77777777" w:rsidR="002E507E" w:rsidRPr="00F7173A" w:rsidRDefault="002E507E" w:rsidP="00736143">
            <w:pPr>
              <w:spacing w:line="360" w:lineRule="auto"/>
            </w:pPr>
          </w:p>
        </w:tc>
        <w:tc>
          <w:tcPr>
            <w:tcW w:w="1802" w:type="dxa"/>
          </w:tcPr>
          <w:p w14:paraId="708BF20E" w14:textId="77777777" w:rsidR="002E507E" w:rsidRPr="00F7173A" w:rsidRDefault="002E507E" w:rsidP="00736143">
            <w:pPr>
              <w:spacing w:line="360" w:lineRule="auto"/>
            </w:pPr>
          </w:p>
        </w:tc>
      </w:tr>
    </w:tbl>
    <w:p w14:paraId="69A72D48" w14:textId="77777777" w:rsidR="002E507E" w:rsidRDefault="002E507E" w:rsidP="002E507E">
      <w:pPr>
        <w:spacing w:line="360" w:lineRule="auto"/>
      </w:pPr>
    </w:p>
    <w:p w14:paraId="4E69D399" w14:textId="5163C003" w:rsidR="002E507E" w:rsidRDefault="002E507E" w:rsidP="008A0647">
      <w:pPr>
        <w:pStyle w:val="Titre2"/>
      </w:pPr>
      <w:bookmarkStart w:id="26" w:name="_Toc121889820"/>
      <w:r>
        <w:t xml:space="preserve">Question </w:t>
      </w:r>
      <w:bookmarkEnd w:id="26"/>
      <w:r w:rsidR="004F7D4C">
        <w:t>11</w:t>
      </w:r>
    </w:p>
    <w:p w14:paraId="4D811532" w14:textId="6F171C78" w:rsidR="002E507E" w:rsidRDefault="002E507E" w:rsidP="002E507E">
      <w:pPr>
        <w:spacing w:line="360" w:lineRule="auto"/>
      </w:pPr>
      <w:r>
        <w:t>Qui suis-je ?</w:t>
      </w:r>
    </w:p>
    <w:p w14:paraId="6C170A89" w14:textId="77777777" w:rsidR="002E507E" w:rsidRDefault="002E507E" w:rsidP="002E507E">
      <w:pPr>
        <w:spacing w:line="360" w:lineRule="auto"/>
      </w:pPr>
      <w:r w:rsidRPr="0033224C">
        <w:t xml:space="preserve">Nommez les vaisseaux sanguins </w:t>
      </w:r>
      <w:r>
        <w:t>décrits ci-dessous</w:t>
      </w:r>
      <w:r w:rsidRPr="0033224C">
        <w:t>.</w:t>
      </w:r>
    </w:p>
    <w:p w14:paraId="4AFC0EC6" w14:textId="77777777" w:rsidR="002E507E" w:rsidRDefault="002E507E" w:rsidP="002E507E">
      <w:pPr>
        <w:spacing w:line="360" w:lineRule="auto"/>
      </w:pPr>
      <w:r>
        <w:t>N</w:t>
      </w:r>
      <w:r w:rsidRPr="002D6EC7">
        <w:t>ous sommes les vaisseaux qui alimentent le muscle du cœur</w:t>
      </w:r>
      <w:r>
        <w:t xml:space="preserve"> (1)…………</w:t>
      </w:r>
    </w:p>
    <w:p w14:paraId="42CF9613" w14:textId="14A2B9A4" w:rsidR="002E507E" w:rsidRDefault="002E507E" w:rsidP="002E507E">
      <w:pPr>
        <w:spacing w:line="360" w:lineRule="auto"/>
      </w:pPr>
      <w:r>
        <w:t>Je draine les parties caudales du corps, je traverse la cavité thoracique pour se jeter dans la veine cave crâniale ou dans le sinus coronaire (2)…………</w:t>
      </w:r>
    </w:p>
    <w:p w14:paraId="30BD3011" w14:textId="77777777" w:rsidR="002E507E" w:rsidRDefault="002E507E" w:rsidP="002E507E">
      <w:pPr>
        <w:spacing w:line="360" w:lineRule="auto"/>
      </w:pPr>
      <w:r>
        <w:t>Je suis une collatérale de l’aorte abdominale qui irrigue le foie, la rate et l’estomac (3)………</w:t>
      </w:r>
    </w:p>
    <w:p w14:paraId="64E9DBDB" w14:textId="77777777" w:rsidR="002E507E" w:rsidRDefault="002E507E" w:rsidP="002E507E">
      <w:pPr>
        <w:spacing w:line="360" w:lineRule="auto"/>
      </w:pPr>
      <w:r>
        <w:t>Je suis la plus grosse artère de l’organisme (4)…………………</w:t>
      </w:r>
    </w:p>
    <w:p w14:paraId="7AA45F09" w14:textId="77777777" w:rsidR="002E507E" w:rsidRDefault="002E507E" w:rsidP="002E507E">
      <w:pPr>
        <w:spacing w:line="360" w:lineRule="auto"/>
      </w:pPr>
      <w:r>
        <w:t>Nous sommes les plus grosses veines de l’organisme (5)………..</w:t>
      </w:r>
    </w:p>
    <w:p w14:paraId="0EDECD7D" w14:textId="77777777" w:rsidR="002E507E" w:rsidRDefault="002E507E" w:rsidP="002E507E">
      <w:pPr>
        <w:spacing w:line="360" w:lineRule="auto"/>
      </w:pPr>
      <w:r>
        <w:t>Mon rôle est de transporter le sang riche en nutriments des intestins au foie (6)………….</w:t>
      </w:r>
    </w:p>
    <w:p w14:paraId="147DF992" w14:textId="77777777" w:rsidR="002E507E" w:rsidRDefault="002E507E" w:rsidP="002E507E">
      <w:pPr>
        <w:spacing w:line="360" w:lineRule="auto"/>
      </w:pPr>
      <w:r w:rsidRPr="003C3B61">
        <w:t>Je descends le long du membre postérieur sur la face médiale. Je suis couramment utilisé pour la mesure du pouls</w:t>
      </w:r>
      <w:r>
        <w:t xml:space="preserve"> (7)……………………</w:t>
      </w:r>
      <w:r w:rsidRPr="003C3B61">
        <w:t>.</w:t>
      </w:r>
    </w:p>
    <w:p w14:paraId="3FDC229E" w14:textId="77777777" w:rsidR="002E507E" w:rsidRDefault="002E507E" w:rsidP="002E507E">
      <w:pPr>
        <w:spacing w:line="360" w:lineRule="auto"/>
      </w:pPr>
      <w:r>
        <w:t>J</w:t>
      </w:r>
      <w:r w:rsidRPr="006157C3">
        <w:t>e suis un prolongement de l'artère axillaire sur la face médiale</w:t>
      </w:r>
      <w:r>
        <w:t xml:space="preserve"> proximale</w:t>
      </w:r>
      <w:r w:rsidRPr="006157C3">
        <w:t xml:space="preserve"> du membre antérieur</w:t>
      </w:r>
      <w:r>
        <w:t xml:space="preserve"> (8)………………………..</w:t>
      </w:r>
    </w:p>
    <w:p w14:paraId="7B28D34C" w14:textId="77777777" w:rsidR="002E507E" w:rsidRDefault="002E507E" w:rsidP="002E507E">
      <w:pPr>
        <w:spacing w:line="360" w:lineRule="auto"/>
      </w:pPr>
      <w:r>
        <w:t>Je suis une terminale du tronc brachio-céphalique, je traverse le cou en direction de la tête (9)……….</w:t>
      </w:r>
    </w:p>
    <w:p w14:paraId="683F0AE2" w14:textId="77777777" w:rsidR="002E507E" w:rsidRDefault="002E507E" w:rsidP="002E507E">
      <w:pPr>
        <w:spacing w:line="360" w:lineRule="auto"/>
      </w:pPr>
      <w:r>
        <w:t>Je suis la seule grande veine superficielle du membre thoracique, je me trouve sur sa face dorsale (10)……………….</w:t>
      </w:r>
    </w:p>
    <w:p w14:paraId="55917F1B" w14:textId="77777777" w:rsidR="002E507E" w:rsidRDefault="002E507E" w:rsidP="002E507E">
      <w:pPr>
        <w:spacing w:line="360" w:lineRule="auto"/>
      </w:pPr>
      <w:r>
        <w:lastRenderedPageBreak/>
        <w:t xml:space="preserve"> </w:t>
      </w:r>
    </w:p>
    <w:p w14:paraId="49C60414" w14:textId="7FEF3A8C" w:rsidR="002E507E" w:rsidRDefault="009F20D2" w:rsidP="008A0647">
      <w:pPr>
        <w:pStyle w:val="Titre2"/>
      </w:pPr>
      <w:bookmarkStart w:id="27" w:name="_Toc121889821"/>
      <w:r>
        <w:t xml:space="preserve">Question </w:t>
      </w:r>
      <w:bookmarkEnd w:id="27"/>
      <w:r w:rsidR="004F7D4C">
        <w:t>12</w:t>
      </w:r>
    </w:p>
    <w:p w14:paraId="19DF6A8D" w14:textId="7E738AC4" w:rsidR="009F20D2" w:rsidRDefault="00107F24" w:rsidP="002E507E">
      <w:pPr>
        <w:spacing w:line="360" w:lineRule="auto"/>
      </w:pPr>
      <w:r>
        <w:t xml:space="preserve">Mettre sur la </w:t>
      </w:r>
      <w:r w:rsidR="00D26B2B">
        <w:fldChar w:fldCharType="begin"/>
      </w:r>
      <w:r w:rsidR="00D26B2B">
        <w:instrText xml:space="preserve"> REF _Ref121049116 \h </w:instrText>
      </w:r>
      <w:r w:rsidR="00D26B2B">
        <w:fldChar w:fldCharType="separate"/>
      </w:r>
      <w:r w:rsidR="00D26B2B" w:rsidRPr="00107F24">
        <w:rPr>
          <w:i/>
          <w:iCs/>
          <w:color w:val="000000" w:themeColor="text1"/>
          <w:sz w:val="24"/>
          <w:szCs w:val="24"/>
        </w:rPr>
        <w:t xml:space="preserve">Figure </w:t>
      </w:r>
      <w:r w:rsidR="00D26B2B" w:rsidRPr="00107F24">
        <w:rPr>
          <w:i/>
          <w:iCs/>
          <w:noProof/>
          <w:color w:val="000000" w:themeColor="text1"/>
          <w:sz w:val="24"/>
          <w:szCs w:val="24"/>
        </w:rPr>
        <w:t>15</w:t>
      </w:r>
      <w:r w:rsidR="00D26B2B">
        <w:fldChar w:fldCharType="end"/>
      </w:r>
      <w:r>
        <w:t xml:space="preserve">  les légendes correspondantes de A à </w:t>
      </w:r>
      <w:r w:rsidR="00D26B2B">
        <w:t>O</w:t>
      </w:r>
      <w:r>
        <w:t>.</w:t>
      </w:r>
    </w:p>
    <w:p w14:paraId="434B952F" w14:textId="77777777" w:rsidR="00D26B2B" w:rsidRDefault="00D26B2B" w:rsidP="00D26B2B">
      <w:pPr>
        <w:pStyle w:val="Paragraphedeliste"/>
        <w:numPr>
          <w:ilvl w:val="0"/>
          <w:numId w:val="36"/>
        </w:numPr>
        <w:spacing w:line="360" w:lineRule="auto"/>
        <w:sectPr w:rsidR="00D26B2B">
          <w:pgSz w:w="11906" w:h="16838"/>
          <w:pgMar w:top="1417" w:right="1417" w:bottom="1417" w:left="1417" w:header="708" w:footer="708" w:gutter="0"/>
          <w:cols w:space="708"/>
          <w:docGrid w:linePitch="360"/>
        </w:sectPr>
      </w:pPr>
    </w:p>
    <w:p w14:paraId="6E7B0EDD" w14:textId="0D17A2EF" w:rsidR="00107F24" w:rsidRDefault="00D26B2B" w:rsidP="00D26B2B">
      <w:pPr>
        <w:pStyle w:val="Paragraphedeliste"/>
        <w:numPr>
          <w:ilvl w:val="0"/>
          <w:numId w:val="36"/>
        </w:numPr>
        <w:spacing w:line="360" w:lineRule="auto"/>
      </w:pPr>
      <w:r>
        <w:t>Veine iliaque interne.</w:t>
      </w:r>
      <w:r w:rsidR="009F0568">
        <w:t>5</w:t>
      </w:r>
    </w:p>
    <w:p w14:paraId="5466B2B8" w14:textId="5ED27228" w:rsidR="00D26B2B" w:rsidRDefault="00D26B2B" w:rsidP="00D26B2B">
      <w:pPr>
        <w:pStyle w:val="Paragraphedeliste"/>
        <w:numPr>
          <w:ilvl w:val="0"/>
          <w:numId w:val="36"/>
        </w:numPr>
        <w:spacing w:line="360" w:lineRule="auto"/>
      </w:pPr>
      <w:r>
        <w:t>Veine saphène latérale.</w:t>
      </w:r>
      <w:r w:rsidR="009F0568">
        <w:t>6</w:t>
      </w:r>
    </w:p>
    <w:p w14:paraId="1854F8D8" w14:textId="4A723F5F" w:rsidR="00D26B2B" w:rsidRDefault="00D26B2B" w:rsidP="00D26B2B">
      <w:pPr>
        <w:pStyle w:val="Paragraphedeliste"/>
        <w:numPr>
          <w:ilvl w:val="0"/>
          <w:numId w:val="36"/>
        </w:numPr>
        <w:spacing w:line="360" w:lineRule="auto"/>
      </w:pPr>
      <w:r>
        <w:t>Veine saphène médiale.</w:t>
      </w:r>
      <w:r w:rsidR="009F0568">
        <w:t>7</w:t>
      </w:r>
    </w:p>
    <w:p w14:paraId="5E2D8FB5" w14:textId="1BF60D5C" w:rsidR="00D26B2B" w:rsidRDefault="00D26B2B" w:rsidP="00D26B2B">
      <w:pPr>
        <w:pStyle w:val="Paragraphedeliste"/>
        <w:numPr>
          <w:ilvl w:val="0"/>
          <w:numId w:val="36"/>
        </w:numPr>
        <w:spacing w:line="360" w:lineRule="auto"/>
      </w:pPr>
      <w:r>
        <w:t>Veine iliaque externe.</w:t>
      </w:r>
      <w:r w:rsidR="009F0568">
        <w:t>8</w:t>
      </w:r>
    </w:p>
    <w:p w14:paraId="6A7429CB" w14:textId="496B40D6" w:rsidR="00D26B2B" w:rsidRDefault="00D26B2B" w:rsidP="00D26B2B">
      <w:pPr>
        <w:pStyle w:val="Paragraphedeliste"/>
        <w:numPr>
          <w:ilvl w:val="0"/>
          <w:numId w:val="36"/>
        </w:numPr>
        <w:spacing w:line="360" w:lineRule="auto"/>
      </w:pPr>
      <w:r>
        <w:t>Veine porte.</w:t>
      </w:r>
      <w:r w:rsidR="009F0568">
        <w:t>9</w:t>
      </w:r>
    </w:p>
    <w:p w14:paraId="0B16C55C" w14:textId="551848EB" w:rsidR="00D26B2B" w:rsidRDefault="00D26B2B" w:rsidP="00D26B2B">
      <w:pPr>
        <w:pStyle w:val="Paragraphedeliste"/>
        <w:numPr>
          <w:ilvl w:val="0"/>
          <w:numId w:val="36"/>
        </w:numPr>
        <w:spacing w:line="360" w:lineRule="auto"/>
      </w:pPr>
      <w:r>
        <w:t>Veine médiane.</w:t>
      </w:r>
      <w:r w:rsidR="009F0568">
        <w:t>10</w:t>
      </w:r>
    </w:p>
    <w:p w14:paraId="0E740B36" w14:textId="198E1503" w:rsidR="00D26B2B" w:rsidRDefault="00D26B2B" w:rsidP="00D26B2B">
      <w:pPr>
        <w:pStyle w:val="Paragraphedeliste"/>
        <w:numPr>
          <w:ilvl w:val="0"/>
          <w:numId w:val="36"/>
        </w:numPr>
        <w:spacing w:line="360" w:lineRule="auto"/>
      </w:pPr>
      <w:r>
        <w:t>Veine cubitale médiane </w:t>
      </w:r>
      <w:r w:rsidR="009F0568">
        <w:t>15</w:t>
      </w:r>
    </w:p>
    <w:p w14:paraId="15CB279D" w14:textId="537B0336" w:rsidR="00D26B2B" w:rsidRDefault="00D26B2B" w:rsidP="00D26B2B">
      <w:pPr>
        <w:pStyle w:val="Paragraphedeliste"/>
        <w:numPr>
          <w:ilvl w:val="0"/>
          <w:numId w:val="36"/>
        </w:numPr>
        <w:spacing w:line="360" w:lineRule="auto"/>
      </w:pPr>
      <w:r>
        <w:t>Veine brachiale.</w:t>
      </w:r>
      <w:r w:rsidR="009F0568">
        <w:t>1</w:t>
      </w:r>
      <w:r w:rsidR="00B6441C">
        <w:t>4</w:t>
      </w:r>
    </w:p>
    <w:p w14:paraId="61E88EB9" w14:textId="6D69C241" w:rsidR="00D26B2B" w:rsidRDefault="00D26B2B" w:rsidP="00D26B2B">
      <w:pPr>
        <w:pStyle w:val="Paragraphedeliste"/>
        <w:numPr>
          <w:ilvl w:val="0"/>
          <w:numId w:val="36"/>
        </w:numPr>
        <w:spacing w:line="360" w:lineRule="auto"/>
      </w:pPr>
      <w:r>
        <w:t>Veine céphalique.</w:t>
      </w:r>
      <w:r w:rsidR="009F0568">
        <w:t>13</w:t>
      </w:r>
    </w:p>
    <w:p w14:paraId="3417CBE7" w14:textId="0BE2C8B6" w:rsidR="00D26B2B" w:rsidRDefault="00D26B2B" w:rsidP="00D26B2B">
      <w:pPr>
        <w:pStyle w:val="Paragraphedeliste"/>
        <w:numPr>
          <w:ilvl w:val="0"/>
          <w:numId w:val="36"/>
        </w:numPr>
        <w:spacing w:line="360" w:lineRule="auto"/>
      </w:pPr>
      <w:r>
        <w:t>Veine cave crâniale.</w:t>
      </w:r>
      <w:r w:rsidR="009F0568">
        <w:t>12</w:t>
      </w:r>
    </w:p>
    <w:p w14:paraId="21171215" w14:textId="602B4ED9" w:rsidR="00D26B2B" w:rsidRDefault="00D26B2B" w:rsidP="00D26B2B">
      <w:pPr>
        <w:pStyle w:val="Paragraphedeliste"/>
        <w:numPr>
          <w:ilvl w:val="0"/>
          <w:numId w:val="36"/>
        </w:numPr>
        <w:spacing w:line="360" w:lineRule="auto"/>
      </w:pPr>
      <w:r>
        <w:t>Veine jugulaire externe.</w:t>
      </w:r>
      <w:r w:rsidR="009F0568">
        <w:t>11</w:t>
      </w:r>
    </w:p>
    <w:p w14:paraId="52F57AF5" w14:textId="787CD051" w:rsidR="00D26B2B" w:rsidRDefault="00D26B2B" w:rsidP="00D26B2B">
      <w:pPr>
        <w:pStyle w:val="Paragraphedeliste"/>
        <w:numPr>
          <w:ilvl w:val="0"/>
          <w:numId w:val="36"/>
        </w:numPr>
        <w:spacing w:line="360" w:lineRule="auto"/>
      </w:pPr>
      <w:r>
        <w:t xml:space="preserve">Plexus vertébral. </w:t>
      </w:r>
      <w:r w:rsidR="009F0568">
        <w:t>1</w:t>
      </w:r>
    </w:p>
    <w:p w14:paraId="4B744839" w14:textId="6750AC6F" w:rsidR="00D26B2B" w:rsidRDefault="00D26B2B" w:rsidP="00D26B2B">
      <w:pPr>
        <w:pStyle w:val="Paragraphedeliste"/>
        <w:numPr>
          <w:ilvl w:val="0"/>
          <w:numId w:val="36"/>
        </w:numPr>
        <w:spacing w:line="360" w:lineRule="auto"/>
      </w:pPr>
      <w:r>
        <w:t>Veine azygos droite.</w:t>
      </w:r>
      <w:r w:rsidR="009F0568">
        <w:t>2</w:t>
      </w:r>
    </w:p>
    <w:p w14:paraId="4692DC81" w14:textId="1CF405A7" w:rsidR="00D26B2B" w:rsidRDefault="00D26B2B" w:rsidP="00D26B2B">
      <w:pPr>
        <w:pStyle w:val="Paragraphedeliste"/>
        <w:numPr>
          <w:ilvl w:val="0"/>
          <w:numId w:val="36"/>
        </w:numPr>
        <w:spacing w:line="360" w:lineRule="auto"/>
      </w:pPr>
      <w:r>
        <w:t>Veines hépatiques.</w:t>
      </w:r>
      <w:r w:rsidR="009F0568">
        <w:t>3</w:t>
      </w:r>
    </w:p>
    <w:p w14:paraId="1F57CAD2" w14:textId="58899DA6" w:rsidR="00D26B2B" w:rsidRDefault="00D26B2B" w:rsidP="00D26B2B">
      <w:pPr>
        <w:pStyle w:val="Paragraphedeliste"/>
        <w:numPr>
          <w:ilvl w:val="0"/>
          <w:numId w:val="36"/>
        </w:numPr>
        <w:spacing w:line="360" w:lineRule="auto"/>
      </w:pPr>
      <w:r>
        <w:t>Veine cave caudale.</w:t>
      </w:r>
      <w:r w:rsidR="009F0568">
        <w:t>4</w:t>
      </w:r>
    </w:p>
    <w:p w14:paraId="314A8E52" w14:textId="77777777" w:rsidR="00D26B2B" w:rsidRDefault="00D26B2B" w:rsidP="002E507E">
      <w:pPr>
        <w:spacing w:line="360" w:lineRule="auto"/>
        <w:sectPr w:rsidR="00D26B2B" w:rsidSect="00D26B2B">
          <w:type w:val="continuous"/>
          <w:pgSz w:w="11906" w:h="16838"/>
          <w:pgMar w:top="1417" w:right="1417" w:bottom="1417" w:left="1417" w:header="708" w:footer="708" w:gutter="0"/>
          <w:cols w:num="2" w:space="708"/>
          <w:docGrid w:linePitch="360"/>
        </w:sectPr>
      </w:pPr>
    </w:p>
    <w:p w14:paraId="4D8C08CF" w14:textId="45A6F67A" w:rsidR="00D26B2B" w:rsidRDefault="00D26B2B" w:rsidP="002E507E">
      <w:pPr>
        <w:spacing w:line="360" w:lineRule="auto"/>
      </w:pPr>
    </w:p>
    <w:p w14:paraId="5630C4B2" w14:textId="1AFA2170" w:rsidR="009F20D2" w:rsidRDefault="009F20D2" w:rsidP="002E507E">
      <w:pPr>
        <w:spacing w:line="360" w:lineRule="auto"/>
      </w:pPr>
      <w:r>
        <w:rPr>
          <w:noProof/>
        </w:rPr>
        <w:drawing>
          <wp:inline distT="0" distB="0" distL="0" distR="0" wp14:anchorId="2ED74971" wp14:editId="143A9419">
            <wp:extent cx="5760720" cy="4438015"/>
            <wp:effectExtent l="0" t="0" r="508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a:extLst>
                        <a:ext uri="{28A0092B-C50C-407E-A947-70E740481C1C}">
                          <a14:useLocalDpi xmlns:a14="http://schemas.microsoft.com/office/drawing/2010/main" val="0"/>
                        </a:ext>
                      </a:extLst>
                    </a:blip>
                    <a:stretch>
                      <a:fillRect/>
                    </a:stretch>
                  </pic:blipFill>
                  <pic:spPr>
                    <a:xfrm>
                      <a:off x="0" y="0"/>
                      <a:ext cx="5760720" cy="4438015"/>
                    </a:xfrm>
                    <a:prstGeom prst="rect">
                      <a:avLst/>
                    </a:prstGeom>
                  </pic:spPr>
                </pic:pic>
              </a:graphicData>
            </a:graphic>
          </wp:inline>
        </w:drawing>
      </w:r>
    </w:p>
    <w:p w14:paraId="08E17532" w14:textId="6C97523A" w:rsidR="00DE77C6" w:rsidRPr="00107F24" w:rsidRDefault="00DE77C6" w:rsidP="00107F24">
      <w:pPr>
        <w:pStyle w:val="Lgende"/>
        <w:jc w:val="center"/>
        <w:rPr>
          <w:i w:val="0"/>
          <w:iCs w:val="0"/>
          <w:color w:val="000000" w:themeColor="text1"/>
          <w:sz w:val="24"/>
          <w:szCs w:val="24"/>
        </w:rPr>
      </w:pPr>
      <w:bookmarkStart w:id="28" w:name="_Ref121049116"/>
      <w:r w:rsidRPr="00107F24">
        <w:rPr>
          <w:i w:val="0"/>
          <w:iCs w:val="0"/>
          <w:color w:val="000000" w:themeColor="text1"/>
          <w:sz w:val="24"/>
          <w:szCs w:val="24"/>
        </w:rPr>
        <w:t xml:space="preserve">Figure </w:t>
      </w:r>
      <w:r w:rsidRPr="00107F24">
        <w:rPr>
          <w:i w:val="0"/>
          <w:iCs w:val="0"/>
          <w:color w:val="000000" w:themeColor="text1"/>
          <w:sz w:val="24"/>
          <w:szCs w:val="24"/>
        </w:rPr>
        <w:fldChar w:fldCharType="begin"/>
      </w:r>
      <w:r w:rsidRPr="00107F24">
        <w:rPr>
          <w:i w:val="0"/>
          <w:iCs w:val="0"/>
          <w:color w:val="000000" w:themeColor="text1"/>
          <w:sz w:val="24"/>
          <w:szCs w:val="24"/>
        </w:rPr>
        <w:instrText xml:space="preserve"> SEQ Figure \* ARABIC </w:instrText>
      </w:r>
      <w:r w:rsidRPr="00107F24">
        <w:rPr>
          <w:i w:val="0"/>
          <w:iCs w:val="0"/>
          <w:color w:val="000000" w:themeColor="text1"/>
          <w:sz w:val="24"/>
          <w:szCs w:val="24"/>
        </w:rPr>
        <w:fldChar w:fldCharType="separate"/>
      </w:r>
      <w:r w:rsidR="007A21BF">
        <w:rPr>
          <w:i w:val="0"/>
          <w:iCs w:val="0"/>
          <w:noProof/>
          <w:color w:val="000000" w:themeColor="text1"/>
          <w:sz w:val="24"/>
          <w:szCs w:val="24"/>
        </w:rPr>
        <w:t>15</w:t>
      </w:r>
      <w:r w:rsidRPr="00107F24">
        <w:rPr>
          <w:i w:val="0"/>
          <w:iCs w:val="0"/>
          <w:color w:val="000000" w:themeColor="text1"/>
          <w:sz w:val="24"/>
          <w:szCs w:val="24"/>
        </w:rPr>
        <w:fldChar w:fldCharType="end"/>
      </w:r>
      <w:bookmarkEnd w:id="28"/>
      <w:r w:rsidR="00107F24" w:rsidRPr="00107F24">
        <w:rPr>
          <w:i w:val="0"/>
          <w:iCs w:val="0"/>
          <w:color w:val="000000" w:themeColor="text1"/>
          <w:sz w:val="24"/>
          <w:szCs w:val="24"/>
        </w:rPr>
        <w:t> : schéma théorique du système veineux chez le cheval</w:t>
      </w:r>
    </w:p>
    <w:p w14:paraId="53F0DFA6" w14:textId="7CEB0344" w:rsidR="000E0D3E" w:rsidRDefault="000E0D3E" w:rsidP="00483390">
      <w:pPr>
        <w:spacing w:line="360" w:lineRule="auto"/>
        <w:jc w:val="both"/>
      </w:pPr>
    </w:p>
    <w:p w14:paraId="5D069C3E" w14:textId="61A4E4BE" w:rsidR="00DE1A1C" w:rsidRDefault="00DE1A1C" w:rsidP="00483390">
      <w:pPr>
        <w:spacing w:line="360" w:lineRule="auto"/>
        <w:jc w:val="both"/>
      </w:pPr>
    </w:p>
    <w:p w14:paraId="0DE82E49" w14:textId="78424032" w:rsidR="00DE1A1C" w:rsidRDefault="008B0E93" w:rsidP="008A0647">
      <w:pPr>
        <w:pStyle w:val="Titre2"/>
      </w:pPr>
      <w:bookmarkStart w:id="29" w:name="_Toc121889822"/>
      <w:r>
        <w:t xml:space="preserve">Question </w:t>
      </w:r>
      <w:bookmarkEnd w:id="29"/>
      <w:r w:rsidR="004F7D4C">
        <w:t>13</w:t>
      </w:r>
    </w:p>
    <w:p w14:paraId="1B59F1FA" w14:textId="3AF95F95" w:rsidR="00225BAB" w:rsidRPr="00225BAB" w:rsidRDefault="00AA77C2" w:rsidP="00225BAB">
      <w:r>
        <w:t xml:space="preserve">Mettre sur la </w:t>
      </w:r>
      <w:r>
        <w:fldChar w:fldCharType="begin"/>
      </w:r>
      <w:r>
        <w:instrText xml:space="preserve"> REF _Ref121060613 \h </w:instrText>
      </w:r>
      <w:r>
        <w:fldChar w:fldCharType="separate"/>
      </w:r>
      <w:r w:rsidRPr="00AA77C2">
        <w:rPr>
          <w:i/>
          <w:iCs/>
          <w:color w:val="000000" w:themeColor="text1"/>
          <w:sz w:val="24"/>
          <w:szCs w:val="24"/>
        </w:rPr>
        <w:t xml:space="preserve">Figure </w:t>
      </w:r>
      <w:r w:rsidRPr="00AA77C2">
        <w:rPr>
          <w:i/>
          <w:iCs/>
          <w:noProof/>
          <w:color w:val="000000" w:themeColor="text1"/>
          <w:sz w:val="24"/>
          <w:szCs w:val="24"/>
        </w:rPr>
        <w:t>16</w:t>
      </w:r>
      <w:r>
        <w:fldChar w:fldCharType="end"/>
      </w:r>
      <w:r>
        <w:t xml:space="preserve"> les légende de </w:t>
      </w:r>
      <w:r w:rsidR="005542E1">
        <w:t xml:space="preserve">A </w:t>
      </w:r>
      <w:r>
        <w:t>à</w:t>
      </w:r>
      <w:r w:rsidR="007A21BF">
        <w:t> M</w:t>
      </w:r>
      <w:r>
        <w:t>.</w:t>
      </w:r>
    </w:p>
    <w:p w14:paraId="68889F86" w14:textId="64A4CE39" w:rsidR="00C5778B" w:rsidRDefault="00C5778B" w:rsidP="00DE1A1C">
      <w:pPr>
        <w:spacing w:line="360" w:lineRule="auto"/>
        <w:jc w:val="center"/>
      </w:pPr>
      <w:r>
        <w:rPr>
          <w:noProof/>
        </w:rPr>
        <w:lastRenderedPageBreak/>
        <w:drawing>
          <wp:inline distT="0" distB="0" distL="0" distR="0" wp14:anchorId="65E506C4" wp14:editId="44560AB9">
            <wp:extent cx="5760720" cy="3291840"/>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291840"/>
                    </a:xfrm>
                    <a:prstGeom prst="rect">
                      <a:avLst/>
                    </a:prstGeom>
                  </pic:spPr>
                </pic:pic>
              </a:graphicData>
            </a:graphic>
          </wp:inline>
        </w:drawing>
      </w:r>
    </w:p>
    <w:p w14:paraId="218848B6" w14:textId="7A206FFE" w:rsidR="00225BAB" w:rsidRPr="00AA77C2" w:rsidRDefault="00225BAB" w:rsidP="00AA77C2">
      <w:pPr>
        <w:pStyle w:val="Lgende"/>
        <w:jc w:val="center"/>
        <w:rPr>
          <w:i w:val="0"/>
          <w:iCs w:val="0"/>
          <w:color w:val="000000" w:themeColor="text1"/>
          <w:sz w:val="24"/>
          <w:szCs w:val="24"/>
        </w:rPr>
      </w:pPr>
      <w:bookmarkStart w:id="30" w:name="_Ref121060613"/>
      <w:r w:rsidRPr="00AA77C2">
        <w:rPr>
          <w:i w:val="0"/>
          <w:iCs w:val="0"/>
          <w:color w:val="000000" w:themeColor="text1"/>
          <w:sz w:val="24"/>
          <w:szCs w:val="24"/>
        </w:rPr>
        <w:t xml:space="preserve">Figure </w:t>
      </w:r>
      <w:r w:rsidR="008C7F79" w:rsidRPr="00AA77C2">
        <w:rPr>
          <w:i w:val="0"/>
          <w:iCs w:val="0"/>
          <w:color w:val="000000" w:themeColor="text1"/>
          <w:sz w:val="24"/>
          <w:szCs w:val="24"/>
        </w:rPr>
        <w:fldChar w:fldCharType="begin"/>
      </w:r>
      <w:r w:rsidR="008C7F79" w:rsidRPr="00AA77C2">
        <w:rPr>
          <w:i w:val="0"/>
          <w:iCs w:val="0"/>
          <w:color w:val="000000" w:themeColor="text1"/>
          <w:sz w:val="24"/>
          <w:szCs w:val="24"/>
        </w:rPr>
        <w:instrText xml:space="preserve"> SEQ Figure \* ARABIC </w:instrText>
      </w:r>
      <w:r w:rsidR="008C7F79" w:rsidRPr="00AA77C2">
        <w:rPr>
          <w:i w:val="0"/>
          <w:iCs w:val="0"/>
          <w:color w:val="000000" w:themeColor="text1"/>
          <w:sz w:val="24"/>
          <w:szCs w:val="24"/>
        </w:rPr>
        <w:fldChar w:fldCharType="separate"/>
      </w:r>
      <w:r w:rsidR="007A21BF">
        <w:rPr>
          <w:i w:val="0"/>
          <w:iCs w:val="0"/>
          <w:noProof/>
          <w:color w:val="000000" w:themeColor="text1"/>
          <w:sz w:val="24"/>
          <w:szCs w:val="24"/>
        </w:rPr>
        <w:t>16</w:t>
      </w:r>
      <w:r w:rsidR="008C7F79" w:rsidRPr="00AA77C2">
        <w:rPr>
          <w:i w:val="0"/>
          <w:iCs w:val="0"/>
          <w:noProof/>
          <w:color w:val="000000" w:themeColor="text1"/>
          <w:sz w:val="24"/>
          <w:szCs w:val="24"/>
        </w:rPr>
        <w:fldChar w:fldCharType="end"/>
      </w:r>
      <w:bookmarkEnd w:id="30"/>
      <w:r w:rsidRPr="00AA77C2">
        <w:rPr>
          <w:i w:val="0"/>
          <w:iCs w:val="0"/>
          <w:color w:val="000000" w:themeColor="text1"/>
          <w:sz w:val="24"/>
          <w:szCs w:val="24"/>
        </w:rPr>
        <w:t xml:space="preserve"> : </w:t>
      </w:r>
      <w:r w:rsidR="00AA77C2" w:rsidRPr="00AA77C2">
        <w:rPr>
          <w:i w:val="0"/>
          <w:iCs w:val="0"/>
          <w:color w:val="000000" w:themeColor="text1"/>
          <w:sz w:val="24"/>
          <w:szCs w:val="24"/>
        </w:rPr>
        <w:t>La veine porte</w:t>
      </w:r>
    </w:p>
    <w:p w14:paraId="62CFF6F7" w14:textId="5DED9B25" w:rsidR="00684313" w:rsidRDefault="00684313" w:rsidP="00DE1A1C">
      <w:pPr>
        <w:spacing w:line="360" w:lineRule="auto"/>
        <w:jc w:val="center"/>
      </w:pPr>
    </w:p>
    <w:p w14:paraId="4FF13665" w14:textId="77777777" w:rsidR="00C648BD" w:rsidRDefault="00C648BD" w:rsidP="00C648BD">
      <w:pPr>
        <w:pStyle w:val="Paragraphedeliste"/>
        <w:numPr>
          <w:ilvl w:val="0"/>
          <w:numId w:val="37"/>
        </w:numPr>
        <w:spacing w:line="360" w:lineRule="auto"/>
        <w:jc w:val="both"/>
        <w:sectPr w:rsidR="00C648BD" w:rsidSect="00D26B2B">
          <w:type w:val="continuous"/>
          <w:pgSz w:w="11906" w:h="16838"/>
          <w:pgMar w:top="1417" w:right="1417" w:bottom="1417" w:left="1417" w:header="708" w:footer="708" w:gutter="0"/>
          <w:cols w:space="708"/>
          <w:docGrid w:linePitch="360"/>
        </w:sectPr>
      </w:pPr>
    </w:p>
    <w:p w14:paraId="7F65D552" w14:textId="28D96713" w:rsidR="00AA77C2" w:rsidRDefault="003E146D" w:rsidP="00C648BD">
      <w:pPr>
        <w:pStyle w:val="Paragraphedeliste"/>
        <w:numPr>
          <w:ilvl w:val="0"/>
          <w:numId w:val="37"/>
        </w:numPr>
        <w:spacing w:line="360" w:lineRule="auto"/>
        <w:jc w:val="both"/>
      </w:pPr>
      <w:r>
        <w:t>Veine cave caudale.</w:t>
      </w:r>
      <w:r w:rsidR="00C06379">
        <w:t>10</w:t>
      </w:r>
    </w:p>
    <w:p w14:paraId="4C5D6847" w14:textId="2B93B26B" w:rsidR="003E146D" w:rsidRDefault="003E146D" w:rsidP="00C648BD">
      <w:pPr>
        <w:pStyle w:val="Paragraphedeliste"/>
        <w:numPr>
          <w:ilvl w:val="0"/>
          <w:numId w:val="37"/>
        </w:numPr>
        <w:spacing w:line="360" w:lineRule="auto"/>
        <w:jc w:val="both"/>
      </w:pPr>
      <w:r>
        <w:t>Aorte thoracique.</w:t>
      </w:r>
      <w:r w:rsidR="00C06379">
        <w:t>11</w:t>
      </w:r>
    </w:p>
    <w:p w14:paraId="39877A22" w14:textId="4E144DF8" w:rsidR="003E146D" w:rsidRDefault="003E146D" w:rsidP="00C648BD">
      <w:pPr>
        <w:pStyle w:val="Paragraphedeliste"/>
        <w:numPr>
          <w:ilvl w:val="0"/>
          <w:numId w:val="37"/>
        </w:numPr>
        <w:spacing w:line="360" w:lineRule="auto"/>
        <w:jc w:val="both"/>
      </w:pPr>
      <w:r>
        <w:t>Veines hépatiques.</w:t>
      </w:r>
      <w:r w:rsidR="00C06379">
        <w:t>12</w:t>
      </w:r>
    </w:p>
    <w:p w14:paraId="02B34755" w14:textId="277A4448" w:rsidR="003E146D" w:rsidRDefault="00C648BD" w:rsidP="00C648BD">
      <w:pPr>
        <w:pStyle w:val="Paragraphedeliste"/>
        <w:numPr>
          <w:ilvl w:val="0"/>
          <w:numId w:val="37"/>
        </w:numPr>
        <w:spacing w:line="360" w:lineRule="auto"/>
        <w:jc w:val="both"/>
      </w:pPr>
      <w:r>
        <w:t>Hiatus</w:t>
      </w:r>
      <w:r w:rsidR="003E146D">
        <w:t xml:space="preserve"> de la veine cave caudale.</w:t>
      </w:r>
      <w:r w:rsidR="00C06379">
        <w:t>13</w:t>
      </w:r>
    </w:p>
    <w:p w14:paraId="79243EDF" w14:textId="189A44F7" w:rsidR="003E146D" w:rsidRDefault="003E146D" w:rsidP="00C648BD">
      <w:pPr>
        <w:pStyle w:val="Paragraphedeliste"/>
        <w:numPr>
          <w:ilvl w:val="0"/>
          <w:numId w:val="37"/>
        </w:numPr>
        <w:spacing w:line="360" w:lineRule="auto"/>
        <w:jc w:val="both"/>
      </w:pPr>
      <w:r>
        <w:t>Branches hépatiques.</w:t>
      </w:r>
      <w:r w:rsidR="00C06379">
        <w:t>9</w:t>
      </w:r>
      <w:r>
        <w:t> </w:t>
      </w:r>
    </w:p>
    <w:p w14:paraId="0469B627" w14:textId="71548428" w:rsidR="003E146D" w:rsidRDefault="003E146D" w:rsidP="00C648BD">
      <w:pPr>
        <w:pStyle w:val="Paragraphedeliste"/>
        <w:numPr>
          <w:ilvl w:val="0"/>
          <w:numId w:val="37"/>
        </w:numPr>
        <w:spacing w:line="360" w:lineRule="auto"/>
        <w:jc w:val="both"/>
      </w:pPr>
      <w:r>
        <w:t>Veine gastrique gauche et la veine pancréatico-duodénale.</w:t>
      </w:r>
      <w:r w:rsidR="00C06379">
        <w:t>8</w:t>
      </w:r>
    </w:p>
    <w:p w14:paraId="018F9DEA" w14:textId="525ED6DC" w:rsidR="003E146D" w:rsidRDefault="003E146D" w:rsidP="00C648BD">
      <w:pPr>
        <w:pStyle w:val="Paragraphedeliste"/>
        <w:numPr>
          <w:ilvl w:val="0"/>
          <w:numId w:val="37"/>
        </w:numPr>
        <w:spacing w:line="360" w:lineRule="auto"/>
        <w:jc w:val="both"/>
      </w:pPr>
      <w:r>
        <w:t>Veines jéjunales.</w:t>
      </w:r>
      <w:r w:rsidR="00C06379">
        <w:t>7</w:t>
      </w:r>
    </w:p>
    <w:p w14:paraId="0769A09F" w14:textId="1B659828" w:rsidR="003E146D" w:rsidRDefault="003E146D" w:rsidP="00C648BD">
      <w:pPr>
        <w:pStyle w:val="Paragraphedeliste"/>
        <w:numPr>
          <w:ilvl w:val="0"/>
          <w:numId w:val="37"/>
        </w:numPr>
        <w:spacing w:line="360" w:lineRule="auto"/>
        <w:jc w:val="both"/>
      </w:pPr>
      <w:r>
        <w:t>Veine colique gauche.</w:t>
      </w:r>
      <w:r w:rsidR="00C06379">
        <w:t>6</w:t>
      </w:r>
    </w:p>
    <w:p w14:paraId="56029641" w14:textId="363C860E" w:rsidR="003E146D" w:rsidRDefault="003E146D" w:rsidP="00C648BD">
      <w:pPr>
        <w:pStyle w:val="Paragraphedeliste"/>
        <w:numPr>
          <w:ilvl w:val="0"/>
          <w:numId w:val="37"/>
        </w:numPr>
        <w:spacing w:line="360" w:lineRule="auto"/>
        <w:jc w:val="both"/>
      </w:pPr>
      <w:r>
        <w:t>Veine ilio-colique.</w:t>
      </w:r>
      <w:r w:rsidR="00C06379">
        <w:t>5</w:t>
      </w:r>
    </w:p>
    <w:p w14:paraId="4DD82111" w14:textId="63545B39" w:rsidR="003E146D" w:rsidRDefault="003E146D" w:rsidP="00C648BD">
      <w:pPr>
        <w:pStyle w:val="Paragraphedeliste"/>
        <w:numPr>
          <w:ilvl w:val="0"/>
          <w:numId w:val="37"/>
        </w:numPr>
        <w:spacing w:line="360" w:lineRule="auto"/>
        <w:jc w:val="both"/>
      </w:pPr>
      <w:r>
        <w:t>Veine mésentérique crâniale.</w:t>
      </w:r>
      <w:r w:rsidR="00C06379">
        <w:t>4</w:t>
      </w:r>
    </w:p>
    <w:p w14:paraId="4A34AAAE" w14:textId="4A95791E" w:rsidR="003E146D" w:rsidRDefault="00EF6B8B" w:rsidP="00C648BD">
      <w:pPr>
        <w:pStyle w:val="Paragraphedeliste"/>
        <w:numPr>
          <w:ilvl w:val="0"/>
          <w:numId w:val="37"/>
        </w:numPr>
        <w:spacing w:line="360" w:lineRule="auto"/>
        <w:jc w:val="both"/>
      </w:pPr>
      <w:r>
        <w:t>V</w:t>
      </w:r>
      <w:r w:rsidR="003E146D">
        <w:t>eine gastroduodénale</w:t>
      </w:r>
      <w:r>
        <w:t xml:space="preserve"> et branche de la veine splénique.</w:t>
      </w:r>
      <w:r w:rsidR="00C06379">
        <w:t>3</w:t>
      </w:r>
    </w:p>
    <w:p w14:paraId="62EAF5A8" w14:textId="2400B7BC" w:rsidR="00EF6B8B" w:rsidRDefault="00C648BD" w:rsidP="00C648BD">
      <w:pPr>
        <w:pStyle w:val="Paragraphedeliste"/>
        <w:numPr>
          <w:ilvl w:val="0"/>
          <w:numId w:val="37"/>
        </w:numPr>
        <w:spacing w:line="360" w:lineRule="auto"/>
        <w:jc w:val="both"/>
      </w:pPr>
      <w:r>
        <w:t>Veine porte.</w:t>
      </w:r>
      <w:r w:rsidR="00C06379">
        <w:t>2</w:t>
      </w:r>
    </w:p>
    <w:p w14:paraId="6AF585D5" w14:textId="238AEF07" w:rsidR="00C648BD" w:rsidRDefault="00C648BD" w:rsidP="00C648BD">
      <w:pPr>
        <w:pStyle w:val="Paragraphedeliste"/>
        <w:numPr>
          <w:ilvl w:val="0"/>
          <w:numId w:val="37"/>
        </w:numPr>
        <w:spacing w:line="360" w:lineRule="auto"/>
        <w:jc w:val="both"/>
      </w:pPr>
      <w:r>
        <w:t xml:space="preserve">Hiatus aortique. </w:t>
      </w:r>
      <w:r w:rsidR="00C06379">
        <w:t>1</w:t>
      </w:r>
    </w:p>
    <w:p w14:paraId="4176283D" w14:textId="77777777" w:rsidR="00C648BD" w:rsidRDefault="00C648BD" w:rsidP="00AA77C2">
      <w:pPr>
        <w:spacing w:line="360" w:lineRule="auto"/>
        <w:jc w:val="both"/>
        <w:sectPr w:rsidR="00C648BD" w:rsidSect="00C648BD">
          <w:type w:val="continuous"/>
          <w:pgSz w:w="11906" w:h="16838"/>
          <w:pgMar w:top="1417" w:right="1417" w:bottom="1417" w:left="1417" w:header="708" w:footer="708" w:gutter="0"/>
          <w:cols w:num="2" w:space="708"/>
          <w:docGrid w:linePitch="360"/>
        </w:sectPr>
      </w:pPr>
    </w:p>
    <w:p w14:paraId="5B362A8F" w14:textId="73C0AB3D" w:rsidR="00EF6B8B" w:rsidRDefault="00EF6B8B" w:rsidP="00AA77C2">
      <w:pPr>
        <w:spacing w:line="360" w:lineRule="auto"/>
        <w:jc w:val="both"/>
      </w:pPr>
    </w:p>
    <w:p w14:paraId="68A3613F" w14:textId="77777777" w:rsidR="00704D3C" w:rsidRPr="00DE1A1C" w:rsidRDefault="00704D3C" w:rsidP="00704D3C">
      <w:pPr>
        <w:spacing w:line="360" w:lineRule="auto"/>
        <w:jc w:val="both"/>
        <w:rPr>
          <w:b/>
          <w:bCs/>
        </w:rPr>
      </w:pPr>
    </w:p>
    <w:sectPr w:rsidR="00704D3C" w:rsidRPr="00DE1A1C" w:rsidSect="00D26B2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1E852" w14:textId="77777777" w:rsidR="00CA6BB5" w:rsidRDefault="00CA6BB5" w:rsidP="00C9020D">
      <w:r>
        <w:separator/>
      </w:r>
    </w:p>
  </w:endnote>
  <w:endnote w:type="continuationSeparator" w:id="0">
    <w:p w14:paraId="235E3AEB" w14:textId="77777777" w:rsidR="00CA6BB5" w:rsidRDefault="00CA6BB5" w:rsidP="00C90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NewRoman">
    <w:altName w:val="Times New Roman"/>
    <w:panose1 w:val="020B0604020202020204"/>
    <w:charset w:val="00"/>
    <w:family w:val="roman"/>
    <w:notTrueType/>
    <w:pitch w:val="default"/>
  </w:font>
  <w:font w:name="TimesNewRoman,Bold">
    <w:altName w:val="Times New Roman"/>
    <w:panose1 w:val="020B0604020202020204"/>
    <w:charset w:val="00"/>
    <w:family w:val="roman"/>
    <w:notTrueType/>
    <w:pitch w:val="default"/>
  </w:font>
  <w:font w:name="CourierNew">
    <w:altName w:val="Courier New"/>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EB278" w14:textId="77777777" w:rsidR="00821A63" w:rsidRDefault="00821A63">
    <w:pPr>
      <w:pStyle w:val="Pieddepage"/>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Pr>
        <w:caps/>
        <w:color w:val="5B9BD5" w:themeColor="accent1"/>
      </w:rPr>
      <w:t>2</w:t>
    </w:r>
    <w:r>
      <w:rPr>
        <w:caps/>
        <w:color w:val="5B9BD5" w:themeColor="accent1"/>
      </w:rPr>
      <w:fldChar w:fldCharType="end"/>
    </w:r>
  </w:p>
  <w:p w14:paraId="1E116BA7" w14:textId="77777777" w:rsidR="00821A63" w:rsidRDefault="00821A6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7868B" w14:textId="77777777" w:rsidR="00CA6BB5" w:rsidRDefault="00CA6BB5" w:rsidP="00C9020D">
      <w:r>
        <w:separator/>
      </w:r>
    </w:p>
  </w:footnote>
  <w:footnote w:type="continuationSeparator" w:id="0">
    <w:p w14:paraId="28AB02EA" w14:textId="77777777" w:rsidR="00CA6BB5" w:rsidRDefault="00CA6BB5" w:rsidP="00C902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243B" w14:textId="065AB008" w:rsidR="00052992" w:rsidRDefault="00052992" w:rsidP="00052992">
    <w:pPr>
      <w:jc w:val="center"/>
      <w:rPr>
        <w:rFonts w:asciiTheme="majorBidi" w:hAnsiTheme="majorBidi" w:cstheme="majorBidi"/>
        <w:b/>
        <w:bCs/>
        <w:sz w:val="24"/>
        <w:szCs w:val="24"/>
      </w:rPr>
    </w:pPr>
    <w:r>
      <w:rPr>
        <w:rFonts w:asciiTheme="majorBidi" w:hAnsiTheme="majorBidi" w:cstheme="majorBidi"/>
        <w:b/>
        <w:bCs/>
        <w:sz w:val="24"/>
        <w:szCs w:val="24"/>
      </w:rPr>
      <w:t xml:space="preserve">                                                                                                 </w:t>
    </w:r>
    <w:r>
      <w:rPr>
        <w:rFonts w:asciiTheme="majorBidi" w:hAnsiTheme="majorBidi" w:cstheme="majorBidi"/>
        <w:b/>
        <w:bCs/>
        <w:sz w:val="24"/>
        <w:szCs w:val="24"/>
      </w:rPr>
      <w:t>Année Universitaire 2025/2026</w:t>
    </w:r>
  </w:p>
  <w:p w14:paraId="781D793D" w14:textId="0C8EAA74" w:rsidR="00052992" w:rsidRPr="00214786" w:rsidRDefault="00052992" w:rsidP="00052992">
    <w:pPr>
      <w:jc w:val="center"/>
      <w:rPr>
        <w:rFonts w:asciiTheme="majorBidi" w:hAnsiTheme="majorBidi" w:cstheme="majorBidi"/>
        <w:b/>
        <w:bCs/>
        <w:sz w:val="24"/>
        <w:szCs w:val="24"/>
      </w:rPr>
    </w:pPr>
  </w:p>
  <w:p w14:paraId="4A7B7AED" w14:textId="138FE5BD" w:rsidR="004F7D4C" w:rsidRDefault="004F7D4C" w:rsidP="004F7D4C">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08939" w14:textId="2E3D28A6" w:rsidR="004F7D4C" w:rsidRDefault="004F7D4C" w:rsidP="004F7D4C">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54373"/>
    <w:multiLevelType w:val="hybridMultilevel"/>
    <w:tmpl w:val="8814D930"/>
    <w:lvl w:ilvl="0" w:tplc="040C000B">
      <w:start w:val="1"/>
      <w:numFmt w:val="bullet"/>
      <w:lvlText w:val=""/>
      <w:lvlJc w:val="left"/>
      <w:pPr>
        <w:ind w:left="1496" w:hanging="360"/>
      </w:pPr>
      <w:rPr>
        <w:rFonts w:ascii="Wingdings" w:hAnsi="Wingdings" w:hint="default"/>
      </w:rPr>
    </w:lvl>
    <w:lvl w:ilvl="1" w:tplc="040C0003" w:tentative="1">
      <w:start w:val="1"/>
      <w:numFmt w:val="bullet"/>
      <w:lvlText w:val="o"/>
      <w:lvlJc w:val="left"/>
      <w:pPr>
        <w:ind w:left="2216" w:hanging="360"/>
      </w:pPr>
      <w:rPr>
        <w:rFonts w:ascii="Courier New" w:hAnsi="Courier New" w:cs="Courier New" w:hint="default"/>
      </w:rPr>
    </w:lvl>
    <w:lvl w:ilvl="2" w:tplc="040C0005" w:tentative="1">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1" w15:restartNumberingAfterBreak="0">
    <w:nsid w:val="06285355"/>
    <w:multiLevelType w:val="hybridMultilevel"/>
    <w:tmpl w:val="342CF310"/>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14E42645"/>
    <w:multiLevelType w:val="multilevel"/>
    <w:tmpl w:val="B99075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8215CB7"/>
    <w:multiLevelType w:val="hybridMultilevel"/>
    <w:tmpl w:val="600ABE84"/>
    <w:lvl w:ilvl="0" w:tplc="982A1B6E">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4" w15:restartNumberingAfterBreak="0">
    <w:nsid w:val="1B927739"/>
    <w:multiLevelType w:val="hybridMultilevel"/>
    <w:tmpl w:val="EA9ACF10"/>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5" w15:restartNumberingAfterBreak="0">
    <w:nsid w:val="1C9B13AC"/>
    <w:multiLevelType w:val="hybridMultilevel"/>
    <w:tmpl w:val="D06A231C"/>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15:restartNumberingAfterBreak="0">
    <w:nsid w:val="2EEC5863"/>
    <w:multiLevelType w:val="hybridMultilevel"/>
    <w:tmpl w:val="1520E61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31BF255C"/>
    <w:multiLevelType w:val="hybridMultilevel"/>
    <w:tmpl w:val="CFB4AA6E"/>
    <w:lvl w:ilvl="0" w:tplc="040C0017">
      <w:start w:val="1"/>
      <w:numFmt w:val="lowerLetter"/>
      <w:lvlText w:val="%1)"/>
      <w:lvlJc w:val="left"/>
      <w:pPr>
        <w:ind w:left="1494" w:hanging="360"/>
      </w:p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8" w15:restartNumberingAfterBreak="0">
    <w:nsid w:val="35B34CA8"/>
    <w:multiLevelType w:val="hybridMultilevel"/>
    <w:tmpl w:val="C52A95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8DC14D1"/>
    <w:multiLevelType w:val="hybridMultilevel"/>
    <w:tmpl w:val="BAA6E2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F6D03B4"/>
    <w:multiLevelType w:val="hybridMultilevel"/>
    <w:tmpl w:val="E7AEBE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3571F4E"/>
    <w:multiLevelType w:val="hybridMultilevel"/>
    <w:tmpl w:val="BEBA82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7012764"/>
    <w:multiLevelType w:val="hybridMultilevel"/>
    <w:tmpl w:val="66A8A36A"/>
    <w:lvl w:ilvl="0" w:tplc="040C0017">
      <w:start w:val="1"/>
      <w:numFmt w:val="lowerLetter"/>
      <w:lvlText w:val="%1)"/>
      <w:lvlJc w:val="left"/>
      <w:pPr>
        <w:ind w:left="1494" w:hanging="360"/>
      </w:p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3" w15:restartNumberingAfterBreak="0">
    <w:nsid w:val="47584601"/>
    <w:multiLevelType w:val="hybridMultilevel"/>
    <w:tmpl w:val="CB88C3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A991D4C"/>
    <w:multiLevelType w:val="hybridMultilevel"/>
    <w:tmpl w:val="222C3D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E392298"/>
    <w:multiLevelType w:val="multilevel"/>
    <w:tmpl w:val="62A02722"/>
    <w:lvl w:ilvl="0">
      <w:start w:val="1"/>
      <w:numFmt w:val="decimal"/>
      <w:pStyle w:val="Titre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0A056DC"/>
    <w:multiLevelType w:val="hybridMultilevel"/>
    <w:tmpl w:val="DA72D1C8"/>
    <w:lvl w:ilvl="0" w:tplc="7654E366">
      <w:start w:val="1"/>
      <w:numFmt w:val="upperLetter"/>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7" w15:restartNumberingAfterBreak="0">
    <w:nsid w:val="50B919CE"/>
    <w:multiLevelType w:val="hybridMultilevel"/>
    <w:tmpl w:val="1FD6B9C2"/>
    <w:lvl w:ilvl="0" w:tplc="E638A36A">
      <w:start w:val="1"/>
      <w:numFmt w:val="upperRoman"/>
      <w:lvlText w:val="%1-"/>
      <w:lvlJc w:val="left"/>
      <w:pPr>
        <w:ind w:left="1287"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0F17891"/>
    <w:multiLevelType w:val="hybridMultilevel"/>
    <w:tmpl w:val="4DB6958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58A47FE"/>
    <w:multiLevelType w:val="hybridMultilevel"/>
    <w:tmpl w:val="1DB899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6331925"/>
    <w:multiLevelType w:val="hybridMultilevel"/>
    <w:tmpl w:val="CF129AC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94F7973"/>
    <w:multiLevelType w:val="hybridMultilevel"/>
    <w:tmpl w:val="786C62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AAA6B2C"/>
    <w:multiLevelType w:val="hybridMultilevel"/>
    <w:tmpl w:val="99E46C9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EFB17C7"/>
    <w:multiLevelType w:val="hybridMultilevel"/>
    <w:tmpl w:val="B7966DF2"/>
    <w:lvl w:ilvl="0" w:tplc="040C000F">
      <w:start w:val="1"/>
      <w:numFmt w:val="decimal"/>
      <w:lvlText w:val="%1."/>
      <w:lvlJc w:val="left"/>
      <w:pPr>
        <w:ind w:left="720" w:hanging="360"/>
      </w:pPr>
    </w:lvl>
    <w:lvl w:ilvl="1" w:tplc="40264BE8">
      <w:start w:val="1"/>
      <w:numFmt w:val="upp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F225E1E"/>
    <w:multiLevelType w:val="hybridMultilevel"/>
    <w:tmpl w:val="F886DBFA"/>
    <w:lvl w:ilvl="0" w:tplc="040C000F">
      <w:start w:val="1"/>
      <w:numFmt w:val="decimal"/>
      <w:lvlText w:val="%1."/>
      <w:lvlJc w:val="left"/>
      <w:pPr>
        <w:ind w:left="1919" w:hanging="360"/>
      </w:pPr>
    </w:lvl>
    <w:lvl w:ilvl="1" w:tplc="040C0019" w:tentative="1">
      <w:start w:val="1"/>
      <w:numFmt w:val="lowerLetter"/>
      <w:lvlText w:val="%2."/>
      <w:lvlJc w:val="left"/>
      <w:pPr>
        <w:ind w:left="2639" w:hanging="360"/>
      </w:pPr>
    </w:lvl>
    <w:lvl w:ilvl="2" w:tplc="040C001B" w:tentative="1">
      <w:start w:val="1"/>
      <w:numFmt w:val="lowerRoman"/>
      <w:lvlText w:val="%3."/>
      <w:lvlJc w:val="right"/>
      <w:pPr>
        <w:ind w:left="3359" w:hanging="180"/>
      </w:pPr>
    </w:lvl>
    <w:lvl w:ilvl="3" w:tplc="040C000F" w:tentative="1">
      <w:start w:val="1"/>
      <w:numFmt w:val="decimal"/>
      <w:lvlText w:val="%4."/>
      <w:lvlJc w:val="left"/>
      <w:pPr>
        <w:ind w:left="4079" w:hanging="360"/>
      </w:pPr>
    </w:lvl>
    <w:lvl w:ilvl="4" w:tplc="040C0019" w:tentative="1">
      <w:start w:val="1"/>
      <w:numFmt w:val="lowerLetter"/>
      <w:lvlText w:val="%5."/>
      <w:lvlJc w:val="left"/>
      <w:pPr>
        <w:ind w:left="4799" w:hanging="360"/>
      </w:pPr>
    </w:lvl>
    <w:lvl w:ilvl="5" w:tplc="040C001B" w:tentative="1">
      <w:start w:val="1"/>
      <w:numFmt w:val="lowerRoman"/>
      <w:lvlText w:val="%6."/>
      <w:lvlJc w:val="right"/>
      <w:pPr>
        <w:ind w:left="5519" w:hanging="180"/>
      </w:pPr>
    </w:lvl>
    <w:lvl w:ilvl="6" w:tplc="040C000F" w:tentative="1">
      <w:start w:val="1"/>
      <w:numFmt w:val="decimal"/>
      <w:lvlText w:val="%7."/>
      <w:lvlJc w:val="left"/>
      <w:pPr>
        <w:ind w:left="6239" w:hanging="360"/>
      </w:pPr>
    </w:lvl>
    <w:lvl w:ilvl="7" w:tplc="040C0019" w:tentative="1">
      <w:start w:val="1"/>
      <w:numFmt w:val="lowerLetter"/>
      <w:lvlText w:val="%8."/>
      <w:lvlJc w:val="left"/>
      <w:pPr>
        <w:ind w:left="6959" w:hanging="360"/>
      </w:pPr>
    </w:lvl>
    <w:lvl w:ilvl="8" w:tplc="040C001B" w:tentative="1">
      <w:start w:val="1"/>
      <w:numFmt w:val="lowerRoman"/>
      <w:lvlText w:val="%9."/>
      <w:lvlJc w:val="right"/>
      <w:pPr>
        <w:ind w:left="7679" w:hanging="180"/>
      </w:pPr>
    </w:lvl>
  </w:abstractNum>
  <w:abstractNum w:abstractNumId="25" w15:restartNumberingAfterBreak="0">
    <w:nsid w:val="69647BE6"/>
    <w:multiLevelType w:val="hybridMultilevel"/>
    <w:tmpl w:val="F57EA74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D83673"/>
    <w:multiLevelType w:val="hybridMultilevel"/>
    <w:tmpl w:val="8966837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E271B1E"/>
    <w:multiLevelType w:val="hybridMultilevel"/>
    <w:tmpl w:val="71FC2E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4A700A2"/>
    <w:multiLevelType w:val="multilevel"/>
    <w:tmpl w:val="E50A2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D034CA"/>
    <w:multiLevelType w:val="hybridMultilevel"/>
    <w:tmpl w:val="F1943F32"/>
    <w:lvl w:ilvl="0" w:tplc="040C0001">
      <w:start w:val="1"/>
      <w:numFmt w:val="bullet"/>
      <w:lvlText w:val=""/>
      <w:lvlJc w:val="left"/>
      <w:pPr>
        <w:ind w:left="2214" w:hanging="360"/>
      </w:pPr>
      <w:rPr>
        <w:rFonts w:ascii="Symbol" w:hAnsi="Symbol" w:hint="default"/>
      </w:rPr>
    </w:lvl>
    <w:lvl w:ilvl="1" w:tplc="040C0003" w:tentative="1">
      <w:start w:val="1"/>
      <w:numFmt w:val="bullet"/>
      <w:lvlText w:val="o"/>
      <w:lvlJc w:val="left"/>
      <w:pPr>
        <w:ind w:left="2934" w:hanging="360"/>
      </w:pPr>
      <w:rPr>
        <w:rFonts w:ascii="Courier New" w:hAnsi="Courier New" w:cs="Courier New" w:hint="default"/>
      </w:rPr>
    </w:lvl>
    <w:lvl w:ilvl="2" w:tplc="040C0005" w:tentative="1">
      <w:start w:val="1"/>
      <w:numFmt w:val="bullet"/>
      <w:lvlText w:val=""/>
      <w:lvlJc w:val="left"/>
      <w:pPr>
        <w:ind w:left="3654" w:hanging="360"/>
      </w:pPr>
      <w:rPr>
        <w:rFonts w:ascii="Wingdings" w:hAnsi="Wingdings" w:hint="default"/>
      </w:rPr>
    </w:lvl>
    <w:lvl w:ilvl="3" w:tplc="040C0001" w:tentative="1">
      <w:start w:val="1"/>
      <w:numFmt w:val="bullet"/>
      <w:lvlText w:val=""/>
      <w:lvlJc w:val="left"/>
      <w:pPr>
        <w:ind w:left="4374" w:hanging="360"/>
      </w:pPr>
      <w:rPr>
        <w:rFonts w:ascii="Symbol" w:hAnsi="Symbol" w:hint="default"/>
      </w:rPr>
    </w:lvl>
    <w:lvl w:ilvl="4" w:tplc="040C0003" w:tentative="1">
      <w:start w:val="1"/>
      <w:numFmt w:val="bullet"/>
      <w:lvlText w:val="o"/>
      <w:lvlJc w:val="left"/>
      <w:pPr>
        <w:ind w:left="5094" w:hanging="360"/>
      </w:pPr>
      <w:rPr>
        <w:rFonts w:ascii="Courier New" w:hAnsi="Courier New" w:cs="Courier New" w:hint="default"/>
      </w:rPr>
    </w:lvl>
    <w:lvl w:ilvl="5" w:tplc="040C0005" w:tentative="1">
      <w:start w:val="1"/>
      <w:numFmt w:val="bullet"/>
      <w:lvlText w:val=""/>
      <w:lvlJc w:val="left"/>
      <w:pPr>
        <w:ind w:left="5814" w:hanging="360"/>
      </w:pPr>
      <w:rPr>
        <w:rFonts w:ascii="Wingdings" w:hAnsi="Wingdings" w:hint="default"/>
      </w:rPr>
    </w:lvl>
    <w:lvl w:ilvl="6" w:tplc="040C0001" w:tentative="1">
      <w:start w:val="1"/>
      <w:numFmt w:val="bullet"/>
      <w:lvlText w:val=""/>
      <w:lvlJc w:val="left"/>
      <w:pPr>
        <w:ind w:left="6534" w:hanging="360"/>
      </w:pPr>
      <w:rPr>
        <w:rFonts w:ascii="Symbol" w:hAnsi="Symbol" w:hint="default"/>
      </w:rPr>
    </w:lvl>
    <w:lvl w:ilvl="7" w:tplc="040C0003" w:tentative="1">
      <w:start w:val="1"/>
      <w:numFmt w:val="bullet"/>
      <w:lvlText w:val="o"/>
      <w:lvlJc w:val="left"/>
      <w:pPr>
        <w:ind w:left="7254" w:hanging="360"/>
      </w:pPr>
      <w:rPr>
        <w:rFonts w:ascii="Courier New" w:hAnsi="Courier New" w:cs="Courier New" w:hint="default"/>
      </w:rPr>
    </w:lvl>
    <w:lvl w:ilvl="8" w:tplc="040C0005" w:tentative="1">
      <w:start w:val="1"/>
      <w:numFmt w:val="bullet"/>
      <w:lvlText w:val=""/>
      <w:lvlJc w:val="left"/>
      <w:pPr>
        <w:ind w:left="7974" w:hanging="360"/>
      </w:pPr>
      <w:rPr>
        <w:rFonts w:ascii="Wingdings" w:hAnsi="Wingdings" w:hint="default"/>
      </w:rPr>
    </w:lvl>
  </w:abstractNum>
  <w:abstractNum w:abstractNumId="30" w15:restartNumberingAfterBreak="0">
    <w:nsid w:val="7F0C4D44"/>
    <w:multiLevelType w:val="multilevel"/>
    <w:tmpl w:val="F4B8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6"/>
  </w:num>
  <w:num w:numId="3">
    <w:abstractNumId w:val="1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7"/>
  </w:num>
  <w:num w:numId="7">
    <w:abstractNumId w:val="24"/>
  </w:num>
  <w:num w:numId="8">
    <w:abstractNumId w:val="26"/>
  </w:num>
  <w:num w:numId="9">
    <w:abstractNumId w:val="5"/>
  </w:num>
  <w:num w:numId="10">
    <w:abstractNumId w:val="1"/>
  </w:num>
  <w:num w:numId="11">
    <w:abstractNumId w:val="25"/>
  </w:num>
  <w:num w:numId="12">
    <w:abstractNumId w:val="12"/>
  </w:num>
  <w:num w:numId="13">
    <w:abstractNumId w:val="19"/>
  </w:num>
  <w:num w:numId="14">
    <w:abstractNumId w:val="21"/>
  </w:num>
  <w:num w:numId="15">
    <w:abstractNumId w:val="7"/>
  </w:num>
  <w:num w:numId="16">
    <w:abstractNumId w:val="8"/>
  </w:num>
  <w:num w:numId="17">
    <w:abstractNumId w:val="29"/>
  </w:num>
  <w:num w:numId="18">
    <w:abstractNumId w:val="0"/>
  </w:num>
  <w:num w:numId="19">
    <w:abstractNumId w:val="6"/>
  </w:num>
  <w:num w:numId="20">
    <w:abstractNumId w:val="14"/>
  </w:num>
  <w:num w:numId="21">
    <w:abstractNumId w:val="4"/>
  </w:num>
  <w:num w:numId="22">
    <w:abstractNumId w:val="10"/>
  </w:num>
  <w:num w:numId="23">
    <w:abstractNumId w:val="28"/>
  </w:num>
  <w:num w:numId="24">
    <w:abstractNumId w:val="30"/>
  </w:num>
  <w:num w:numId="25">
    <w:abstractNumId w:val="27"/>
  </w:num>
  <w:num w:numId="26">
    <w:abstractNumId w:val="9"/>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13"/>
  </w:num>
  <w:num w:numId="30">
    <w:abstractNumId w:val="11"/>
  </w:num>
  <w:num w:numId="31">
    <w:abstractNumId w:val="23"/>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BFC"/>
    <w:rsid w:val="000407DF"/>
    <w:rsid w:val="00052992"/>
    <w:rsid w:val="00061827"/>
    <w:rsid w:val="000C0A5A"/>
    <w:rsid w:val="000C1846"/>
    <w:rsid w:val="000E0D3E"/>
    <w:rsid w:val="000F6D84"/>
    <w:rsid w:val="00105803"/>
    <w:rsid w:val="00107F24"/>
    <w:rsid w:val="00150338"/>
    <w:rsid w:val="0018033F"/>
    <w:rsid w:val="00184AD4"/>
    <w:rsid w:val="0019002E"/>
    <w:rsid w:val="001967A0"/>
    <w:rsid w:val="001A51DF"/>
    <w:rsid w:val="001C0C0A"/>
    <w:rsid w:val="00225BAB"/>
    <w:rsid w:val="00266A8A"/>
    <w:rsid w:val="00267CC9"/>
    <w:rsid w:val="00274AE5"/>
    <w:rsid w:val="002B0BF6"/>
    <w:rsid w:val="002D7135"/>
    <w:rsid w:val="002E507E"/>
    <w:rsid w:val="002F6052"/>
    <w:rsid w:val="003069F3"/>
    <w:rsid w:val="00325BBE"/>
    <w:rsid w:val="00350C97"/>
    <w:rsid w:val="00381EAA"/>
    <w:rsid w:val="003B651C"/>
    <w:rsid w:val="003B6906"/>
    <w:rsid w:val="003C0A25"/>
    <w:rsid w:val="003E146D"/>
    <w:rsid w:val="003E75DF"/>
    <w:rsid w:val="003F403C"/>
    <w:rsid w:val="004231F7"/>
    <w:rsid w:val="00432FEC"/>
    <w:rsid w:val="004366CE"/>
    <w:rsid w:val="00483390"/>
    <w:rsid w:val="004A322D"/>
    <w:rsid w:val="004F7D4C"/>
    <w:rsid w:val="005109D3"/>
    <w:rsid w:val="00531B7C"/>
    <w:rsid w:val="005542E1"/>
    <w:rsid w:val="00555D22"/>
    <w:rsid w:val="00560BB9"/>
    <w:rsid w:val="00592CD7"/>
    <w:rsid w:val="005F09FC"/>
    <w:rsid w:val="005F3872"/>
    <w:rsid w:val="006132DD"/>
    <w:rsid w:val="00621F6A"/>
    <w:rsid w:val="00631568"/>
    <w:rsid w:val="00637F53"/>
    <w:rsid w:val="00646DDA"/>
    <w:rsid w:val="0065784B"/>
    <w:rsid w:val="00684313"/>
    <w:rsid w:val="006B1395"/>
    <w:rsid w:val="006F0E29"/>
    <w:rsid w:val="00704D3C"/>
    <w:rsid w:val="00711BA9"/>
    <w:rsid w:val="00717A12"/>
    <w:rsid w:val="00784BFC"/>
    <w:rsid w:val="007937CF"/>
    <w:rsid w:val="007A21BF"/>
    <w:rsid w:val="007B4EE3"/>
    <w:rsid w:val="00821A63"/>
    <w:rsid w:val="008305F3"/>
    <w:rsid w:val="0084516E"/>
    <w:rsid w:val="00866D5D"/>
    <w:rsid w:val="00893087"/>
    <w:rsid w:val="0089606E"/>
    <w:rsid w:val="008A0647"/>
    <w:rsid w:val="008B0E93"/>
    <w:rsid w:val="008C7F79"/>
    <w:rsid w:val="008F3BDA"/>
    <w:rsid w:val="008F41D8"/>
    <w:rsid w:val="00955473"/>
    <w:rsid w:val="009729B7"/>
    <w:rsid w:val="009971AE"/>
    <w:rsid w:val="009C41E8"/>
    <w:rsid w:val="009F0568"/>
    <w:rsid w:val="009F20D2"/>
    <w:rsid w:val="00A109C3"/>
    <w:rsid w:val="00A54D5E"/>
    <w:rsid w:val="00A8584E"/>
    <w:rsid w:val="00A90854"/>
    <w:rsid w:val="00AA77C2"/>
    <w:rsid w:val="00B3734B"/>
    <w:rsid w:val="00B508B4"/>
    <w:rsid w:val="00B6441C"/>
    <w:rsid w:val="00B70B12"/>
    <w:rsid w:val="00B85356"/>
    <w:rsid w:val="00BC51A0"/>
    <w:rsid w:val="00C06379"/>
    <w:rsid w:val="00C146D3"/>
    <w:rsid w:val="00C34331"/>
    <w:rsid w:val="00C5778B"/>
    <w:rsid w:val="00C648BD"/>
    <w:rsid w:val="00C9020D"/>
    <w:rsid w:val="00C9552E"/>
    <w:rsid w:val="00CA5438"/>
    <w:rsid w:val="00CA6BB5"/>
    <w:rsid w:val="00D16BE8"/>
    <w:rsid w:val="00D26B2B"/>
    <w:rsid w:val="00D31285"/>
    <w:rsid w:val="00D602DC"/>
    <w:rsid w:val="00D6584F"/>
    <w:rsid w:val="00DB00FC"/>
    <w:rsid w:val="00DE1A1C"/>
    <w:rsid w:val="00DE77C6"/>
    <w:rsid w:val="00DF1F86"/>
    <w:rsid w:val="00E23138"/>
    <w:rsid w:val="00E4078C"/>
    <w:rsid w:val="00E56B5A"/>
    <w:rsid w:val="00E85D51"/>
    <w:rsid w:val="00EE0F1F"/>
    <w:rsid w:val="00EF6B8B"/>
    <w:rsid w:val="00F234F7"/>
    <w:rsid w:val="00F35B3C"/>
    <w:rsid w:val="00FA4C84"/>
    <w:rsid w:val="00FC0152"/>
    <w:rsid w:val="00FC1981"/>
    <w:rsid w:val="00FC3376"/>
    <w:rsid w:val="00FD480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48CAB"/>
  <w15:chartTrackingRefBased/>
  <w15:docId w15:val="{C4F6C478-CFC6-4EE1-BA79-8BC33A94A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autoRedefine/>
    <w:uiPriority w:val="9"/>
    <w:qFormat/>
    <w:rsid w:val="008F41D8"/>
    <w:pPr>
      <w:keepNext/>
      <w:keepLines/>
      <w:spacing w:before="240" w:line="360" w:lineRule="auto"/>
      <w:jc w:val="center"/>
      <w:outlineLvl w:val="0"/>
    </w:pPr>
    <w:rPr>
      <w:rFonts w:asciiTheme="majorHAnsi" w:eastAsiaTheme="majorEastAsia" w:hAnsiTheme="majorHAnsi" w:cstheme="majorBidi"/>
      <w:b/>
      <w:sz w:val="32"/>
      <w:szCs w:val="32"/>
    </w:rPr>
  </w:style>
  <w:style w:type="paragraph" w:styleId="Titre2">
    <w:name w:val="heading 2"/>
    <w:basedOn w:val="Paragraphedeliste"/>
    <w:next w:val="Normal"/>
    <w:link w:val="Titre2Car"/>
    <w:autoRedefine/>
    <w:uiPriority w:val="9"/>
    <w:unhideWhenUsed/>
    <w:qFormat/>
    <w:rsid w:val="008A0647"/>
    <w:pPr>
      <w:numPr>
        <w:numId w:val="3"/>
      </w:numPr>
      <w:spacing w:line="360" w:lineRule="auto"/>
      <w:outlineLvl w:val="1"/>
    </w:pPr>
    <w:rPr>
      <w:b/>
      <w:bCs/>
      <w:sz w:val="28"/>
    </w:rPr>
  </w:style>
  <w:style w:type="paragraph" w:styleId="Titre3">
    <w:name w:val="heading 3"/>
    <w:basedOn w:val="Paragraphedeliste"/>
    <w:next w:val="Normal"/>
    <w:link w:val="Titre3Car"/>
    <w:autoRedefine/>
    <w:uiPriority w:val="9"/>
    <w:unhideWhenUsed/>
    <w:qFormat/>
    <w:rsid w:val="00B508B4"/>
    <w:pPr>
      <w:tabs>
        <w:tab w:val="num" w:pos="720"/>
      </w:tabs>
      <w:spacing w:line="360" w:lineRule="auto"/>
      <w:ind w:left="1429" w:hanging="360"/>
      <w:outlineLvl w:val="2"/>
    </w:pPr>
    <w:rPr>
      <w:b/>
      <w:sz w:val="24"/>
    </w:rPr>
  </w:style>
  <w:style w:type="paragraph" w:styleId="Titre4">
    <w:name w:val="heading 4"/>
    <w:basedOn w:val="Normal"/>
    <w:next w:val="Normal"/>
    <w:link w:val="Titre4Car"/>
    <w:uiPriority w:val="9"/>
    <w:unhideWhenUsed/>
    <w:qFormat/>
    <w:rsid w:val="00B508B4"/>
    <w:pPr>
      <w:keepNext/>
      <w:keepLines/>
      <w:spacing w:before="40"/>
      <w:outlineLvl w:val="3"/>
    </w:pPr>
    <w:rPr>
      <w:rFonts w:asciiTheme="majorHAnsi" w:eastAsiaTheme="majorEastAsia" w:hAnsiTheme="majorHAnsi" w:cstheme="majorBidi"/>
      <w:iCs/>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8A0647"/>
    <w:rPr>
      <w:b/>
      <w:bCs/>
      <w:sz w:val="28"/>
    </w:rPr>
  </w:style>
  <w:style w:type="paragraph" w:styleId="Paragraphedeliste">
    <w:name w:val="List Paragraph"/>
    <w:basedOn w:val="Normal"/>
    <w:uiPriority w:val="34"/>
    <w:qFormat/>
    <w:rsid w:val="007B4EE3"/>
    <w:pPr>
      <w:ind w:left="720"/>
      <w:contextualSpacing/>
    </w:pPr>
  </w:style>
  <w:style w:type="character" w:customStyle="1" w:styleId="Titre3Car">
    <w:name w:val="Titre 3 Car"/>
    <w:basedOn w:val="Policepardfaut"/>
    <w:link w:val="Titre3"/>
    <w:uiPriority w:val="9"/>
    <w:rsid w:val="00B508B4"/>
    <w:rPr>
      <w:b/>
      <w:sz w:val="24"/>
    </w:rPr>
  </w:style>
  <w:style w:type="character" w:customStyle="1" w:styleId="Titre1Car">
    <w:name w:val="Titre 1 Car"/>
    <w:basedOn w:val="Policepardfaut"/>
    <w:link w:val="Titre1"/>
    <w:uiPriority w:val="9"/>
    <w:rsid w:val="008F41D8"/>
    <w:rPr>
      <w:rFonts w:asciiTheme="majorHAnsi" w:eastAsiaTheme="majorEastAsia" w:hAnsiTheme="majorHAnsi" w:cstheme="majorBidi"/>
      <w:b/>
      <w:sz w:val="32"/>
      <w:szCs w:val="32"/>
    </w:rPr>
  </w:style>
  <w:style w:type="character" w:customStyle="1" w:styleId="Titre4Car">
    <w:name w:val="Titre 4 Car"/>
    <w:basedOn w:val="Policepardfaut"/>
    <w:link w:val="Titre4"/>
    <w:uiPriority w:val="9"/>
    <w:rsid w:val="00B508B4"/>
    <w:rPr>
      <w:rFonts w:asciiTheme="majorHAnsi" w:eastAsiaTheme="majorEastAsia" w:hAnsiTheme="majorHAnsi" w:cstheme="majorBidi"/>
      <w:iCs/>
      <w:sz w:val="24"/>
    </w:rPr>
  </w:style>
  <w:style w:type="paragraph" w:styleId="Sansinterligne">
    <w:name w:val="No Spacing"/>
    <w:uiPriority w:val="1"/>
    <w:qFormat/>
    <w:rsid w:val="00C9552E"/>
  </w:style>
  <w:style w:type="table" w:styleId="Grilledutableau">
    <w:name w:val="Table Grid"/>
    <w:basedOn w:val="TableauNormal"/>
    <w:uiPriority w:val="39"/>
    <w:rsid w:val="00C955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37F53"/>
    <w:pPr>
      <w:spacing w:before="100" w:beforeAutospacing="1" w:after="100" w:afterAutospacing="1"/>
    </w:pPr>
    <w:rPr>
      <w:rFonts w:ascii="Times New Roman" w:eastAsia="Times New Roman" w:hAnsi="Times New Roman" w:cs="Times New Roman"/>
      <w:sz w:val="24"/>
      <w:szCs w:val="24"/>
      <w:lang w:val="fr-DZ" w:eastAsia="fr-FR"/>
    </w:rPr>
  </w:style>
  <w:style w:type="paragraph" w:styleId="En-tte">
    <w:name w:val="header"/>
    <w:basedOn w:val="Normal"/>
    <w:link w:val="En-tteCar"/>
    <w:uiPriority w:val="99"/>
    <w:unhideWhenUsed/>
    <w:rsid w:val="00C9020D"/>
    <w:pPr>
      <w:tabs>
        <w:tab w:val="center" w:pos="4513"/>
        <w:tab w:val="right" w:pos="9026"/>
      </w:tabs>
    </w:pPr>
  </w:style>
  <w:style w:type="character" w:customStyle="1" w:styleId="En-tteCar">
    <w:name w:val="En-tête Car"/>
    <w:basedOn w:val="Policepardfaut"/>
    <w:link w:val="En-tte"/>
    <w:uiPriority w:val="99"/>
    <w:rsid w:val="00C9020D"/>
  </w:style>
  <w:style w:type="paragraph" w:styleId="Pieddepage">
    <w:name w:val="footer"/>
    <w:basedOn w:val="Normal"/>
    <w:link w:val="PieddepageCar"/>
    <w:uiPriority w:val="99"/>
    <w:unhideWhenUsed/>
    <w:rsid w:val="00C9020D"/>
    <w:pPr>
      <w:tabs>
        <w:tab w:val="center" w:pos="4513"/>
        <w:tab w:val="right" w:pos="9026"/>
      </w:tabs>
    </w:pPr>
  </w:style>
  <w:style w:type="character" w:customStyle="1" w:styleId="PieddepageCar">
    <w:name w:val="Pied de page Car"/>
    <w:basedOn w:val="Policepardfaut"/>
    <w:link w:val="Pieddepage"/>
    <w:uiPriority w:val="99"/>
    <w:rsid w:val="00C9020D"/>
  </w:style>
  <w:style w:type="paragraph" w:styleId="En-ttedetabledesmatires">
    <w:name w:val="TOC Heading"/>
    <w:basedOn w:val="Titre1"/>
    <w:next w:val="Normal"/>
    <w:uiPriority w:val="39"/>
    <w:unhideWhenUsed/>
    <w:qFormat/>
    <w:rsid w:val="003E75DF"/>
    <w:pPr>
      <w:spacing w:before="480" w:line="276" w:lineRule="auto"/>
      <w:jc w:val="left"/>
      <w:outlineLvl w:val="9"/>
    </w:pPr>
    <w:rPr>
      <w:bCs/>
      <w:color w:val="2E74B5" w:themeColor="accent1" w:themeShade="BF"/>
      <w:sz w:val="28"/>
      <w:szCs w:val="28"/>
      <w:lang w:val="fr-DZ" w:eastAsia="fr-FR"/>
    </w:rPr>
  </w:style>
  <w:style w:type="paragraph" w:styleId="TM1">
    <w:name w:val="toc 1"/>
    <w:basedOn w:val="Normal"/>
    <w:next w:val="Normal"/>
    <w:autoRedefine/>
    <w:uiPriority w:val="39"/>
    <w:unhideWhenUsed/>
    <w:rsid w:val="003E75DF"/>
    <w:pPr>
      <w:spacing w:before="120"/>
    </w:pPr>
    <w:rPr>
      <w:rFonts w:cstheme="minorHAnsi"/>
      <w:b/>
      <w:bCs/>
      <w:i/>
      <w:iCs/>
      <w:sz w:val="24"/>
      <w:szCs w:val="28"/>
    </w:rPr>
  </w:style>
  <w:style w:type="paragraph" w:styleId="TM2">
    <w:name w:val="toc 2"/>
    <w:basedOn w:val="Normal"/>
    <w:next w:val="Normal"/>
    <w:autoRedefine/>
    <w:uiPriority w:val="39"/>
    <w:unhideWhenUsed/>
    <w:rsid w:val="003E75DF"/>
    <w:pPr>
      <w:spacing w:before="120"/>
      <w:ind w:left="220"/>
    </w:pPr>
    <w:rPr>
      <w:rFonts w:cstheme="minorHAnsi"/>
      <w:b/>
      <w:bCs/>
      <w:szCs w:val="26"/>
    </w:rPr>
  </w:style>
  <w:style w:type="character" w:styleId="Lienhypertexte">
    <w:name w:val="Hyperlink"/>
    <w:basedOn w:val="Policepardfaut"/>
    <w:uiPriority w:val="99"/>
    <w:unhideWhenUsed/>
    <w:rsid w:val="003E75DF"/>
    <w:rPr>
      <w:color w:val="0563C1" w:themeColor="hyperlink"/>
      <w:u w:val="single"/>
    </w:rPr>
  </w:style>
  <w:style w:type="paragraph" w:styleId="TM3">
    <w:name w:val="toc 3"/>
    <w:basedOn w:val="Normal"/>
    <w:next w:val="Normal"/>
    <w:autoRedefine/>
    <w:uiPriority w:val="39"/>
    <w:semiHidden/>
    <w:unhideWhenUsed/>
    <w:rsid w:val="003E75DF"/>
    <w:pPr>
      <w:ind w:left="440"/>
    </w:pPr>
    <w:rPr>
      <w:rFonts w:cstheme="minorHAnsi"/>
      <w:sz w:val="20"/>
      <w:szCs w:val="24"/>
    </w:rPr>
  </w:style>
  <w:style w:type="paragraph" w:styleId="TM4">
    <w:name w:val="toc 4"/>
    <w:basedOn w:val="Normal"/>
    <w:next w:val="Normal"/>
    <w:autoRedefine/>
    <w:uiPriority w:val="39"/>
    <w:semiHidden/>
    <w:unhideWhenUsed/>
    <w:rsid w:val="003E75DF"/>
    <w:pPr>
      <w:ind w:left="660"/>
    </w:pPr>
    <w:rPr>
      <w:rFonts w:cstheme="minorHAnsi"/>
      <w:sz w:val="20"/>
      <w:szCs w:val="24"/>
    </w:rPr>
  </w:style>
  <w:style w:type="paragraph" w:styleId="TM5">
    <w:name w:val="toc 5"/>
    <w:basedOn w:val="Normal"/>
    <w:next w:val="Normal"/>
    <w:autoRedefine/>
    <w:uiPriority w:val="39"/>
    <w:semiHidden/>
    <w:unhideWhenUsed/>
    <w:rsid w:val="003E75DF"/>
    <w:pPr>
      <w:ind w:left="880"/>
    </w:pPr>
    <w:rPr>
      <w:rFonts w:cstheme="minorHAnsi"/>
      <w:sz w:val="20"/>
      <w:szCs w:val="24"/>
    </w:rPr>
  </w:style>
  <w:style w:type="paragraph" w:styleId="TM6">
    <w:name w:val="toc 6"/>
    <w:basedOn w:val="Normal"/>
    <w:next w:val="Normal"/>
    <w:autoRedefine/>
    <w:uiPriority w:val="39"/>
    <w:semiHidden/>
    <w:unhideWhenUsed/>
    <w:rsid w:val="003E75DF"/>
    <w:pPr>
      <w:ind w:left="1100"/>
    </w:pPr>
    <w:rPr>
      <w:rFonts w:cstheme="minorHAnsi"/>
      <w:sz w:val="20"/>
      <w:szCs w:val="24"/>
    </w:rPr>
  </w:style>
  <w:style w:type="paragraph" w:styleId="TM7">
    <w:name w:val="toc 7"/>
    <w:basedOn w:val="Normal"/>
    <w:next w:val="Normal"/>
    <w:autoRedefine/>
    <w:uiPriority w:val="39"/>
    <w:semiHidden/>
    <w:unhideWhenUsed/>
    <w:rsid w:val="003E75DF"/>
    <w:pPr>
      <w:ind w:left="1320"/>
    </w:pPr>
    <w:rPr>
      <w:rFonts w:cstheme="minorHAnsi"/>
      <w:sz w:val="20"/>
      <w:szCs w:val="24"/>
    </w:rPr>
  </w:style>
  <w:style w:type="paragraph" w:styleId="TM8">
    <w:name w:val="toc 8"/>
    <w:basedOn w:val="Normal"/>
    <w:next w:val="Normal"/>
    <w:autoRedefine/>
    <w:uiPriority w:val="39"/>
    <w:semiHidden/>
    <w:unhideWhenUsed/>
    <w:rsid w:val="003E75DF"/>
    <w:pPr>
      <w:ind w:left="1540"/>
    </w:pPr>
    <w:rPr>
      <w:rFonts w:cstheme="minorHAnsi"/>
      <w:sz w:val="20"/>
      <w:szCs w:val="24"/>
    </w:rPr>
  </w:style>
  <w:style w:type="paragraph" w:styleId="TM9">
    <w:name w:val="toc 9"/>
    <w:basedOn w:val="Normal"/>
    <w:next w:val="Normal"/>
    <w:autoRedefine/>
    <w:uiPriority w:val="39"/>
    <w:semiHidden/>
    <w:unhideWhenUsed/>
    <w:rsid w:val="003E75DF"/>
    <w:pPr>
      <w:ind w:left="1760"/>
    </w:pPr>
    <w:rPr>
      <w:rFonts w:cstheme="minorHAnsi"/>
      <w:sz w:val="20"/>
      <w:szCs w:val="24"/>
    </w:rPr>
  </w:style>
  <w:style w:type="paragraph" w:styleId="Lgende">
    <w:name w:val="caption"/>
    <w:basedOn w:val="Normal"/>
    <w:next w:val="Normal"/>
    <w:uiPriority w:val="35"/>
    <w:unhideWhenUsed/>
    <w:qFormat/>
    <w:rsid w:val="00DE77C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456965">
      <w:bodyDiv w:val="1"/>
      <w:marLeft w:val="0"/>
      <w:marRight w:val="0"/>
      <w:marTop w:val="0"/>
      <w:marBottom w:val="0"/>
      <w:divBdr>
        <w:top w:val="none" w:sz="0" w:space="0" w:color="auto"/>
        <w:left w:val="none" w:sz="0" w:space="0" w:color="auto"/>
        <w:bottom w:val="none" w:sz="0" w:space="0" w:color="auto"/>
        <w:right w:val="none" w:sz="0" w:space="0" w:color="auto"/>
      </w:divBdr>
      <w:divsChild>
        <w:div w:id="840046409">
          <w:marLeft w:val="0"/>
          <w:marRight w:val="0"/>
          <w:marTop w:val="0"/>
          <w:marBottom w:val="0"/>
          <w:divBdr>
            <w:top w:val="none" w:sz="0" w:space="0" w:color="auto"/>
            <w:left w:val="none" w:sz="0" w:space="0" w:color="auto"/>
            <w:bottom w:val="none" w:sz="0" w:space="0" w:color="auto"/>
            <w:right w:val="none" w:sz="0" w:space="0" w:color="auto"/>
          </w:divBdr>
          <w:divsChild>
            <w:div w:id="815805625">
              <w:marLeft w:val="0"/>
              <w:marRight w:val="0"/>
              <w:marTop w:val="0"/>
              <w:marBottom w:val="0"/>
              <w:divBdr>
                <w:top w:val="none" w:sz="0" w:space="0" w:color="auto"/>
                <w:left w:val="none" w:sz="0" w:space="0" w:color="auto"/>
                <w:bottom w:val="none" w:sz="0" w:space="0" w:color="auto"/>
                <w:right w:val="none" w:sz="0" w:space="0" w:color="auto"/>
              </w:divBdr>
              <w:divsChild>
                <w:div w:id="11345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34881">
          <w:marLeft w:val="0"/>
          <w:marRight w:val="0"/>
          <w:marTop w:val="0"/>
          <w:marBottom w:val="0"/>
          <w:divBdr>
            <w:top w:val="none" w:sz="0" w:space="0" w:color="auto"/>
            <w:left w:val="none" w:sz="0" w:space="0" w:color="auto"/>
            <w:bottom w:val="none" w:sz="0" w:space="0" w:color="auto"/>
            <w:right w:val="none" w:sz="0" w:space="0" w:color="auto"/>
          </w:divBdr>
          <w:divsChild>
            <w:div w:id="993799539">
              <w:marLeft w:val="0"/>
              <w:marRight w:val="0"/>
              <w:marTop w:val="0"/>
              <w:marBottom w:val="0"/>
              <w:divBdr>
                <w:top w:val="none" w:sz="0" w:space="0" w:color="auto"/>
                <w:left w:val="none" w:sz="0" w:space="0" w:color="auto"/>
                <w:bottom w:val="none" w:sz="0" w:space="0" w:color="auto"/>
                <w:right w:val="none" w:sz="0" w:space="0" w:color="auto"/>
              </w:divBdr>
              <w:divsChild>
                <w:div w:id="1423796923">
                  <w:marLeft w:val="0"/>
                  <w:marRight w:val="0"/>
                  <w:marTop w:val="0"/>
                  <w:marBottom w:val="0"/>
                  <w:divBdr>
                    <w:top w:val="none" w:sz="0" w:space="0" w:color="auto"/>
                    <w:left w:val="none" w:sz="0" w:space="0" w:color="auto"/>
                    <w:bottom w:val="none" w:sz="0" w:space="0" w:color="auto"/>
                    <w:right w:val="none" w:sz="0" w:space="0" w:color="auto"/>
                  </w:divBdr>
                </w:div>
              </w:divsChild>
            </w:div>
            <w:div w:id="820268929">
              <w:marLeft w:val="0"/>
              <w:marRight w:val="0"/>
              <w:marTop w:val="0"/>
              <w:marBottom w:val="0"/>
              <w:divBdr>
                <w:top w:val="none" w:sz="0" w:space="0" w:color="auto"/>
                <w:left w:val="none" w:sz="0" w:space="0" w:color="auto"/>
                <w:bottom w:val="none" w:sz="0" w:space="0" w:color="auto"/>
                <w:right w:val="none" w:sz="0" w:space="0" w:color="auto"/>
              </w:divBdr>
              <w:divsChild>
                <w:div w:id="68478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150">
          <w:marLeft w:val="0"/>
          <w:marRight w:val="0"/>
          <w:marTop w:val="0"/>
          <w:marBottom w:val="0"/>
          <w:divBdr>
            <w:top w:val="none" w:sz="0" w:space="0" w:color="auto"/>
            <w:left w:val="none" w:sz="0" w:space="0" w:color="auto"/>
            <w:bottom w:val="none" w:sz="0" w:space="0" w:color="auto"/>
            <w:right w:val="none" w:sz="0" w:space="0" w:color="auto"/>
          </w:divBdr>
          <w:divsChild>
            <w:div w:id="702632030">
              <w:marLeft w:val="0"/>
              <w:marRight w:val="0"/>
              <w:marTop w:val="0"/>
              <w:marBottom w:val="0"/>
              <w:divBdr>
                <w:top w:val="none" w:sz="0" w:space="0" w:color="auto"/>
                <w:left w:val="none" w:sz="0" w:space="0" w:color="auto"/>
                <w:bottom w:val="none" w:sz="0" w:space="0" w:color="auto"/>
                <w:right w:val="none" w:sz="0" w:space="0" w:color="auto"/>
              </w:divBdr>
              <w:divsChild>
                <w:div w:id="179143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14357">
          <w:marLeft w:val="0"/>
          <w:marRight w:val="0"/>
          <w:marTop w:val="0"/>
          <w:marBottom w:val="0"/>
          <w:divBdr>
            <w:top w:val="none" w:sz="0" w:space="0" w:color="auto"/>
            <w:left w:val="none" w:sz="0" w:space="0" w:color="auto"/>
            <w:bottom w:val="none" w:sz="0" w:space="0" w:color="auto"/>
            <w:right w:val="none" w:sz="0" w:space="0" w:color="auto"/>
          </w:divBdr>
          <w:divsChild>
            <w:div w:id="1333486667">
              <w:marLeft w:val="0"/>
              <w:marRight w:val="0"/>
              <w:marTop w:val="0"/>
              <w:marBottom w:val="0"/>
              <w:divBdr>
                <w:top w:val="none" w:sz="0" w:space="0" w:color="auto"/>
                <w:left w:val="none" w:sz="0" w:space="0" w:color="auto"/>
                <w:bottom w:val="none" w:sz="0" w:space="0" w:color="auto"/>
                <w:right w:val="none" w:sz="0" w:space="0" w:color="auto"/>
              </w:divBdr>
              <w:divsChild>
                <w:div w:id="115903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7617">
          <w:marLeft w:val="0"/>
          <w:marRight w:val="0"/>
          <w:marTop w:val="0"/>
          <w:marBottom w:val="0"/>
          <w:divBdr>
            <w:top w:val="none" w:sz="0" w:space="0" w:color="auto"/>
            <w:left w:val="none" w:sz="0" w:space="0" w:color="auto"/>
            <w:bottom w:val="none" w:sz="0" w:space="0" w:color="auto"/>
            <w:right w:val="none" w:sz="0" w:space="0" w:color="auto"/>
          </w:divBdr>
          <w:divsChild>
            <w:div w:id="395669066">
              <w:marLeft w:val="0"/>
              <w:marRight w:val="0"/>
              <w:marTop w:val="0"/>
              <w:marBottom w:val="0"/>
              <w:divBdr>
                <w:top w:val="none" w:sz="0" w:space="0" w:color="auto"/>
                <w:left w:val="none" w:sz="0" w:space="0" w:color="auto"/>
                <w:bottom w:val="none" w:sz="0" w:space="0" w:color="auto"/>
                <w:right w:val="none" w:sz="0" w:space="0" w:color="auto"/>
              </w:divBdr>
              <w:divsChild>
                <w:div w:id="1624463944">
                  <w:marLeft w:val="0"/>
                  <w:marRight w:val="0"/>
                  <w:marTop w:val="0"/>
                  <w:marBottom w:val="0"/>
                  <w:divBdr>
                    <w:top w:val="none" w:sz="0" w:space="0" w:color="auto"/>
                    <w:left w:val="none" w:sz="0" w:space="0" w:color="auto"/>
                    <w:bottom w:val="none" w:sz="0" w:space="0" w:color="auto"/>
                    <w:right w:val="none" w:sz="0" w:space="0" w:color="auto"/>
                  </w:divBdr>
                </w:div>
              </w:divsChild>
            </w:div>
            <w:div w:id="1828545623">
              <w:marLeft w:val="0"/>
              <w:marRight w:val="0"/>
              <w:marTop w:val="0"/>
              <w:marBottom w:val="0"/>
              <w:divBdr>
                <w:top w:val="none" w:sz="0" w:space="0" w:color="auto"/>
                <w:left w:val="none" w:sz="0" w:space="0" w:color="auto"/>
                <w:bottom w:val="none" w:sz="0" w:space="0" w:color="auto"/>
                <w:right w:val="none" w:sz="0" w:space="0" w:color="auto"/>
              </w:divBdr>
              <w:divsChild>
                <w:div w:id="9387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microsoft.com/office/2007/relationships/hdphoto" Target="media/hdphoto1.wdp"/><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ersonnalisé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B706C-7A89-49C4-879E-630AB7E79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15</Pages>
  <Words>1677</Words>
  <Characters>9225</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Dounia</dc:creator>
  <cp:keywords/>
  <dc:description/>
  <cp:lastModifiedBy>anatomiegherroucha@gmail.com</cp:lastModifiedBy>
  <cp:revision>47</cp:revision>
  <cp:lastPrinted>2022-03-12T14:39:00Z</cp:lastPrinted>
  <dcterms:created xsi:type="dcterms:W3CDTF">2022-03-02T04:48:00Z</dcterms:created>
  <dcterms:modified xsi:type="dcterms:W3CDTF">2025-10-08T07:53:00Z</dcterms:modified>
</cp:coreProperties>
</file>