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749" w:rsidRDefault="00591159" w:rsidP="00591159">
      <w:pPr>
        <w:jc w:val="center"/>
        <w:rPr>
          <w:b/>
          <w:bCs/>
          <w:sz w:val="32"/>
          <w:szCs w:val="32"/>
        </w:rPr>
      </w:pPr>
      <w:r w:rsidRPr="00591159">
        <w:rPr>
          <w:b/>
          <w:bCs/>
          <w:sz w:val="32"/>
          <w:szCs w:val="32"/>
        </w:rPr>
        <w:t>Immune system and lymphatic organs (</w:t>
      </w:r>
      <w:r w:rsidRPr="00C8551E">
        <w:rPr>
          <w:b/>
          <w:bCs/>
          <w:i/>
          <w:iCs/>
          <w:sz w:val="32"/>
          <w:szCs w:val="32"/>
        </w:rPr>
        <w:t>organa lymphopoetica</w:t>
      </w:r>
      <w:r w:rsidRPr="00591159">
        <w:rPr>
          <w:b/>
          <w:bCs/>
          <w:sz w:val="32"/>
          <w:szCs w:val="32"/>
        </w:rPr>
        <w:t>)</w:t>
      </w:r>
    </w:p>
    <w:p w:rsidR="00591159" w:rsidRDefault="00591159" w:rsidP="00591159">
      <w:pPr>
        <w:pStyle w:val="Titre1"/>
      </w:pPr>
      <w:r w:rsidRPr="00591159">
        <w:t>Lymph vessels (</w:t>
      </w:r>
      <w:r w:rsidRPr="00C8551E">
        <w:rPr>
          <w:i/>
          <w:iCs/>
        </w:rPr>
        <w:t>vasa lymphatica</w:t>
      </w:r>
      <w:r w:rsidRPr="00591159">
        <w:t>)</w:t>
      </w:r>
    </w:p>
    <w:p w:rsidR="00591159" w:rsidRDefault="00591159" w:rsidP="00591159">
      <w:pPr>
        <w:ind w:firstLine="0"/>
      </w:pPr>
      <w:r w:rsidRPr="00591159">
        <w:t>The lymph capillaries</w:t>
      </w:r>
      <w:r>
        <w:t xml:space="preserve"> </w:t>
      </w:r>
      <w:r w:rsidRPr="00591159">
        <w:t>have no valves.</w:t>
      </w:r>
    </w:p>
    <w:p w:rsidR="00591159" w:rsidRDefault="00591159" w:rsidP="00591159">
      <w:pPr>
        <w:ind w:firstLine="0"/>
      </w:pPr>
      <w:r w:rsidRPr="00591159">
        <w:t>The lymphatic vessels</w:t>
      </w:r>
      <w:r>
        <w:t>.</w:t>
      </w:r>
    </w:p>
    <w:p w:rsidR="00591159" w:rsidRDefault="00591159" w:rsidP="00591159">
      <w:pPr>
        <w:ind w:firstLine="0"/>
      </w:pPr>
      <w:r w:rsidRPr="00591159">
        <w:t>Lymph vessels that transport the lymph from the capillary re- gion to a lymph node are termed afferent lymph vessels. Efferent lymph vessels leave the lymph node, carrying lymph that is filtered and enriched with lymphocytes.</w:t>
      </w:r>
    </w:p>
    <w:p w:rsidR="000C221B" w:rsidRDefault="000C221B" w:rsidP="00591159">
      <w:pPr>
        <w:ind w:firstLine="0"/>
      </w:pPr>
    </w:p>
    <w:p w:rsidR="000C221B" w:rsidRDefault="000C221B" w:rsidP="000C221B">
      <w:pPr>
        <w:pStyle w:val="Titre1"/>
      </w:pPr>
      <w:r>
        <w:t>Lymph nodes (</w:t>
      </w:r>
      <w:r w:rsidRPr="00C8551E">
        <w:rPr>
          <w:i/>
          <w:iCs/>
        </w:rPr>
        <w:t>lymphonodi, nodi lymphatici</w:t>
      </w:r>
      <w:r>
        <w:t>)</w:t>
      </w:r>
    </w:p>
    <w:p w:rsidR="000C221B" w:rsidRDefault="000C221B" w:rsidP="000C221B">
      <w:pPr>
        <w:ind w:firstLine="0"/>
      </w:pPr>
      <w:r w:rsidRPr="000C221B">
        <w:t>Lymph nodes are firm, smooth-surfaced, generally ovoid or bean- shaped with a large convex surface and a smaller concave area, the hilus.</w:t>
      </w:r>
      <w:r w:rsidR="009D605D">
        <w:t xml:space="preserve"> </w:t>
      </w:r>
      <w:r w:rsidR="009D605D" w:rsidRPr="009D605D">
        <w:t>Internally the lymph node is divided into a cortex and a medulla.</w:t>
      </w:r>
    </w:p>
    <w:p w:rsidR="00883313" w:rsidRDefault="00883313" w:rsidP="000C221B">
      <w:pPr>
        <w:ind w:firstLine="0"/>
      </w:pPr>
    </w:p>
    <w:p w:rsidR="00883313" w:rsidRDefault="00883313" w:rsidP="00883313">
      <w:pPr>
        <w:pStyle w:val="Titre1"/>
      </w:pPr>
      <w:r w:rsidRPr="00883313">
        <w:t>Lymph nodes of the head</w:t>
      </w:r>
    </w:p>
    <w:p w:rsidR="00883313" w:rsidRDefault="00883313" w:rsidP="00883313">
      <w:pPr>
        <w:ind w:firstLine="0"/>
      </w:pPr>
      <w:r>
        <w:t>The lymph nodes of the head are grouped into the following lymph centres:</w:t>
      </w:r>
    </w:p>
    <w:p w:rsidR="00883313" w:rsidRDefault="00883313" w:rsidP="00883313">
      <w:pPr>
        <w:ind w:firstLine="0"/>
      </w:pPr>
      <w:r>
        <w:t>● parotid lymph centre (</w:t>
      </w:r>
      <w:r w:rsidRPr="00C8551E">
        <w:rPr>
          <w:i/>
          <w:iCs/>
        </w:rPr>
        <w:t>lc. parotideum</w:t>
      </w:r>
      <w:r>
        <w:t>),</w:t>
      </w:r>
    </w:p>
    <w:p w:rsidR="00883313" w:rsidRDefault="00883313" w:rsidP="00883313">
      <w:pPr>
        <w:ind w:firstLine="0"/>
      </w:pPr>
      <w:r>
        <w:t>● mandibular lymph centre (</w:t>
      </w:r>
      <w:r w:rsidRPr="00C8551E">
        <w:rPr>
          <w:i/>
          <w:iCs/>
        </w:rPr>
        <w:t>lc. mandibulare</w:t>
      </w:r>
      <w:r>
        <w:t>) and</w:t>
      </w:r>
    </w:p>
    <w:p w:rsidR="00883313" w:rsidRDefault="00883313" w:rsidP="00883313">
      <w:pPr>
        <w:ind w:firstLine="0"/>
      </w:pPr>
      <w:r>
        <w:t>● retropharyngeal lymph centre (</w:t>
      </w:r>
      <w:r w:rsidRPr="00C8551E">
        <w:rPr>
          <w:i/>
          <w:iCs/>
        </w:rPr>
        <w:t>lc. retropharyngeale</w:t>
      </w:r>
      <w:r>
        <w:t>).</w:t>
      </w:r>
    </w:p>
    <w:p w:rsidR="009C007A" w:rsidRDefault="009C007A" w:rsidP="00883313">
      <w:pPr>
        <w:ind w:firstLine="0"/>
      </w:pPr>
    </w:p>
    <w:p w:rsidR="009C007A" w:rsidRDefault="009C007A" w:rsidP="009C007A">
      <w:pPr>
        <w:pStyle w:val="Titre1"/>
      </w:pPr>
      <w:r w:rsidRPr="009C007A">
        <w:lastRenderedPageBreak/>
        <w:t>Lymph nodes of the neck</w:t>
      </w:r>
    </w:p>
    <w:p w:rsidR="00C94E5F" w:rsidRDefault="00C94E5F" w:rsidP="00C94E5F">
      <w:pPr>
        <w:ind w:firstLine="0"/>
      </w:pPr>
      <w:r>
        <w:t>The lymph nodes of the neck are organised in two groups:</w:t>
      </w:r>
    </w:p>
    <w:p w:rsidR="009A1269" w:rsidRDefault="00C94E5F" w:rsidP="00C94E5F">
      <w:pPr>
        <w:ind w:firstLine="0"/>
      </w:pPr>
      <w:r>
        <w:t>● superficial cervical lymph centre (</w:t>
      </w:r>
      <w:r w:rsidRPr="00C8551E">
        <w:rPr>
          <w:i/>
          <w:iCs/>
        </w:rPr>
        <w:t>lc. cervicale superficiale</w:t>
      </w:r>
      <w:r>
        <w:t xml:space="preserve">) and </w:t>
      </w:r>
    </w:p>
    <w:p w:rsidR="009C007A" w:rsidRDefault="00C94E5F" w:rsidP="00C94E5F">
      <w:pPr>
        <w:ind w:firstLine="0"/>
      </w:pPr>
      <w:r>
        <w:t>● deep cervical lymph centre (</w:t>
      </w:r>
      <w:r w:rsidRPr="00C8551E">
        <w:rPr>
          <w:i/>
          <w:iCs/>
        </w:rPr>
        <w:t>lc. cervicale profundum</w:t>
      </w:r>
      <w:r>
        <w:t>).</w:t>
      </w:r>
    </w:p>
    <w:p w:rsidR="00A519B5" w:rsidRDefault="00A519B5" w:rsidP="00C94E5F">
      <w:pPr>
        <w:ind w:firstLine="0"/>
      </w:pPr>
    </w:p>
    <w:p w:rsidR="00A519B5" w:rsidRDefault="00A519B5" w:rsidP="00A519B5">
      <w:pPr>
        <w:pStyle w:val="Titre1"/>
      </w:pPr>
      <w:r>
        <w:t>Lymph nodes of the thoracic limb</w:t>
      </w:r>
    </w:p>
    <w:p w:rsidR="00A519B5" w:rsidRDefault="00EC5E00" w:rsidP="00A519B5">
      <w:pPr>
        <w:ind w:firstLine="0"/>
      </w:pPr>
      <w:r w:rsidRPr="00EC5E00">
        <w:t>Lymph from the superficial and proximal parts of the forelimb drains to the superficial cervical lymph centre; lymph from the rest of the limb drains to the axillary lymph centre</w:t>
      </w:r>
      <w:r>
        <w:t>.</w:t>
      </w:r>
    </w:p>
    <w:p w:rsidR="000B6DD0" w:rsidRDefault="000B6DD0" w:rsidP="00A519B5">
      <w:pPr>
        <w:ind w:firstLine="0"/>
      </w:pPr>
    </w:p>
    <w:p w:rsidR="000B6DD0" w:rsidRDefault="000B6DD0" w:rsidP="000B6DD0">
      <w:pPr>
        <w:pStyle w:val="Titre1"/>
      </w:pPr>
      <w:r w:rsidRPr="000B6DD0">
        <w:t>Lymph nodes of the thorax</w:t>
      </w:r>
    </w:p>
    <w:p w:rsidR="000B6DD0" w:rsidRDefault="000B6DD0" w:rsidP="000B6DD0">
      <w:pPr>
        <w:ind w:firstLine="0"/>
      </w:pPr>
      <w:r>
        <w:t>The walls of the thorax are drained by the:</w:t>
      </w:r>
    </w:p>
    <w:p w:rsidR="000B6DD0" w:rsidRDefault="000B6DD0" w:rsidP="000B6DD0">
      <w:pPr>
        <w:ind w:firstLine="0"/>
      </w:pPr>
      <w:r>
        <w:t>● dorsal thoracic lymph centre (</w:t>
      </w:r>
      <w:r w:rsidRPr="00C8551E">
        <w:rPr>
          <w:i/>
          <w:iCs/>
        </w:rPr>
        <w:t>lc. thoracicum dorsale</w:t>
      </w:r>
      <w:r>
        <w:t xml:space="preserve">) and </w:t>
      </w:r>
    </w:p>
    <w:p w:rsidR="000B6DD0" w:rsidRDefault="000B6DD0" w:rsidP="000B6DD0">
      <w:pPr>
        <w:ind w:firstLine="0"/>
      </w:pPr>
      <w:r>
        <w:t>● ventral thoracic lymph centre (</w:t>
      </w:r>
      <w:r w:rsidRPr="00C8551E">
        <w:rPr>
          <w:i/>
          <w:iCs/>
        </w:rPr>
        <w:t>lc. thoracicum ventrale</w:t>
      </w:r>
      <w:r>
        <w:t>).</w:t>
      </w:r>
    </w:p>
    <w:p w:rsidR="000B6DD0" w:rsidRDefault="000B6DD0" w:rsidP="000B6DD0">
      <w:pPr>
        <w:ind w:firstLine="0"/>
      </w:pPr>
    </w:p>
    <w:p w:rsidR="000B6DD0" w:rsidRDefault="000B6DD0" w:rsidP="000B6DD0">
      <w:pPr>
        <w:ind w:firstLine="0"/>
      </w:pPr>
      <w:r>
        <w:t xml:space="preserve">The organs within the thoracic cavity are drained by the: </w:t>
      </w:r>
    </w:p>
    <w:p w:rsidR="000B6DD0" w:rsidRDefault="000B6DD0" w:rsidP="000B6DD0">
      <w:pPr>
        <w:ind w:firstLine="0"/>
      </w:pPr>
      <w:r>
        <w:t>● mediastinal lymph centre (</w:t>
      </w:r>
      <w:r w:rsidRPr="00C8551E">
        <w:rPr>
          <w:i/>
          <w:iCs/>
        </w:rPr>
        <w:t>lc. mediastinale</w:t>
      </w:r>
      <w:r>
        <w:t>),</w:t>
      </w:r>
    </w:p>
    <w:p w:rsidR="000B6DD0" w:rsidRDefault="000B6DD0" w:rsidP="000B6DD0">
      <w:pPr>
        <w:ind w:firstLine="0"/>
      </w:pPr>
      <w:r>
        <w:t>● bronchial lymph centre (</w:t>
      </w:r>
      <w:r w:rsidRPr="00C8551E">
        <w:rPr>
          <w:i/>
          <w:iCs/>
        </w:rPr>
        <w:t>lc. bronchiale</w:t>
      </w:r>
      <w:r>
        <w:t>),</w:t>
      </w:r>
    </w:p>
    <w:p w:rsidR="000B6DD0" w:rsidRDefault="000B6DD0" w:rsidP="000B6DD0">
      <w:pPr>
        <w:ind w:firstLine="0"/>
      </w:pPr>
      <w:r>
        <w:t>● dorsal thoracic lymph centre (</w:t>
      </w:r>
      <w:r w:rsidRPr="00C8551E">
        <w:rPr>
          <w:i/>
          <w:iCs/>
        </w:rPr>
        <w:t>lc. thoracicum dorsale</w:t>
      </w:r>
      <w:r>
        <w:t xml:space="preserve">) and </w:t>
      </w:r>
    </w:p>
    <w:p w:rsidR="000B6DD0" w:rsidRDefault="000B6DD0" w:rsidP="000B6DD0">
      <w:pPr>
        <w:ind w:firstLine="0"/>
      </w:pPr>
      <w:r>
        <w:t>● ventral thoracic lymph centre (</w:t>
      </w:r>
      <w:r w:rsidRPr="00C8551E">
        <w:rPr>
          <w:i/>
          <w:iCs/>
        </w:rPr>
        <w:t>lc. thoracicum ventrale</w:t>
      </w:r>
      <w:r>
        <w:t>).</w:t>
      </w:r>
    </w:p>
    <w:p w:rsidR="0010005F" w:rsidRDefault="0010005F" w:rsidP="000B6DD0">
      <w:pPr>
        <w:ind w:firstLine="0"/>
      </w:pPr>
    </w:p>
    <w:p w:rsidR="0010005F" w:rsidRDefault="0010005F" w:rsidP="0010005F">
      <w:pPr>
        <w:pStyle w:val="Titre1"/>
      </w:pPr>
      <w:r w:rsidRPr="0010005F">
        <w:lastRenderedPageBreak/>
        <w:t>Lymph nodes of the abdomen</w:t>
      </w:r>
    </w:p>
    <w:p w:rsidR="0010005F" w:rsidRDefault="0010005F" w:rsidP="0010005F">
      <w:pPr>
        <w:pStyle w:val="Titre2"/>
      </w:pPr>
      <w:r w:rsidRPr="0010005F">
        <w:t>Lumbar lymph centre</w:t>
      </w:r>
    </w:p>
    <w:p w:rsidR="008074C5" w:rsidRDefault="008074C5" w:rsidP="0010005F">
      <w:pPr>
        <w:ind w:firstLine="0"/>
      </w:pPr>
      <w:r>
        <w:t>T</w:t>
      </w:r>
      <w:r w:rsidRPr="008074C5">
        <w:t>he lumbar aortic</w:t>
      </w:r>
      <w:r>
        <w:t>.</w:t>
      </w:r>
      <w:r w:rsidRPr="008074C5">
        <w:t xml:space="preserve"> </w:t>
      </w:r>
    </w:p>
    <w:p w:rsidR="0010005F" w:rsidRDefault="008074C5" w:rsidP="0010005F">
      <w:pPr>
        <w:ind w:firstLine="0"/>
      </w:pPr>
      <w:r>
        <w:t xml:space="preserve">The </w:t>
      </w:r>
      <w:r w:rsidRPr="008074C5">
        <w:t>renal lymph nodes.</w:t>
      </w:r>
    </w:p>
    <w:p w:rsidR="00920B57" w:rsidRDefault="00920B57" w:rsidP="0010005F">
      <w:pPr>
        <w:ind w:firstLine="0"/>
      </w:pPr>
    </w:p>
    <w:p w:rsidR="00920B57" w:rsidRDefault="00920B57" w:rsidP="00920B57">
      <w:pPr>
        <w:pStyle w:val="Titre2"/>
      </w:pPr>
      <w:r w:rsidRPr="00920B57">
        <w:t>Coeliac lymph centre</w:t>
      </w:r>
    </w:p>
    <w:p w:rsidR="00920B57" w:rsidRDefault="00213FC6" w:rsidP="00920B57">
      <w:pPr>
        <w:ind w:firstLine="0"/>
      </w:pPr>
      <w:r>
        <w:t>T</w:t>
      </w:r>
      <w:r w:rsidRPr="00213FC6">
        <w:t>he coeliac, splenic, gastric and pancreaticoduodenal lymph nodes</w:t>
      </w:r>
      <w:r>
        <w:t>.</w:t>
      </w:r>
    </w:p>
    <w:p w:rsidR="00D25AE4" w:rsidRDefault="00D25AE4" w:rsidP="00920B57">
      <w:pPr>
        <w:ind w:firstLine="0"/>
      </w:pPr>
    </w:p>
    <w:p w:rsidR="00D25AE4" w:rsidRDefault="00D25AE4" w:rsidP="00D25AE4">
      <w:pPr>
        <w:pStyle w:val="Titre2"/>
      </w:pPr>
      <w:r w:rsidRPr="00D25AE4">
        <w:t>Cranial mesenteric lymph centre</w:t>
      </w:r>
    </w:p>
    <w:p w:rsidR="00D25AE4" w:rsidRDefault="00D25AE4" w:rsidP="00D25AE4">
      <w:pPr>
        <w:ind w:firstLine="0"/>
      </w:pPr>
      <w:r>
        <w:t>T</w:t>
      </w:r>
      <w:r w:rsidRPr="00D25AE4">
        <w:t>he cranial mesenteric, jejunal, caecal and colic lymph nodes.</w:t>
      </w:r>
    </w:p>
    <w:p w:rsidR="000926C6" w:rsidRDefault="000926C6" w:rsidP="00D25AE4">
      <w:pPr>
        <w:ind w:firstLine="0"/>
      </w:pPr>
    </w:p>
    <w:p w:rsidR="000926C6" w:rsidRDefault="000926C6" w:rsidP="000926C6">
      <w:pPr>
        <w:pStyle w:val="Titre2"/>
      </w:pPr>
      <w:r w:rsidRPr="000926C6">
        <w:t>Caudal mesenteric lymph centre</w:t>
      </w:r>
    </w:p>
    <w:p w:rsidR="000926C6" w:rsidRDefault="00DE243F" w:rsidP="000926C6">
      <w:pPr>
        <w:ind w:firstLine="0"/>
      </w:pPr>
      <w:r>
        <w:t>T</w:t>
      </w:r>
      <w:r w:rsidRPr="00DE243F">
        <w:t>he caudal mesenteric lymph nodes</w:t>
      </w:r>
      <w:r>
        <w:t>.</w:t>
      </w:r>
    </w:p>
    <w:p w:rsidR="006A51F7" w:rsidRDefault="006A51F7" w:rsidP="000926C6">
      <w:pPr>
        <w:ind w:firstLine="0"/>
      </w:pPr>
    </w:p>
    <w:p w:rsidR="006A51F7" w:rsidRDefault="009C68B7" w:rsidP="009C68B7">
      <w:pPr>
        <w:pStyle w:val="Titre1"/>
      </w:pPr>
      <w:r>
        <w:t>Lymph nodes of the pelvic cavity and the pelvic limb</w:t>
      </w:r>
    </w:p>
    <w:p w:rsidR="003001FD" w:rsidRDefault="003001FD" w:rsidP="003001FD">
      <w:pPr>
        <w:pStyle w:val="Paragraphedeliste"/>
        <w:numPr>
          <w:ilvl w:val="0"/>
          <w:numId w:val="4"/>
        </w:numPr>
      </w:pPr>
      <w:r w:rsidRPr="003001FD">
        <w:t>Iliosacral lymph centre</w:t>
      </w:r>
      <w:r>
        <w:t>.</w:t>
      </w:r>
    </w:p>
    <w:p w:rsidR="003001FD" w:rsidRDefault="003001FD" w:rsidP="003001FD">
      <w:pPr>
        <w:pStyle w:val="Paragraphedeliste"/>
        <w:numPr>
          <w:ilvl w:val="0"/>
          <w:numId w:val="4"/>
        </w:numPr>
      </w:pPr>
      <w:r w:rsidRPr="003001FD">
        <w:t>Iiliofemoral lymph centre</w:t>
      </w:r>
      <w:r>
        <w:t>.</w:t>
      </w:r>
    </w:p>
    <w:p w:rsidR="003001FD" w:rsidRDefault="003001FD" w:rsidP="003001FD">
      <w:pPr>
        <w:pStyle w:val="Paragraphedeliste"/>
        <w:numPr>
          <w:ilvl w:val="0"/>
          <w:numId w:val="4"/>
        </w:numPr>
      </w:pPr>
      <w:r>
        <w:t>Inguinofemoral lymph centre (</w:t>
      </w:r>
      <w:r w:rsidRPr="00C8551E">
        <w:rPr>
          <w:i/>
          <w:iCs/>
        </w:rPr>
        <w:t>lymphocentrum inguinofemorale</w:t>
      </w:r>
      <w:r>
        <w:t>).</w:t>
      </w:r>
    </w:p>
    <w:p w:rsidR="003001FD" w:rsidRDefault="003001FD" w:rsidP="003001FD">
      <w:pPr>
        <w:pStyle w:val="Paragraphedeliste"/>
        <w:numPr>
          <w:ilvl w:val="0"/>
          <w:numId w:val="4"/>
        </w:numPr>
      </w:pPr>
      <w:r>
        <w:t>Ischial lymph centre (</w:t>
      </w:r>
      <w:r w:rsidRPr="00C8551E">
        <w:rPr>
          <w:i/>
          <w:iCs/>
        </w:rPr>
        <w:t>lymphocentrum ischiadicum</w:t>
      </w:r>
      <w:r>
        <w:t>).</w:t>
      </w:r>
    </w:p>
    <w:p w:rsidR="003001FD" w:rsidRDefault="003001FD" w:rsidP="003001FD">
      <w:pPr>
        <w:pStyle w:val="Paragraphedeliste"/>
        <w:numPr>
          <w:ilvl w:val="0"/>
          <w:numId w:val="4"/>
        </w:numPr>
      </w:pPr>
      <w:r>
        <w:t>Popliteal lymph centre (</w:t>
      </w:r>
      <w:r w:rsidRPr="00C8551E">
        <w:rPr>
          <w:i/>
          <w:iCs/>
        </w:rPr>
        <w:t>lymphocentrum popliteum</w:t>
      </w:r>
      <w:r>
        <w:t>).</w:t>
      </w:r>
    </w:p>
    <w:p w:rsidR="00725455" w:rsidRDefault="00725455" w:rsidP="00725455">
      <w:pPr>
        <w:ind w:firstLine="0"/>
      </w:pPr>
    </w:p>
    <w:p w:rsidR="00725455" w:rsidRDefault="00067E3C" w:rsidP="00067E3C">
      <w:pPr>
        <w:pStyle w:val="Titre1"/>
      </w:pPr>
      <w:r w:rsidRPr="00067E3C">
        <w:lastRenderedPageBreak/>
        <w:t>Lymph-collecting ducts</w:t>
      </w:r>
    </w:p>
    <w:p w:rsidR="00067E3C" w:rsidRDefault="00067E3C" w:rsidP="00067E3C">
      <w:pPr>
        <w:ind w:firstLine="0"/>
      </w:pPr>
      <w:r>
        <w:t>T</w:t>
      </w:r>
      <w:r w:rsidRPr="00067E3C">
        <w:t>he thoracic duct (</w:t>
      </w:r>
      <w:r w:rsidRPr="00C8551E">
        <w:rPr>
          <w:i/>
          <w:iCs/>
        </w:rPr>
        <w:t>ductus thoracicus</w:t>
      </w:r>
      <w:r w:rsidRPr="00067E3C">
        <w:t>)</w:t>
      </w:r>
      <w:r>
        <w:t>.</w:t>
      </w:r>
    </w:p>
    <w:p w:rsidR="00067E3C" w:rsidRDefault="00067E3C" w:rsidP="00067E3C">
      <w:pPr>
        <w:ind w:firstLine="0"/>
      </w:pPr>
      <w:r>
        <w:t>T</w:t>
      </w:r>
      <w:r w:rsidRPr="00067E3C">
        <w:t>he chyle cistern.</w:t>
      </w:r>
    </w:p>
    <w:p w:rsidR="00067E3C" w:rsidRPr="00067E3C" w:rsidRDefault="003E7E39" w:rsidP="00067E3C">
      <w:pPr>
        <w:ind w:firstLine="0"/>
      </w:pPr>
      <w:r>
        <w:t>T</w:t>
      </w:r>
      <w:r w:rsidRPr="003E7E39">
        <w:t>he lymph-collecting duct</w:t>
      </w:r>
      <w:r>
        <w:t>.</w:t>
      </w:r>
    </w:p>
    <w:sectPr w:rsidR="00067E3C" w:rsidRPr="00067E3C" w:rsidSect="001B2FC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654" w:rsidRDefault="009E7654" w:rsidP="00C8551E">
      <w:pPr>
        <w:spacing w:line="240" w:lineRule="auto"/>
      </w:pPr>
      <w:r>
        <w:separator/>
      </w:r>
    </w:p>
  </w:endnote>
  <w:endnote w:type="continuationSeparator" w:id="0">
    <w:p w:rsidR="009E7654" w:rsidRDefault="009E7654" w:rsidP="00C85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654" w:rsidRDefault="009E7654" w:rsidP="00C8551E">
      <w:pPr>
        <w:spacing w:line="240" w:lineRule="auto"/>
      </w:pPr>
      <w:r>
        <w:separator/>
      </w:r>
    </w:p>
  </w:footnote>
  <w:footnote w:type="continuationSeparator" w:id="0">
    <w:p w:rsidR="009E7654" w:rsidRDefault="009E7654" w:rsidP="00C855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51E" w:rsidRPr="00C8551E" w:rsidRDefault="00C8551E" w:rsidP="00C8551E">
    <w:pPr>
      <w:pStyle w:val="En-tte"/>
      <w:ind w:firstLine="0"/>
    </w:pPr>
    <w:r w:rsidRPr="00C8551E">
      <w:t xml:space="preserve">Anatomy II                     </w:t>
    </w:r>
    <w:r>
      <w:t xml:space="preserve">            </w:t>
    </w:r>
    <w:r w:rsidRPr="00C8551E">
      <w:t xml:space="preserve">                                       Dr. Gherroucha D.   ISVK 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AC1"/>
    <w:multiLevelType w:val="multilevel"/>
    <w:tmpl w:val="040C001D"/>
    <w:styleLink w:val="Cours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68A1100"/>
    <w:multiLevelType w:val="hybridMultilevel"/>
    <w:tmpl w:val="AC8CE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751AB"/>
    <w:multiLevelType w:val="hybridMultilevel"/>
    <w:tmpl w:val="2F20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27546"/>
    <w:multiLevelType w:val="multilevel"/>
    <w:tmpl w:val="4F6E91B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917981357">
    <w:abstractNumId w:val="0"/>
  </w:num>
  <w:num w:numId="2" w16cid:durableId="128087717">
    <w:abstractNumId w:val="3"/>
  </w:num>
  <w:num w:numId="3" w16cid:durableId="753013772">
    <w:abstractNumId w:val="1"/>
  </w:num>
  <w:num w:numId="4" w16cid:durableId="188371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D7"/>
    <w:rsid w:val="00067E3C"/>
    <w:rsid w:val="000926C6"/>
    <w:rsid w:val="000B6DD0"/>
    <w:rsid w:val="000C221B"/>
    <w:rsid w:val="0010005F"/>
    <w:rsid w:val="001B2FCE"/>
    <w:rsid w:val="00213FC6"/>
    <w:rsid w:val="00286DAD"/>
    <w:rsid w:val="003001FD"/>
    <w:rsid w:val="003E7E39"/>
    <w:rsid w:val="004F6898"/>
    <w:rsid w:val="00550970"/>
    <w:rsid w:val="00554DF5"/>
    <w:rsid w:val="00591159"/>
    <w:rsid w:val="00646472"/>
    <w:rsid w:val="006A51F7"/>
    <w:rsid w:val="007034C8"/>
    <w:rsid w:val="00725455"/>
    <w:rsid w:val="008074C5"/>
    <w:rsid w:val="00880749"/>
    <w:rsid w:val="00883313"/>
    <w:rsid w:val="008C0E8A"/>
    <w:rsid w:val="00901A4D"/>
    <w:rsid w:val="00920B57"/>
    <w:rsid w:val="009A1269"/>
    <w:rsid w:val="009C007A"/>
    <w:rsid w:val="009C68B7"/>
    <w:rsid w:val="009D605D"/>
    <w:rsid w:val="009E7654"/>
    <w:rsid w:val="00A519B5"/>
    <w:rsid w:val="00A6487A"/>
    <w:rsid w:val="00C8551E"/>
    <w:rsid w:val="00C94E5F"/>
    <w:rsid w:val="00D25AE4"/>
    <w:rsid w:val="00DA2100"/>
    <w:rsid w:val="00DE243F"/>
    <w:rsid w:val="00EC5E00"/>
    <w:rsid w:val="00FC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70C33"/>
  <w15:chartTrackingRefBased/>
  <w15:docId w15:val="{57157A27-013E-BB4C-B09A-B8FE6F87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AD"/>
  </w:style>
  <w:style w:type="paragraph" w:styleId="Titre1">
    <w:name w:val="heading 1"/>
    <w:basedOn w:val="Normal"/>
    <w:next w:val="Normal"/>
    <w:link w:val="Titre1Car"/>
    <w:uiPriority w:val="9"/>
    <w:qFormat/>
    <w:rsid w:val="00591159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0005F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08D7"/>
    <w:pPr>
      <w:keepNext/>
      <w:keepLines/>
      <w:numPr>
        <w:ilvl w:val="2"/>
        <w:numId w:val="2"/>
      </w:numP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08D7"/>
    <w:pPr>
      <w:keepNext/>
      <w:keepLines/>
      <w:numPr>
        <w:ilvl w:val="3"/>
        <w:numId w:val="2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08D7"/>
    <w:pPr>
      <w:keepNext/>
      <w:keepLines/>
      <w:numPr>
        <w:ilvl w:val="4"/>
        <w:numId w:val="2"/>
      </w:numP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08D7"/>
    <w:pPr>
      <w:keepNext/>
      <w:keepLines/>
      <w:numPr>
        <w:ilvl w:val="5"/>
        <w:numId w:val="2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08D7"/>
    <w:pPr>
      <w:keepNext/>
      <w:keepLines/>
      <w:numPr>
        <w:ilvl w:val="6"/>
        <w:numId w:val="2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08D7"/>
    <w:pPr>
      <w:keepNext/>
      <w:keepLines/>
      <w:numPr>
        <w:ilvl w:val="7"/>
        <w:numId w:val="2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08D7"/>
    <w:pPr>
      <w:keepNext/>
      <w:keepLines/>
      <w:numPr>
        <w:ilvl w:val="8"/>
        <w:numId w:val="2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ours">
    <w:name w:val="Cours"/>
    <w:uiPriority w:val="99"/>
    <w:rsid w:val="001B2FCE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591159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0005F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C08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08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08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08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08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08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08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08D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08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0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08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08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08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0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08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08D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8551E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51E"/>
  </w:style>
  <w:style w:type="paragraph" w:styleId="Pieddepage">
    <w:name w:val="footer"/>
    <w:basedOn w:val="Normal"/>
    <w:link w:val="PieddepageCar"/>
    <w:uiPriority w:val="99"/>
    <w:unhideWhenUsed/>
    <w:rsid w:val="00C8551E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2026-04-01T06:26:00Z</dcterms:created>
  <dcterms:modified xsi:type="dcterms:W3CDTF">2026-04-02T09:19:00Z</dcterms:modified>
</cp:coreProperties>
</file>