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C64F" w14:textId="77777777" w:rsidR="00212CAA" w:rsidRDefault="00212CAA" w:rsidP="00212CA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077"/>
        <w:gridCol w:w="952"/>
        <w:gridCol w:w="555"/>
        <w:gridCol w:w="928"/>
        <w:gridCol w:w="786"/>
        <w:gridCol w:w="786"/>
        <w:gridCol w:w="1328"/>
        <w:gridCol w:w="1926"/>
        <w:gridCol w:w="1172"/>
        <w:gridCol w:w="1096"/>
      </w:tblGrid>
      <w:tr w:rsidR="00212CAA" w:rsidRPr="00941639" w14:paraId="1ED922B7" w14:textId="77777777" w:rsidTr="00AB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D9A761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F7169F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4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2B9833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77A861C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7D91B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AD0C118" w14:textId="77777777" w:rsidR="00212CAA" w:rsidRPr="00941639" w:rsidRDefault="00212CAA" w:rsidP="00AB02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58C78DB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90539CF" w14:textId="77777777" w:rsidR="00212CAA" w:rsidRPr="00941639" w:rsidRDefault="00212CAA" w:rsidP="00AB02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8878247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9DD3F6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25DE9" w:rsidRPr="00941639" w14:paraId="163AA25E" w14:textId="77777777" w:rsidTr="00AB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158F9D" w14:textId="77777777"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53343CD" w14:textId="77777777" w:rsidR="00212CAA" w:rsidRPr="00941639" w:rsidRDefault="00212CAA" w:rsidP="00AB0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ABCF5CA" w14:textId="77777777" w:rsidR="00212CAA" w:rsidRPr="00941639" w:rsidRDefault="00212CAA" w:rsidP="00AB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2E0E2A" w14:textId="77777777" w:rsidR="00212CAA" w:rsidRPr="00941639" w:rsidRDefault="00212CAA" w:rsidP="00AB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7E23B8C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D133EF9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663E3D8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128CC62" w14:textId="77777777" w:rsidR="00212CAA" w:rsidRPr="00941639" w:rsidRDefault="00212CAA" w:rsidP="00AB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358932" w14:textId="77777777" w:rsidR="00212CAA" w:rsidRPr="00941639" w:rsidRDefault="00212CAA" w:rsidP="00AB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DD027A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6B4EED0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12CAA" w:rsidRPr="00941639" w14:paraId="69B21646" w14:textId="77777777" w:rsidTr="00AB0205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273ACEA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ABD72C4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20E86FF1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14:paraId="101B46DF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7A9615" w14:textId="77777777" w:rsidR="00212CAA" w:rsidRPr="00010021" w:rsidRDefault="00212CAA" w:rsidP="00AB02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 xml:space="preserve"> Mécanique des milieux continus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DC5887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3D1606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82C77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2AC731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88E07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DD5351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D25426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F2E3E3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71D4A23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14:paraId="706050B1" w14:textId="77777777" w:rsidTr="00AB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00D7B68" w14:textId="77777777"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4427E9" w14:textId="77777777" w:rsidR="00212CAA" w:rsidRPr="00010021" w:rsidRDefault="00212CAA" w:rsidP="00AB02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Résistance des matériaux Avancée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BBFB7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AB250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B84FBD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D7E977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2451F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698BD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264439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13EA04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40574D7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14:paraId="1E189DB0" w14:textId="77777777" w:rsidTr="00AB020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04886B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AF23CEC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14:paraId="1A181196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14:paraId="286777E4" w14:textId="77777777"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6F3BD9" w14:textId="77777777" w:rsidR="00212CAA" w:rsidRPr="00B450C7" w:rsidRDefault="00212CAA" w:rsidP="00AB02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trike/>
                <w:color w:val="000000" w:themeColor="text1"/>
              </w:rPr>
            </w:pPr>
            <w:r w:rsidRPr="00B450C7">
              <w:rPr>
                <w:rFonts w:eastAsia="Calibri"/>
                <w:color w:val="000000" w:themeColor="text1"/>
              </w:rPr>
              <w:t>Moteurs à combustion interne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57BB63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BCB0B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D41799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9A2E90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F905F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6651F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63088E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4C26A6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97379E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14:paraId="4C71E86B" w14:textId="77777777" w:rsidTr="00AB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1662BB3" w14:textId="77777777"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A745CC" w14:textId="77777777" w:rsidR="00212CAA" w:rsidRPr="00B450C7" w:rsidRDefault="00212CAA" w:rsidP="00AB02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 w:themeColor="text1"/>
              </w:rPr>
            </w:pPr>
            <w:r w:rsidRPr="00B450C7">
              <w:rPr>
                <w:rFonts w:ascii="Cambria" w:eastAsia="Calibri" w:hAnsi="Cambria"/>
                <w:color w:val="000000" w:themeColor="text1"/>
              </w:rPr>
              <w:t>Mécanique  des fluides approfondie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2D7FCC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8C830A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8BC684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4B6C0E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D0E1B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93046A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1D3D4F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C5E1A2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6DC6D6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14:paraId="29279C54" w14:textId="77777777" w:rsidTr="00AB020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EE2132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27C4A36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2537EBA9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D58778D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EF4F29" w14:textId="77777777" w:rsidR="00212CAA" w:rsidRPr="00010021" w:rsidRDefault="00212CAA" w:rsidP="00AB02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TP MDF/RDM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BCCA4F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AA209F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B27192" w14:textId="77777777" w:rsidR="00212CAA" w:rsidRPr="00010021" w:rsidRDefault="00212CAA" w:rsidP="00AB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BBA09E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0D982E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93F1D3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B1390A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E62B8C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215786" w14:textId="77777777" w:rsidR="00212CAA" w:rsidRPr="00010021" w:rsidRDefault="00212CAA" w:rsidP="00AB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12CAA" w:rsidRPr="00941639" w14:paraId="12E625C4" w14:textId="77777777" w:rsidTr="00AB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A50486" w14:textId="77777777"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AB89DC" w14:textId="77777777" w:rsidR="00212CAA" w:rsidRPr="00010021" w:rsidRDefault="00212CAA" w:rsidP="00AB02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18"/>
                <w:szCs w:val="18"/>
              </w:rPr>
            </w:pPr>
            <w:r w:rsidRPr="00010021">
              <w:rPr>
                <w:rFonts w:eastAsia="Calibri"/>
                <w:sz w:val="18"/>
                <w:szCs w:val="18"/>
                <w:lang w:val="fr-LU"/>
              </w:rPr>
              <w:t>Techniques de fabrication Conventionnelles et avancées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D47617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C340E7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9D8AA7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DCED00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7D0C0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42C86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0ECDD2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FA9FF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D7CD2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14:paraId="0CC9E63E" w14:textId="77777777" w:rsidTr="00AB020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438674" w14:textId="77777777"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89D71A" w14:textId="77777777" w:rsidR="00212CAA" w:rsidRPr="00010021" w:rsidRDefault="00212CAA" w:rsidP="00AB02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010021">
              <w:rPr>
                <w:sz w:val="18"/>
                <w:szCs w:val="18"/>
              </w:rPr>
              <w:t>Automatisation des systèmes industriels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0DB472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D05580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6CF26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F9C50A1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CE09F4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60AAD6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869B5F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037E3A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0E546E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2409E" w:rsidRPr="00941639" w14:paraId="032C7405" w14:textId="77777777" w:rsidTr="00AB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389289AD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8B891AE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0BB9A644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6C2C4150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8641" w14:textId="77777777" w:rsidR="00212CAA" w:rsidRPr="00B450C7" w:rsidRDefault="00212CAA" w:rsidP="00AB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14:paraId="3F7576E8" w14:textId="77777777" w:rsidR="00212CAA" w:rsidRPr="00B450C7" w:rsidRDefault="00212CAA" w:rsidP="00AB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5F6F89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4698AA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5B669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7B3E2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0BC705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DEB96C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7C48D4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02AE0E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CDC1C09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22409E" w:rsidRPr="00941639" w14:paraId="28D9D6BE" w14:textId="77777777" w:rsidTr="00AB020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6B82C3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44D5B" w14:textId="77777777" w:rsidR="00212CAA" w:rsidRPr="00B450C7" w:rsidRDefault="00212CAA" w:rsidP="00AB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14:paraId="5C9876B8" w14:textId="77777777" w:rsidR="00212CAA" w:rsidRPr="00B450C7" w:rsidRDefault="00212CAA" w:rsidP="00AB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0F68CD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347942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1CAB52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E55A8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CEE2E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E3AD67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80416E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5AD9DA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643F37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212CAA" w:rsidRPr="00941639" w14:paraId="3B10234C" w14:textId="77777777" w:rsidTr="00AB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8100A3B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UE Transversale</w:t>
            </w:r>
          </w:p>
          <w:p w14:paraId="2A655B67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0D705809" w14:textId="77777777"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14:paraId="29EE0E0A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9D5506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D39448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EC647A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D75963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48D063A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34C20C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05448B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23377A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31418E4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0BA6F0" w14:textId="77777777"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22409E" w:rsidRPr="00941639" w14:paraId="2B57BE70" w14:textId="77777777" w:rsidTr="00AB02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526F9D7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34BA823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87E2A72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2F2843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B286BCE" w14:textId="77777777" w:rsidR="00212CAA" w:rsidRPr="007A1CA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BC9308" w14:textId="77777777" w:rsidR="00212CAA" w:rsidRPr="007A1CA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61618A" w14:textId="77777777" w:rsidR="00212CAA" w:rsidRPr="007A1CA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E7B77C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76ED67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C7E9510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F29380A" w14:textId="77777777"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0318A41" w14:textId="77777777" w:rsidR="00682222" w:rsidRDefault="00682222"/>
    <w:sectPr w:rsidR="00682222" w:rsidSect="00C650C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AA"/>
    <w:rsid w:val="00212CAA"/>
    <w:rsid w:val="0022409E"/>
    <w:rsid w:val="00225DE9"/>
    <w:rsid w:val="00682222"/>
    <w:rsid w:val="00C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C53"/>
  <w15:docId w15:val="{61B1D961-0390-4094-9A6F-8E04966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212C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2</cp:revision>
  <dcterms:created xsi:type="dcterms:W3CDTF">2024-02-05T11:26:00Z</dcterms:created>
  <dcterms:modified xsi:type="dcterms:W3CDTF">2024-02-05T11:26:00Z</dcterms:modified>
</cp:coreProperties>
</file>