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627" w:rsidRPr="00523355" w:rsidRDefault="00E458B4" w:rsidP="008A567A">
      <w:pPr>
        <w:tabs>
          <w:tab w:val="left" w:pos="1674"/>
        </w:tabs>
        <w:jc w:val="center"/>
        <w:rPr>
          <w:rFonts w:asciiTheme="majorBidi" w:hAnsiTheme="majorBidi" w:cstheme="majorBidi"/>
          <w:b/>
          <w:bCs/>
          <w:sz w:val="24"/>
          <w:szCs w:val="24"/>
          <w:u w:val="single"/>
        </w:rPr>
      </w:pPr>
      <w:r w:rsidRPr="00E458B4">
        <w:rPr>
          <w:rFonts w:asciiTheme="majorBidi" w:hAnsiTheme="majorBidi" w:cstheme="majorBidi"/>
          <w:b/>
          <w:bCs/>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59pt;margin-top:-11.65pt;width:228.5pt;height:68.75pt;z-index:251662336;mso-height-percent:200;mso-height-percent:200;mso-width-relative:margin;mso-height-relative:margin" fillcolor="white [3201]" strokecolor="#c2d69b [1942]" strokeweight="1pt">
            <v:fill color2="#d6e3bc [1302]" focusposition="1" focussize="" focus="100%" type="gradient"/>
            <v:shadow on="t" type="perspective" color="#4e6128 [1606]" opacity=".5" offset="1pt" offset2="-3pt"/>
            <v:textbox style="mso-next-textbox:#_x0000_s1027;mso-fit-shape-to-text:t">
              <w:txbxContent>
                <w:p w:rsidR="009B0627" w:rsidRPr="009B0627" w:rsidRDefault="009B0627" w:rsidP="009B0627">
                  <w:pPr>
                    <w:rPr>
                      <w:b/>
                      <w:bCs/>
                      <w:sz w:val="24"/>
                      <w:szCs w:val="24"/>
                    </w:rPr>
                  </w:pPr>
                  <w:r w:rsidRPr="009B0627">
                    <w:rPr>
                      <w:b/>
                      <w:bCs/>
                      <w:sz w:val="24"/>
                      <w:szCs w:val="24"/>
                    </w:rPr>
                    <w:t xml:space="preserve"> Dr AGUIB sihem et Dr Benkanana Naima (chargé</w:t>
                  </w:r>
                  <w:r>
                    <w:rPr>
                      <w:b/>
                      <w:bCs/>
                      <w:sz w:val="24"/>
                      <w:szCs w:val="24"/>
                    </w:rPr>
                    <w:t>s</w:t>
                  </w:r>
                  <w:r w:rsidRPr="009B0627">
                    <w:rPr>
                      <w:b/>
                      <w:bCs/>
                      <w:sz w:val="24"/>
                      <w:szCs w:val="24"/>
                    </w:rPr>
                    <w:t xml:space="preserve"> de cours de zoologie)</w:t>
                  </w:r>
                </w:p>
              </w:txbxContent>
            </v:textbox>
          </v:shape>
        </w:pict>
      </w:r>
    </w:p>
    <w:p w:rsidR="009B0627" w:rsidRPr="00523355" w:rsidRDefault="009B0627" w:rsidP="008A567A">
      <w:pPr>
        <w:tabs>
          <w:tab w:val="left" w:pos="1674"/>
        </w:tabs>
        <w:jc w:val="center"/>
        <w:rPr>
          <w:rFonts w:asciiTheme="majorBidi" w:hAnsiTheme="majorBidi" w:cstheme="majorBidi"/>
          <w:b/>
          <w:bCs/>
          <w:sz w:val="24"/>
          <w:szCs w:val="24"/>
          <w:u w:val="single"/>
        </w:rPr>
      </w:pPr>
    </w:p>
    <w:p w:rsidR="00933B95" w:rsidRPr="00933B95" w:rsidRDefault="00933B95" w:rsidP="00933B95">
      <w:pPr>
        <w:tabs>
          <w:tab w:val="left" w:pos="1674"/>
        </w:tabs>
        <w:jc w:val="center"/>
        <w:rPr>
          <w:rFonts w:asciiTheme="majorBidi" w:hAnsiTheme="majorBidi" w:cstheme="majorBidi"/>
          <w:b/>
          <w:bCs/>
          <w:sz w:val="24"/>
          <w:szCs w:val="24"/>
          <w:u w:val="single"/>
        </w:rPr>
      </w:pPr>
      <w:r>
        <w:rPr>
          <w:rFonts w:asciiTheme="majorBidi" w:hAnsiTheme="majorBidi" w:cstheme="majorBidi"/>
          <w:b/>
          <w:bCs/>
          <w:sz w:val="24"/>
          <w:szCs w:val="24"/>
          <w:u w:val="single"/>
        </w:rPr>
        <w:t>TP n° 6</w:t>
      </w:r>
      <w:r w:rsidR="00EC417A" w:rsidRPr="00523355">
        <w:rPr>
          <w:rFonts w:asciiTheme="majorBidi" w:hAnsiTheme="majorBidi" w:cstheme="majorBidi"/>
          <w:b/>
          <w:bCs/>
          <w:sz w:val="24"/>
          <w:szCs w:val="24"/>
          <w:u w:val="single"/>
        </w:rPr>
        <w:t xml:space="preserve"> </w:t>
      </w:r>
      <w:r w:rsidR="008A567A" w:rsidRPr="00523355">
        <w:rPr>
          <w:rFonts w:asciiTheme="majorBidi" w:hAnsiTheme="majorBidi" w:cstheme="majorBidi"/>
          <w:b/>
          <w:bCs/>
          <w:sz w:val="24"/>
          <w:szCs w:val="24"/>
          <w:u w:val="single"/>
        </w:rPr>
        <w:t>de ZOOLOGIE</w:t>
      </w:r>
    </w:p>
    <w:p w:rsidR="00933B95" w:rsidRDefault="00A90DFB" w:rsidP="00A90DFB">
      <w:pPr>
        <w:shd w:val="clear" w:color="auto" w:fill="FFFFFF"/>
        <w:spacing w:after="0" w:line="240" w:lineRule="auto"/>
        <w:jc w:val="center"/>
        <w:rPr>
          <w:rFonts w:asciiTheme="majorBidi" w:eastAsia="Times New Roman" w:hAnsiTheme="majorBidi" w:cstheme="majorBidi"/>
          <w:b/>
          <w:bCs/>
          <w:color w:val="260A00"/>
          <w:sz w:val="24"/>
          <w:szCs w:val="24"/>
          <w:lang w:eastAsia="fr-FR"/>
        </w:rPr>
      </w:pPr>
      <w:r>
        <w:rPr>
          <w:rFonts w:asciiTheme="majorBidi" w:eastAsia="Times New Roman" w:hAnsiTheme="majorBidi" w:cstheme="majorBidi"/>
          <w:b/>
          <w:bCs/>
          <w:color w:val="260A00"/>
          <w:sz w:val="24"/>
          <w:szCs w:val="24"/>
          <w:lang w:eastAsia="fr-FR"/>
        </w:rPr>
        <w:t>É</w:t>
      </w:r>
      <w:r w:rsidR="00933B95" w:rsidRPr="00153D9F">
        <w:rPr>
          <w:rFonts w:asciiTheme="majorBidi" w:eastAsia="Times New Roman" w:hAnsiTheme="majorBidi" w:cstheme="majorBidi"/>
          <w:b/>
          <w:bCs/>
          <w:color w:val="260A00"/>
          <w:sz w:val="24"/>
          <w:szCs w:val="24"/>
          <w:lang w:eastAsia="fr-FR"/>
        </w:rPr>
        <w:t>tude d’un groupe : les  V</w:t>
      </w:r>
      <w:r w:rsidR="00933B95">
        <w:rPr>
          <w:rFonts w:asciiTheme="majorBidi" w:eastAsia="Times New Roman" w:hAnsiTheme="majorBidi" w:cstheme="majorBidi"/>
          <w:b/>
          <w:bCs/>
          <w:color w:val="260A00"/>
          <w:sz w:val="24"/>
          <w:szCs w:val="24"/>
          <w:lang w:eastAsia="fr-FR"/>
        </w:rPr>
        <w:t>ertébré</w:t>
      </w:r>
      <w:r w:rsidR="00933B95" w:rsidRPr="00153D9F">
        <w:rPr>
          <w:rFonts w:asciiTheme="majorBidi" w:eastAsia="Times New Roman" w:hAnsiTheme="majorBidi" w:cstheme="majorBidi"/>
          <w:b/>
          <w:bCs/>
          <w:color w:val="260A00"/>
          <w:sz w:val="24"/>
          <w:szCs w:val="24"/>
          <w:lang w:eastAsia="fr-FR"/>
        </w:rPr>
        <w:t>s</w:t>
      </w:r>
    </w:p>
    <w:p w:rsidR="00933B95" w:rsidRPr="00153D9F" w:rsidRDefault="00933B95" w:rsidP="00933B95">
      <w:pPr>
        <w:shd w:val="clear" w:color="auto" w:fill="FFFFFF"/>
        <w:spacing w:after="0" w:line="240" w:lineRule="auto"/>
        <w:jc w:val="center"/>
        <w:rPr>
          <w:rFonts w:asciiTheme="majorBidi" w:eastAsia="Times New Roman" w:hAnsiTheme="majorBidi" w:cstheme="majorBidi"/>
          <w:b/>
          <w:bCs/>
          <w:color w:val="260A00"/>
          <w:sz w:val="24"/>
          <w:szCs w:val="24"/>
          <w:lang w:eastAsia="fr-FR"/>
        </w:rPr>
      </w:pPr>
      <w:r w:rsidRPr="00153D9F">
        <w:rPr>
          <w:rFonts w:asciiTheme="majorBidi" w:eastAsia="Times New Roman" w:hAnsiTheme="majorBidi" w:cstheme="majorBidi"/>
          <w:b/>
          <w:bCs/>
          <w:color w:val="260A00"/>
          <w:sz w:val="24"/>
          <w:szCs w:val="24"/>
          <w:lang w:eastAsia="fr-FR"/>
        </w:rPr>
        <w:t xml:space="preserve"> Exemple : les poissons</w:t>
      </w:r>
    </w:p>
    <w:p w:rsidR="00933B95" w:rsidRPr="00153D9F" w:rsidRDefault="00933B95" w:rsidP="00933B95">
      <w:pPr>
        <w:shd w:val="clear" w:color="auto" w:fill="FFFFFF"/>
        <w:spacing w:after="0" w:line="240" w:lineRule="auto"/>
        <w:jc w:val="center"/>
        <w:rPr>
          <w:rFonts w:asciiTheme="majorBidi" w:eastAsia="Times New Roman" w:hAnsiTheme="majorBidi" w:cstheme="majorBidi"/>
          <w:b/>
          <w:bCs/>
          <w:color w:val="260A00"/>
          <w:sz w:val="24"/>
          <w:szCs w:val="24"/>
          <w:lang w:eastAsia="fr-FR"/>
        </w:rPr>
      </w:pPr>
    </w:p>
    <w:p w:rsidR="00933B95" w:rsidRPr="00153D9F" w:rsidRDefault="00933B95" w:rsidP="00933B95">
      <w:pPr>
        <w:shd w:val="clear" w:color="auto" w:fill="FFFFFF"/>
        <w:spacing w:after="0" w:line="240" w:lineRule="auto"/>
        <w:jc w:val="center"/>
        <w:rPr>
          <w:rFonts w:asciiTheme="majorBidi" w:eastAsia="Times New Roman" w:hAnsiTheme="majorBidi" w:cstheme="majorBidi"/>
          <w:b/>
          <w:bCs/>
          <w:color w:val="260A00"/>
          <w:sz w:val="24"/>
          <w:szCs w:val="24"/>
          <w:lang w:eastAsia="fr-FR"/>
        </w:rPr>
      </w:pPr>
    </w:p>
    <w:p w:rsidR="00933B95" w:rsidRPr="00153D9F" w:rsidRDefault="00933B95" w:rsidP="00933B95">
      <w:pPr>
        <w:pStyle w:val="Default"/>
        <w:rPr>
          <w:rFonts w:asciiTheme="majorBidi" w:hAnsiTheme="majorBidi" w:cstheme="majorBidi"/>
          <w:b/>
          <w:bCs/>
          <w:color w:val="auto"/>
        </w:rPr>
      </w:pPr>
      <w:r w:rsidRPr="00153D9F">
        <w:rPr>
          <w:rFonts w:asciiTheme="majorBidi" w:hAnsiTheme="majorBidi" w:cstheme="majorBidi"/>
          <w:b/>
          <w:bCs/>
          <w:color w:val="auto"/>
        </w:rPr>
        <w:t xml:space="preserve">Définition : </w:t>
      </w:r>
    </w:p>
    <w:p w:rsidR="00933B95" w:rsidRPr="00153D9F" w:rsidRDefault="00933B95" w:rsidP="00933B95">
      <w:pPr>
        <w:rPr>
          <w:rFonts w:asciiTheme="majorBidi" w:hAnsiTheme="majorBidi" w:cstheme="majorBidi"/>
          <w:sz w:val="24"/>
          <w:szCs w:val="24"/>
        </w:rPr>
      </w:pPr>
      <w:r w:rsidRPr="00153D9F">
        <w:rPr>
          <w:rFonts w:asciiTheme="majorBidi" w:hAnsiTheme="majorBidi" w:cstheme="majorBidi"/>
          <w:sz w:val="24"/>
          <w:szCs w:val="24"/>
        </w:rPr>
        <w:t xml:space="preserve">Les </w:t>
      </w:r>
      <w:r>
        <w:rPr>
          <w:rFonts w:asciiTheme="majorBidi" w:hAnsiTheme="majorBidi" w:cstheme="majorBidi"/>
          <w:sz w:val="24"/>
          <w:szCs w:val="24"/>
        </w:rPr>
        <w:t>Vertébré</w:t>
      </w:r>
      <w:r w:rsidRPr="00153D9F">
        <w:rPr>
          <w:rFonts w:asciiTheme="majorBidi" w:hAnsiTheme="majorBidi" w:cstheme="majorBidi"/>
          <w:sz w:val="24"/>
          <w:szCs w:val="24"/>
        </w:rPr>
        <w:t>s représentent  un sous  embranchement du règne animal,  (Embranchement : Chordata) comprenant tous les organismes possédant une colonne vertébrale constituée de vertèbres osseuses ou cartilagineuses.   Ils sont formés de cinq classes : Les oiseaux, Les reptiles, Les batraciens ou amphibiens, Les poissons, Les mammifères</w:t>
      </w:r>
    </w:p>
    <w:p w:rsidR="00933B95" w:rsidRPr="00153D9F" w:rsidRDefault="00933B95" w:rsidP="00933B95">
      <w:pPr>
        <w:shd w:val="clear" w:color="auto" w:fill="FFFFFF"/>
        <w:spacing w:after="0" w:line="240" w:lineRule="auto"/>
        <w:rPr>
          <w:rFonts w:asciiTheme="majorBidi" w:eastAsia="Times New Roman" w:hAnsiTheme="majorBidi" w:cstheme="majorBidi"/>
          <w:color w:val="260A00"/>
          <w:sz w:val="24"/>
          <w:szCs w:val="24"/>
          <w:lang w:eastAsia="fr-FR"/>
        </w:rPr>
      </w:pPr>
      <w:r w:rsidRPr="00153D9F">
        <w:rPr>
          <w:rFonts w:asciiTheme="majorBidi" w:hAnsiTheme="majorBidi" w:cstheme="majorBidi"/>
          <w:color w:val="000000" w:themeColor="text1"/>
          <w:sz w:val="24"/>
          <w:szCs w:val="24"/>
          <w:shd w:val="clear" w:color="auto" w:fill="FFFFFF"/>
        </w:rPr>
        <w:t>Malgré leur diversité apparente les vertébrés ont une organisation générale commune. Ils possèdent deux axes de polarité : </w:t>
      </w:r>
      <w:r w:rsidRPr="00153D9F">
        <w:rPr>
          <w:rFonts w:asciiTheme="majorBidi" w:hAnsiTheme="majorBidi" w:cstheme="majorBidi"/>
          <w:color w:val="000000" w:themeColor="text1"/>
          <w:sz w:val="24"/>
          <w:szCs w:val="24"/>
          <w:shd w:val="clear" w:color="auto" w:fill="FFFFFF"/>
        </w:rPr>
        <w:br/>
        <w:t>-un axe antéro-postérieur selon lequel le corps est divisé en trois parties (tête, tronc et queue) ; </w:t>
      </w:r>
      <w:r w:rsidRPr="00153D9F">
        <w:rPr>
          <w:rFonts w:asciiTheme="majorBidi" w:hAnsiTheme="majorBidi" w:cstheme="majorBidi"/>
          <w:color w:val="000000" w:themeColor="text1"/>
          <w:sz w:val="24"/>
          <w:szCs w:val="24"/>
          <w:shd w:val="clear" w:color="auto" w:fill="FFFFFF"/>
        </w:rPr>
        <w:br/>
        <w:t>-un axe dorso-ventral, la face dorsale étant définie par la présence du système nerveux central (protégé par le crâne et la colonne vertébrale).</w:t>
      </w:r>
      <w:r w:rsidRPr="00153D9F">
        <w:rPr>
          <w:rFonts w:asciiTheme="majorBidi" w:hAnsiTheme="majorBidi" w:cstheme="majorBidi"/>
          <w:color w:val="000000" w:themeColor="text1"/>
          <w:sz w:val="24"/>
          <w:szCs w:val="24"/>
          <w:shd w:val="clear" w:color="auto" w:fill="FFFFFF"/>
        </w:rPr>
        <w:br/>
        <w:t>Ces deux axes déterminent un plan de symétrie bilatérale.  Les organes pairs sont répartis de manière symétrique de part et d’autre de ce plan. Tous les vertébrés possèdent un squelette interne organisé de la même manière (crâne, colonne vertébrale). </w:t>
      </w:r>
      <w:r w:rsidRPr="00153D9F">
        <w:rPr>
          <w:rFonts w:asciiTheme="majorBidi" w:hAnsiTheme="majorBidi" w:cstheme="majorBidi"/>
          <w:color w:val="000000" w:themeColor="text1"/>
          <w:sz w:val="24"/>
          <w:szCs w:val="24"/>
          <w:shd w:val="clear" w:color="auto" w:fill="FFFFFF"/>
        </w:rPr>
        <w:br/>
      </w:r>
    </w:p>
    <w:p w:rsidR="00933B95" w:rsidRPr="00153D9F" w:rsidRDefault="00933B95" w:rsidP="00933B95">
      <w:pPr>
        <w:autoSpaceDE w:val="0"/>
        <w:autoSpaceDN w:val="0"/>
        <w:adjustRightInd w:val="0"/>
        <w:spacing w:after="0" w:line="240" w:lineRule="auto"/>
        <w:rPr>
          <w:rFonts w:asciiTheme="majorBidi" w:hAnsiTheme="majorBidi" w:cstheme="majorBidi"/>
          <w:b/>
          <w:bCs/>
          <w:color w:val="FF0000"/>
          <w:sz w:val="24"/>
          <w:szCs w:val="24"/>
        </w:rPr>
      </w:pPr>
      <w:r w:rsidRPr="00153D9F">
        <w:rPr>
          <w:rFonts w:asciiTheme="majorBidi" w:hAnsiTheme="majorBidi" w:cstheme="majorBidi"/>
          <w:b/>
          <w:bCs/>
          <w:color w:val="FF0000"/>
          <w:sz w:val="24"/>
          <w:szCs w:val="24"/>
        </w:rPr>
        <w:t xml:space="preserve">Classification : </w:t>
      </w:r>
      <w:r>
        <w:rPr>
          <w:rFonts w:asciiTheme="majorBidi" w:hAnsiTheme="majorBidi" w:cstheme="majorBidi"/>
          <w:b/>
          <w:bCs/>
          <w:color w:val="FF0000"/>
          <w:sz w:val="24"/>
          <w:szCs w:val="24"/>
        </w:rPr>
        <w:t xml:space="preserve"> Sous-</w:t>
      </w:r>
      <w:r w:rsidRPr="00153D9F">
        <w:rPr>
          <w:rFonts w:asciiTheme="majorBidi" w:hAnsiTheme="majorBidi" w:cstheme="majorBidi"/>
          <w:b/>
          <w:bCs/>
          <w:color w:val="FF0000"/>
          <w:sz w:val="24"/>
          <w:szCs w:val="24"/>
        </w:rPr>
        <w:t>embranchement des Vertébrés</w:t>
      </w:r>
    </w:p>
    <w:p w:rsidR="00933B95" w:rsidRPr="00933B95" w:rsidRDefault="00933B95" w:rsidP="00933B95">
      <w:pPr>
        <w:autoSpaceDE w:val="0"/>
        <w:autoSpaceDN w:val="0"/>
        <w:adjustRightInd w:val="0"/>
        <w:spacing w:after="0" w:line="240" w:lineRule="auto"/>
        <w:rPr>
          <w:rFonts w:asciiTheme="majorBidi" w:hAnsiTheme="majorBidi" w:cstheme="majorBidi"/>
          <w:b/>
          <w:bCs/>
          <w:color w:val="000000"/>
          <w:sz w:val="24"/>
          <w:szCs w:val="24"/>
        </w:rPr>
      </w:pPr>
      <w:r w:rsidRPr="00933B95">
        <w:rPr>
          <w:rFonts w:asciiTheme="majorBidi" w:hAnsiTheme="majorBidi" w:cstheme="majorBidi"/>
          <w:b/>
          <w:bCs/>
          <w:color w:val="000000"/>
          <w:sz w:val="24"/>
          <w:szCs w:val="24"/>
        </w:rPr>
        <w:t>- Super Classe des Poissons</w:t>
      </w:r>
    </w:p>
    <w:p w:rsidR="00933B95" w:rsidRPr="00153D9F" w:rsidRDefault="00933B95" w:rsidP="00933B95">
      <w:pPr>
        <w:autoSpaceDE w:val="0"/>
        <w:autoSpaceDN w:val="0"/>
        <w:adjustRightInd w:val="0"/>
        <w:spacing w:after="0" w:line="240" w:lineRule="auto"/>
        <w:rPr>
          <w:rFonts w:asciiTheme="majorBidi" w:hAnsiTheme="majorBidi" w:cstheme="majorBidi"/>
          <w:color w:val="000000"/>
          <w:sz w:val="24"/>
          <w:szCs w:val="24"/>
        </w:rPr>
      </w:pPr>
      <w:r w:rsidRPr="00153D9F">
        <w:rPr>
          <w:rFonts w:asciiTheme="majorBidi" w:hAnsiTheme="majorBidi" w:cstheme="majorBidi"/>
          <w:color w:val="000000"/>
          <w:sz w:val="24"/>
          <w:szCs w:val="24"/>
        </w:rPr>
        <w:t>* Classe des Chondrichtyens</w:t>
      </w:r>
    </w:p>
    <w:p w:rsidR="00933B95" w:rsidRPr="00153D9F" w:rsidRDefault="00933B95" w:rsidP="00933B95">
      <w:pPr>
        <w:autoSpaceDE w:val="0"/>
        <w:autoSpaceDN w:val="0"/>
        <w:adjustRightInd w:val="0"/>
        <w:spacing w:after="0" w:line="240" w:lineRule="auto"/>
        <w:rPr>
          <w:rFonts w:asciiTheme="majorBidi" w:hAnsiTheme="majorBidi" w:cstheme="majorBidi"/>
          <w:color w:val="000000"/>
          <w:sz w:val="24"/>
          <w:szCs w:val="24"/>
        </w:rPr>
      </w:pPr>
      <w:r w:rsidRPr="00153D9F">
        <w:rPr>
          <w:rFonts w:asciiTheme="majorBidi" w:hAnsiTheme="majorBidi" w:cstheme="majorBidi"/>
          <w:color w:val="000000"/>
          <w:sz w:val="24"/>
          <w:szCs w:val="24"/>
        </w:rPr>
        <w:t>* Classe des Ostéichtyens</w:t>
      </w:r>
    </w:p>
    <w:p w:rsidR="00933B95" w:rsidRPr="00153D9F" w:rsidRDefault="00933B95" w:rsidP="00933B95">
      <w:pPr>
        <w:autoSpaceDE w:val="0"/>
        <w:autoSpaceDN w:val="0"/>
        <w:adjustRightInd w:val="0"/>
        <w:spacing w:after="0" w:line="240" w:lineRule="auto"/>
        <w:rPr>
          <w:rFonts w:asciiTheme="majorBidi" w:hAnsiTheme="majorBidi" w:cstheme="majorBidi"/>
          <w:color w:val="000000"/>
          <w:sz w:val="24"/>
          <w:szCs w:val="24"/>
        </w:rPr>
      </w:pPr>
      <w:r w:rsidRPr="00153D9F">
        <w:rPr>
          <w:rFonts w:asciiTheme="majorBidi" w:hAnsiTheme="majorBidi" w:cstheme="majorBidi"/>
          <w:color w:val="000000"/>
          <w:sz w:val="24"/>
          <w:szCs w:val="24"/>
        </w:rPr>
        <w:t>- Super Classe des Tétrapodes</w:t>
      </w:r>
    </w:p>
    <w:p w:rsidR="00933B95" w:rsidRPr="00933B95" w:rsidRDefault="00933B95" w:rsidP="00933B95">
      <w:pPr>
        <w:autoSpaceDE w:val="0"/>
        <w:autoSpaceDN w:val="0"/>
        <w:adjustRightInd w:val="0"/>
        <w:spacing w:after="0" w:line="240" w:lineRule="auto"/>
        <w:rPr>
          <w:rFonts w:asciiTheme="majorBidi" w:hAnsiTheme="majorBidi" w:cstheme="majorBidi"/>
          <w:b/>
          <w:bCs/>
          <w:color w:val="000000"/>
          <w:sz w:val="24"/>
          <w:szCs w:val="24"/>
        </w:rPr>
      </w:pPr>
      <w:r w:rsidRPr="00153D9F">
        <w:rPr>
          <w:rFonts w:asciiTheme="majorBidi" w:hAnsiTheme="majorBidi" w:cstheme="majorBidi"/>
          <w:color w:val="000000"/>
          <w:sz w:val="24"/>
          <w:szCs w:val="24"/>
        </w:rPr>
        <w:t xml:space="preserve">* </w:t>
      </w:r>
      <w:r w:rsidRPr="00933B95">
        <w:rPr>
          <w:rFonts w:asciiTheme="majorBidi" w:hAnsiTheme="majorBidi" w:cstheme="majorBidi"/>
          <w:b/>
          <w:bCs/>
          <w:color w:val="000000"/>
          <w:sz w:val="24"/>
          <w:szCs w:val="24"/>
        </w:rPr>
        <w:t>Classe des Amphibiens</w:t>
      </w:r>
    </w:p>
    <w:p w:rsidR="00933B95" w:rsidRPr="00933B95" w:rsidRDefault="00933B95" w:rsidP="00933B95">
      <w:pPr>
        <w:autoSpaceDE w:val="0"/>
        <w:autoSpaceDN w:val="0"/>
        <w:adjustRightInd w:val="0"/>
        <w:spacing w:after="0" w:line="240" w:lineRule="auto"/>
        <w:rPr>
          <w:rFonts w:asciiTheme="majorBidi" w:hAnsiTheme="majorBidi" w:cstheme="majorBidi"/>
          <w:b/>
          <w:bCs/>
          <w:color w:val="000000"/>
          <w:sz w:val="24"/>
          <w:szCs w:val="24"/>
        </w:rPr>
      </w:pPr>
      <w:r w:rsidRPr="00933B95">
        <w:rPr>
          <w:rFonts w:asciiTheme="majorBidi" w:hAnsiTheme="majorBidi" w:cstheme="majorBidi"/>
          <w:b/>
          <w:bCs/>
          <w:color w:val="000000"/>
          <w:sz w:val="24"/>
          <w:szCs w:val="24"/>
        </w:rPr>
        <w:t>* Classe des Reptiles</w:t>
      </w:r>
    </w:p>
    <w:p w:rsidR="00933B95" w:rsidRPr="00933B95" w:rsidRDefault="00933B95" w:rsidP="00933B95">
      <w:pPr>
        <w:autoSpaceDE w:val="0"/>
        <w:autoSpaceDN w:val="0"/>
        <w:adjustRightInd w:val="0"/>
        <w:spacing w:after="0" w:line="240" w:lineRule="auto"/>
        <w:rPr>
          <w:rFonts w:asciiTheme="majorBidi" w:hAnsiTheme="majorBidi" w:cstheme="majorBidi"/>
          <w:b/>
          <w:bCs/>
          <w:color w:val="000000"/>
          <w:sz w:val="24"/>
          <w:szCs w:val="24"/>
        </w:rPr>
      </w:pPr>
      <w:r w:rsidRPr="00933B95">
        <w:rPr>
          <w:rFonts w:asciiTheme="majorBidi" w:hAnsiTheme="majorBidi" w:cstheme="majorBidi"/>
          <w:b/>
          <w:bCs/>
          <w:color w:val="000000"/>
          <w:sz w:val="24"/>
          <w:szCs w:val="24"/>
        </w:rPr>
        <w:t>* Classe des Oiseaux</w:t>
      </w:r>
    </w:p>
    <w:p w:rsidR="00933B95" w:rsidRPr="00933B95" w:rsidRDefault="00933B95" w:rsidP="00933B95">
      <w:pPr>
        <w:shd w:val="clear" w:color="auto" w:fill="FFFFFF"/>
        <w:spacing w:after="0" w:line="240" w:lineRule="auto"/>
        <w:rPr>
          <w:rFonts w:asciiTheme="majorBidi" w:hAnsiTheme="majorBidi" w:cstheme="majorBidi"/>
          <w:b/>
          <w:bCs/>
          <w:color w:val="000000"/>
          <w:sz w:val="24"/>
          <w:szCs w:val="24"/>
        </w:rPr>
      </w:pPr>
      <w:r w:rsidRPr="00933B95">
        <w:rPr>
          <w:rFonts w:asciiTheme="majorBidi" w:hAnsiTheme="majorBidi" w:cstheme="majorBidi"/>
          <w:b/>
          <w:bCs/>
          <w:color w:val="000000"/>
          <w:sz w:val="24"/>
          <w:szCs w:val="24"/>
        </w:rPr>
        <w:t>* Classe des Mammifères</w:t>
      </w:r>
    </w:p>
    <w:p w:rsidR="00933B95" w:rsidRPr="00933B95" w:rsidRDefault="00933B95" w:rsidP="00933B95">
      <w:pPr>
        <w:shd w:val="clear" w:color="auto" w:fill="FFFFFF"/>
        <w:spacing w:after="0" w:line="240" w:lineRule="auto"/>
        <w:rPr>
          <w:rFonts w:asciiTheme="majorBidi" w:hAnsiTheme="majorBidi" w:cstheme="majorBidi"/>
          <w:b/>
          <w:bCs/>
          <w:color w:val="000000"/>
          <w:sz w:val="24"/>
          <w:szCs w:val="24"/>
        </w:rPr>
      </w:pPr>
    </w:p>
    <w:p w:rsidR="00933B95" w:rsidRPr="00933B95" w:rsidRDefault="00933B95" w:rsidP="00933B95">
      <w:pPr>
        <w:shd w:val="clear" w:color="auto" w:fill="FFFFFF"/>
        <w:spacing w:after="0" w:line="240" w:lineRule="auto"/>
        <w:jc w:val="center"/>
        <w:rPr>
          <w:rFonts w:asciiTheme="majorBidi" w:hAnsiTheme="majorBidi" w:cstheme="majorBidi"/>
          <w:b/>
          <w:bCs/>
          <w:color w:val="000000"/>
          <w:sz w:val="24"/>
          <w:szCs w:val="24"/>
          <w:u w:val="single"/>
        </w:rPr>
      </w:pPr>
      <w:r w:rsidRPr="00933B95">
        <w:rPr>
          <w:rFonts w:asciiTheme="majorBidi" w:hAnsiTheme="majorBidi" w:cstheme="majorBidi"/>
          <w:b/>
          <w:bCs/>
          <w:color w:val="000000"/>
          <w:sz w:val="24"/>
          <w:szCs w:val="24"/>
          <w:u w:val="single"/>
        </w:rPr>
        <w:t>Étude d’un groupe</w:t>
      </w:r>
      <w:r>
        <w:rPr>
          <w:rFonts w:asciiTheme="majorBidi" w:hAnsiTheme="majorBidi" w:cstheme="majorBidi"/>
          <w:b/>
          <w:bCs/>
          <w:color w:val="000000"/>
          <w:sz w:val="24"/>
          <w:szCs w:val="24"/>
          <w:u w:val="single"/>
        </w:rPr>
        <w:t> :</w:t>
      </w:r>
      <w:r w:rsidRPr="00933B95">
        <w:rPr>
          <w:rFonts w:asciiTheme="majorBidi" w:hAnsiTheme="majorBidi" w:cstheme="majorBidi"/>
          <w:b/>
          <w:bCs/>
          <w:color w:val="000000"/>
          <w:sz w:val="24"/>
          <w:szCs w:val="24"/>
          <w:u w:val="single"/>
        </w:rPr>
        <w:t xml:space="preserve"> les poissons </w:t>
      </w:r>
    </w:p>
    <w:p w:rsidR="00933B95" w:rsidRPr="00933B95" w:rsidRDefault="00933B95" w:rsidP="00933B95">
      <w:pPr>
        <w:shd w:val="clear" w:color="auto" w:fill="FFFFFF"/>
        <w:spacing w:after="0" w:line="240" w:lineRule="auto"/>
        <w:jc w:val="center"/>
        <w:rPr>
          <w:rFonts w:asciiTheme="majorBidi" w:hAnsiTheme="majorBidi" w:cstheme="majorBidi"/>
          <w:b/>
          <w:bCs/>
          <w:color w:val="000000"/>
          <w:sz w:val="24"/>
          <w:szCs w:val="24"/>
          <w:u w:val="single"/>
        </w:rPr>
      </w:pPr>
    </w:p>
    <w:p w:rsidR="00933B95" w:rsidRPr="00153D9F" w:rsidRDefault="00933B95" w:rsidP="00933B95">
      <w:pPr>
        <w:pStyle w:val="Default"/>
        <w:rPr>
          <w:rFonts w:asciiTheme="majorBidi" w:hAnsiTheme="majorBidi" w:cstheme="majorBidi"/>
          <w:color w:val="auto"/>
        </w:rPr>
      </w:pPr>
      <w:r w:rsidRPr="00153D9F">
        <w:rPr>
          <w:rFonts w:asciiTheme="majorBidi" w:hAnsiTheme="majorBidi" w:cstheme="majorBidi"/>
          <w:color w:val="auto"/>
        </w:rPr>
        <w:t xml:space="preserve"> Ce sont des animaux aquatiques. Ils respirent dans l’eau par des branchies pour en extraire l’oxygène. Ils possèdent une mâchoire. Ils se propulsent par des nageoires de nombre, de forme et de position variables. Il y a environ 30 000 espèces répertoriées dans toutes les eaux du globe, mais on en découvre constamment des nouvelles. On les trouve dans toutes les mers du monde, dans les eaux douces, sous tous les climats, à toutes les profondeurs et supportant des températures allant de + 40 à – 3°C. Leur taille varie de quelques millimètres à plus de 18 m.</w:t>
      </w:r>
    </w:p>
    <w:p w:rsidR="00933B95" w:rsidRDefault="00933B95" w:rsidP="00933B95">
      <w:pPr>
        <w:shd w:val="clear" w:color="auto" w:fill="FFFFFF"/>
        <w:spacing w:after="0" w:line="240" w:lineRule="auto"/>
        <w:rPr>
          <w:rFonts w:asciiTheme="majorBidi" w:eastAsia="Times New Roman" w:hAnsiTheme="majorBidi" w:cstheme="majorBidi"/>
          <w:color w:val="260A00"/>
          <w:sz w:val="24"/>
          <w:szCs w:val="24"/>
          <w:lang w:eastAsia="fr-FR"/>
        </w:rPr>
      </w:pPr>
    </w:p>
    <w:p w:rsidR="00933B95" w:rsidRDefault="00933B95" w:rsidP="00933B95">
      <w:pPr>
        <w:shd w:val="clear" w:color="auto" w:fill="FFFFFF"/>
        <w:spacing w:after="0" w:line="240" w:lineRule="auto"/>
        <w:rPr>
          <w:rFonts w:asciiTheme="majorBidi" w:eastAsia="Times New Roman" w:hAnsiTheme="majorBidi" w:cstheme="majorBidi"/>
          <w:color w:val="260A00"/>
          <w:sz w:val="24"/>
          <w:szCs w:val="24"/>
          <w:lang w:eastAsia="fr-FR"/>
        </w:rPr>
      </w:pPr>
    </w:p>
    <w:p w:rsidR="00933B95" w:rsidRDefault="00933B95" w:rsidP="00933B95">
      <w:pPr>
        <w:shd w:val="clear" w:color="auto" w:fill="FFFFFF"/>
        <w:spacing w:after="0" w:line="240" w:lineRule="auto"/>
        <w:rPr>
          <w:rFonts w:asciiTheme="majorBidi" w:eastAsia="Times New Roman" w:hAnsiTheme="majorBidi" w:cstheme="majorBidi"/>
          <w:color w:val="260A00"/>
          <w:sz w:val="24"/>
          <w:szCs w:val="24"/>
          <w:lang w:eastAsia="fr-FR"/>
        </w:rPr>
      </w:pPr>
    </w:p>
    <w:p w:rsidR="00933B95" w:rsidRDefault="00933B95" w:rsidP="00933B95">
      <w:pPr>
        <w:shd w:val="clear" w:color="auto" w:fill="FFFFFF"/>
        <w:spacing w:after="0" w:line="240" w:lineRule="auto"/>
        <w:rPr>
          <w:rFonts w:asciiTheme="majorBidi" w:eastAsia="Times New Roman" w:hAnsiTheme="majorBidi" w:cstheme="majorBidi"/>
          <w:color w:val="260A00"/>
          <w:sz w:val="24"/>
          <w:szCs w:val="24"/>
          <w:lang w:eastAsia="fr-FR"/>
        </w:rPr>
      </w:pPr>
    </w:p>
    <w:p w:rsidR="00933B95" w:rsidRPr="00153D9F" w:rsidRDefault="00933B95" w:rsidP="00933B95">
      <w:pPr>
        <w:shd w:val="clear" w:color="auto" w:fill="FFFFFF"/>
        <w:spacing w:after="0" w:line="240" w:lineRule="auto"/>
        <w:rPr>
          <w:rFonts w:asciiTheme="majorBidi" w:eastAsia="Times New Roman" w:hAnsiTheme="majorBidi" w:cstheme="majorBidi"/>
          <w:color w:val="260A00"/>
          <w:sz w:val="24"/>
          <w:szCs w:val="24"/>
          <w:lang w:eastAsia="fr-FR"/>
        </w:rPr>
      </w:pPr>
    </w:p>
    <w:p w:rsidR="00933B95" w:rsidRPr="00153D9F" w:rsidRDefault="00933B95" w:rsidP="00933B95">
      <w:pPr>
        <w:shd w:val="clear" w:color="auto" w:fill="FFFFFF"/>
        <w:spacing w:after="0" w:line="240" w:lineRule="auto"/>
        <w:rPr>
          <w:rFonts w:asciiTheme="majorBidi" w:eastAsia="Times New Roman" w:hAnsiTheme="majorBidi" w:cstheme="majorBidi"/>
          <w:b/>
          <w:bCs/>
          <w:color w:val="260A00"/>
          <w:sz w:val="24"/>
          <w:szCs w:val="24"/>
          <w:lang w:eastAsia="fr-FR"/>
        </w:rPr>
      </w:pPr>
      <w:r w:rsidRPr="00153D9F">
        <w:rPr>
          <w:rFonts w:asciiTheme="majorBidi" w:eastAsia="Times New Roman" w:hAnsiTheme="majorBidi" w:cstheme="majorBidi"/>
          <w:b/>
          <w:bCs/>
          <w:color w:val="260A00"/>
          <w:sz w:val="24"/>
          <w:szCs w:val="24"/>
          <w:lang w:eastAsia="fr-FR"/>
        </w:rPr>
        <w:t xml:space="preserve">Travail à faire : </w:t>
      </w:r>
    </w:p>
    <w:p w:rsidR="00933B95" w:rsidRPr="00153D9F" w:rsidRDefault="00933B95" w:rsidP="00933B95">
      <w:pPr>
        <w:shd w:val="clear" w:color="auto" w:fill="FFFFFF"/>
        <w:spacing w:after="0" w:line="240" w:lineRule="auto"/>
        <w:rPr>
          <w:rFonts w:asciiTheme="majorBidi" w:eastAsia="Times New Roman" w:hAnsiTheme="majorBidi" w:cstheme="majorBidi"/>
          <w:color w:val="260A00"/>
          <w:sz w:val="24"/>
          <w:szCs w:val="24"/>
          <w:lang w:eastAsia="fr-FR"/>
        </w:rPr>
      </w:pPr>
      <w:r w:rsidRPr="00153D9F">
        <w:rPr>
          <w:rFonts w:asciiTheme="majorBidi" w:eastAsia="Times New Roman" w:hAnsiTheme="majorBidi" w:cstheme="majorBidi"/>
          <w:color w:val="260A00"/>
          <w:sz w:val="24"/>
          <w:szCs w:val="24"/>
          <w:lang w:eastAsia="fr-FR"/>
        </w:rPr>
        <w:t xml:space="preserve">1/ observation et dessin d’un poisson </w:t>
      </w:r>
      <w:r w:rsidRPr="00933B95">
        <w:rPr>
          <w:rFonts w:asciiTheme="majorBidi" w:eastAsia="Times New Roman" w:hAnsiTheme="majorBidi" w:cstheme="majorBidi"/>
          <w:color w:val="260A00"/>
          <w:sz w:val="24"/>
          <w:szCs w:val="24"/>
          <w:highlight w:val="yellow"/>
          <w:lang w:eastAsia="fr-FR"/>
        </w:rPr>
        <w:t>(vous trouvez le squelette d’un poisson  dans l’armoire du labo de zoologie)</w:t>
      </w:r>
    </w:p>
    <w:p w:rsidR="00933B95" w:rsidRPr="00153D9F" w:rsidRDefault="00933B95" w:rsidP="00933B95">
      <w:pPr>
        <w:pStyle w:val="Paragraphedeliste"/>
        <w:numPr>
          <w:ilvl w:val="0"/>
          <w:numId w:val="12"/>
        </w:numPr>
        <w:shd w:val="clear" w:color="auto" w:fill="FFFFFF"/>
        <w:rPr>
          <w:rFonts w:asciiTheme="majorBidi" w:hAnsiTheme="majorBidi" w:cstheme="majorBidi"/>
          <w:color w:val="000000"/>
        </w:rPr>
      </w:pPr>
      <w:r w:rsidRPr="00153D9F">
        <w:rPr>
          <w:rFonts w:asciiTheme="majorBidi" w:hAnsiTheme="majorBidi" w:cstheme="majorBidi"/>
        </w:rPr>
        <w:t>Coloriez le squelette en respectant les consignes</w:t>
      </w:r>
    </w:p>
    <w:p w:rsidR="00933B95" w:rsidRPr="00153D9F" w:rsidRDefault="00933B95" w:rsidP="00933B95">
      <w:pPr>
        <w:shd w:val="clear" w:color="auto" w:fill="FFFFFF"/>
        <w:spacing w:after="0" w:line="240" w:lineRule="auto"/>
        <w:rPr>
          <w:rFonts w:asciiTheme="majorBidi" w:eastAsia="Times New Roman" w:hAnsiTheme="majorBidi" w:cstheme="majorBidi"/>
          <w:color w:val="000000"/>
          <w:sz w:val="24"/>
          <w:szCs w:val="24"/>
          <w:lang w:eastAsia="fr-FR"/>
        </w:rPr>
      </w:pPr>
    </w:p>
    <w:p w:rsidR="00933B95" w:rsidRPr="00153D9F" w:rsidRDefault="00933B95" w:rsidP="00933B95">
      <w:pPr>
        <w:pStyle w:val="Paragraphedeliste"/>
        <w:numPr>
          <w:ilvl w:val="0"/>
          <w:numId w:val="12"/>
        </w:numPr>
        <w:spacing w:after="200"/>
        <w:rPr>
          <w:rFonts w:asciiTheme="majorBidi" w:hAnsiTheme="majorBidi" w:cstheme="majorBidi"/>
          <w:noProof/>
        </w:rPr>
      </w:pPr>
      <w:r w:rsidRPr="00153D9F">
        <w:rPr>
          <w:rFonts w:asciiTheme="majorBidi" w:hAnsiTheme="majorBidi" w:cstheme="majorBidi"/>
          <w:noProof/>
        </w:rPr>
        <w:t>Legendez puis coloriez les organes en respectant les consignes</w:t>
      </w:r>
    </w:p>
    <w:p w:rsidR="00933B95" w:rsidRPr="00153D9F" w:rsidRDefault="00933B95" w:rsidP="00933B95">
      <w:pPr>
        <w:spacing w:line="240" w:lineRule="auto"/>
        <w:rPr>
          <w:rFonts w:asciiTheme="majorBidi" w:hAnsiTheme="majorBidi" w:cstheme="majorBidi"/>
          <w:noProof/>
          <w:sz w:val="24"/>
          <w:szCs w:val="24"/>
          <w:lang w:eastAsia="fr-FR"/>
        </w:rPr>
      </w:pPr>
      <w:r w:rsidRPr="00153D9F">
        <w:rPr>
          <w:rFonts w:asciiTheme="majorBidi" w:hAnsiTheme="majorBidi" w:cstheme="majorBidi"/>
          <w:noProof/>
          <w:sz w:val="24"/>
          <w:szCs w:val="24"/>
          <w:lang w:eastAsia="fr-FR"/>
        </w:rPr>
        <w:t>2/ Donnez la position s</w:t>
      </w:r>
      <w:r>
        <w:rPr>
          <w:rFonts w:asciiTheme="majorBidi" w:hAnsiTheme="majorBidi" w:cstheme="majorBidi"/>
          <w:noProof/>
          <w:sz w:val="24"/>
          <w:szCs w:val="24"/>
          <w:lang w:eastAsia="fr-FR"/>
        </w:rPr>
        <w:t>ystématique des poissons au sein</w:t>
      </w:r>
      <w:r w:rsidRPr="00153D9F">
        <w:rPr>
          <w:rFonts w:asciiTheme="majorBidi" w:hAnsiTheme="majorBidi" w:cstheme="majorBidi"/>
          <w:noProof/>
          <w:sz w:val="24"/>
          <w:szCs w:val="24"/>
          <w:lang w:eastAsia="fr-FR"/>
        </w:rPr>
        <w:t xml:space="preserve"> d</w:t>
      </w:r>
      <w:r>
        <w:rPr>
          <w:rFonts w:asciiTheme="majorBidi" w:hAnsiTheme="majorBidi" w:cstheme="majorBidi"/>
          <w:noProof/>
          <w:sz w:val="24"/>
          <w:szCs w:val="24"/>
          <w:lang w:eastAsia="fr-FR"/>
        </w:rPr>
        <w:t>u sous-embranchement des vértebré</w:t>
      </w:r>
      <w:r w:rsidRPr="00153D9F">
        <w:rPr>
          <w:rFonts w:asciiTheme="majorBidi" w:hAnsiTheme="majorBidi" w:cstheme="majorBidi"/>
          <w:noProof/>
          <w:sz w:val="24"/>
          <w:szCs w:val="24"/>
          <w:lang w:eastAsia="fr-FR"/>
        </w:rPr>
        <w:t>s</w:t>
      </w:r>
    </w:p>
    <w:p w:rsidR="00933B95" w:rsidRPr="00153D9F" w:rsidRDefault="00933B95" w:rsidP="00933B95">
      <w:pPr>
        <w:shd w:val="clear" w:color="auto" w:fill="FFFFFF"/>
        <w:spacing w:after="0" w:line="240" w:lineRule="auto"/>
        <w:rPr>
          <w:rFonts w:asciiTheme="majorBidi" w:eastAsia="Times New Roman" w:hAnsiTheme="majorBidi" w:cstheme="majorBidi"/>
          <w:color w:val="260A00"/>
          <w:sz w:val="24"/>
          <w:szCs w:val="24"/>
          <w:lang w:eastAsia="fr-FR"/>
        </w:rPr>
      </w:pPr>
    </w:p>
    <w:p w:rsidR="00933B95" w:rsidRPr="00153D9F" w:rsidRDefault="00933B95" w:rsidP="00933B95">
      <w:pPr>
        <w:shd w:val="clear" w:color="auto" w:fill="FFFFFF"/>
        <w:spacing w:after="0" w:line="240" w:lineRule="auto"/>
        <w:rPr>
          <w:rFonts w:asciiTheme="majorBidi" w:eastAsia="Times New Roman" w:hAnsiTheme="majorBidi" w:cstheme="majorBidi"/>
          <w:b/>
          <w:bCs/>
          <w:color w:val="260A00"/>
          <w:sz w:val="24"/>
          <w:szCs w:val="24"/>
          <w:lang w:eastAsia="fr-FR"/>
        </w:rPr>
      </w:pPr>
      <w:r w:rsidRPr="00153D9F">
        <w:rPr>
          <w:rFonts w:asciiTheme="majorBidi" w:eastAsia="Times New Roman" w:hAnsiTheme="majorBidi" w:cstheme="majorBidi"/>
          <w:b/>
          <w:bCs/>
          <w:color w:val="260A00"/>
          <w:sz w:val="24"/>
          <w:szCs w:val="24"/>
          <w:lang w:eastAsia="fr-FR"/>
        </w:rPr>
        <w:t xml:space="preserve">1 / La morphologie </w:t>
      </w:r>
      <w:r>
        <w:rPr>
          <w:rFonts w:asciiTheme="majorBidi" w:eastAsia="Times New Roman" w:hAnsiTheme="majorBidi" w:cstheme="majorBidi"/>
          <w:b/>
          <w:bCs/>
          <w:color w:val="260A00"/>
          <w:sz w:val="24"/>
          <w:szCs w:val="24"/>
          <w:lang w:eastAsia="fr-FR"/>
        </w:rPr>
        <w:t xml:space="preserve"> </w:t>
      </w:r>
      <w:r w:rsidRPr="00153D9F">
        <w:rPr>
          <w:rFonts w:asciiTheme="majorBidi" w:eastAsia="Times New Roman" w:hAnsiTheme="majorBidi" w:cstheme="majorBidi"/>
          <w:b/>
          <w:bCs/>
          <w:color w:val="260A00"/>
          <w:sz w:val="24"/>
          <w:szCs w:val="24"/>
          <w:lang w:eastAsia="fr-FR"/>
        </w:rPr>
        <w:t>( la forme)</w:t>
      </w:r>
    </w:p>
    <w:p w:rsidR="00933B95" w:rsidRPr="00153D9F" w:rsidRDefault="00933B95" w:rsidP="00933B95">
      <w:pPr>
        <w:shd w:val="clear" w:color="auto" w:fill="FFFFFF"/>
        <w:spacing w:after="0" w:line="240" w:lineRule="auto"/>
        <w:rPr>
          <w:rFonts w:asciiTheme="majorBidi" w:eastAsia="Times New Roman" w:hAnsiTheme="majorBidi" w:cstheme="majorBidi"/>
          <w:b/>
          <w:bCs/>
          <w:color w:val="000000"/>
          <w:sz w:val="24"/>
          <w:szCs w:val="24"/>
          <w:lang w:eastAsia="fr-FR"/>
        </w:rPr>
      </w:pPr>
      <w:r w:rsidRPr="00153D9F">
        <w:rPr>
          <w:rFonts w:asciiTheme="majorBidi" w:eastAsia="Times New Roman" w:hAnsiTheme="majorBidi" w:cstheme="majorBidi"/>
          <w:b/>
          <w:bCs/>
          <w:color w:val="000000"/>
          <w:sz w:val="24"/>
          <w:szCs w:val="24"/>
          <w:lang w:eastAsia="fr-FR"/>
        </w:rPr>
        <w:t>Légendez</w:t>
      </w:r>
    </w:p>
    <w:p w:rsidR="00933B95" w:rsidRPr="00153D9F" w:rsidRDefault="00933B95" w:rsidP="00933B95">
      <w:pPr>
        <w:shd w:val="clear" w:color="auto" w:fill="FFFFFF"/>
        <w:spacing w:after="0" w:line="240" w:lineRule="auto"/>
        <w:rPr>
          <w:rFonts w:asciiTheme="majorBidi" w:eastAsia="Times New Roman" w:hAnsiTheme="majorBidi" w:cstheme="majorBidi"/>
          <w:color w:val="000000"/>
          <w:sz w:val="24"/>
          <w:szCs w:val="24"/>
          <w:lang w:eastAsia="fr-FR"/>
        </w:rPr>
      </w:pPr>
      <w:r w:rsidRPr="00153D9F">
        <w:rPr>
          <w:rFonts w:asciiTheme="majorBidi" w:eastAsia="Times New Roman" w:hAnsiTheme="majorBidi" w:cstheme="majorBidi"/>
          <w:color w:val="000000"/>
          <w:sz w:val="24"/>
          <w:szCs w:val="24"/>
          <w:lang w:eastAsia="fr-FR"/>
        </w:rPr>
        <w:t>: Tête, tronc, queue.</w:t>
      </w:r>
    </w:p>
    <w:p w:rsidR="00933B95" w:rsidRPr="00153D9F" w:rsidRDefault="00933B95" w:rsidP="00933B95">
      <w:pPr>
        <w:shd w:val="clear" w:color="auto" w:fill="FFFFFF"/>
        <w:spacing w:after="0" w:line="240" w:lineRule="auto"/>
        <w:rPr>
          <w:rFonts w:asciiTheme="majorBidi" w:eastAsia="Times New Roman" w:hAnsiTheme="majorBidi" w:cstheme="majorBidi"/>
          <w:color w:val="000000"/>
          <w:sz w:val="24"/>
          <w:szCs w:val="24"/>
          <w:lang w:eastAsia="fr-FR"/>
        </w:rPr>
      </w:pPr>
      <w:r w:rsidRPr="00153D9F">
        <w:rPr>
          <w:rFonts w:asciiTheme="majorBidi" w:eastAsia="Times New Roman" w:hAnsiTheme="majorBidi" w:cstheme="majorBidi"/>
          <w:color w:val="000000"/>
          <w:sz w:val="24"/>
          <w:szCs w:val="24"/>
          <w:lang w:eastAsia="fr-FR"/>
        </w:rPr>
        <w:t xml:space="preserve">Membres locomoteurs </w:t>
      </w:r>
    </w:p>
    <w:p w:rsidR="00933B95" w:rsidRPr="00153D9F" w:rsidRDefault="00933B95" w:rsidP="00933B95">
      <w:pPr>
        <w:shd w:val="clear" w:color="auto" w:fill="FFFFFF"/>
        <w:spacing w:after="0" w:line="240" w:lineRule="auto"/>
        <w:rPr>
          <w:rFonts w:asciiTheme="majorBidi" w:eastAsia="Times New Roman" w:hAnsiTheme="majorBidi" w:cstheme="majorBidi"/>
          <w:color w:val="000000"/>
          <w:sz w:val="24"/>
          <w:szCs w:val="24"/>
          <w:lang w:eastAsia="fr-FR"/>
        </w:rPr>
      </w:pPr>
      <w:r w:rsidRPr="00153D9F">
        <w:rPr>
          <w:rFonts w:asciiTheme="majorBidi" w:eastAsia="Times New Roman" w:hAnsiTheme="majorBidi" w:cstheme="majorBidi"/>
          <w:color w:val="000000"/>
          <w:sz w:val="24"/>
          <w:szCs w:val="24"/>
          <w:lang w:eastAsia="fr-FR"/>
        </w:rPr>
        <w:t xml:space="preserve">(Nageoires pectorales, </w:t>
      </w:r>
    </w:p>
    <w:p w:rsidR="00933B95" w:rsidRPr="00153D9F" w:rsidRDefault="00933B95" w:rsidP="00933B95">
      <w:pPr>
        <w:shd w:val="clear" w:color="auto" w:fill="FFFFFF"/>
        <w:spacing w:after="0" w:line="240" w:lineRule="auto"/>
        <w:jc w:val="both"/>
        <w:rPr>
          <w:rFonts w:asciiTheme="majorBidi" w:eastAsia="Times New Roman" w:hAnsiTheme="majorBidi" w:cstheme="majorBidi"/>
          <w:color w:val="000000"/>
          <w:sz w:val="24"/>
          <w:szCs w:val="24"/>
          <w:lang w:eastAsia="fr-FR"/>
        </w:rPr>
      </w:pPr>
      <w:r w:rsidRPr="00153D9F">
        <w:rPr>
          <w:rFonts w:asciiTheme="majorBidi" w:eastAsia="Times New Roman" w:hAnsiTheme="majorBidi" w:cstheme="majorBidi"/>
          <w:color w:val="000000"/>
          <w:sz w:val="24"/>
          <w:szCs w:val="24"/>
          <w:lang w:eastAsia="fr-FR"/>
        </w:rPr>
        <w:t>nageoires pelviennes)</w:t>
      </w:r>
    </w:p>
    <w:p w:rsidR="00933B95" w:rsidRPr="00153D9F" w:rsidRDefault="00933B95" w:rsidP="00933B95">
      <w:pPr>
        <w:shd w:val="clear" w:color="auto" w:fill="FFFFFF"/>
        <w:spacing w:after="0" w:line="240" w:lineRule="auto"/>
        <w:jc w:val="both"/>
        <w:rPr>
          <w:rFonts w:asciiTheme="majorBidi" w:eastAsia="Times New Roman" w:hAnsiTheme="majorBidi" w:cstheme="majorBidi"/>
          <w:b/>
          <w:bCs/>
          <w:color w:val="000000"/>
          <w:sz w:val="24"/>
          <w:szCs w:val="24"/>
          <w:lang w:eastAsia="fr-FR"/>
        </w:rPr>
      </w:pPr>
      <w:r w:rsidRPr="00153D9F">
        <w:rPr>
          <w:rFonts w:asciiTheme="majorBidi" w:eastAsia="Times New Roman" w:hAnsiTheme="majorBidi" w:cstheme="majorBidi"/>
          <w:b/>
          <w:bCs/>
          <w:noProof/>
          <w:color w:val="000000"/>
          <w:sz w:val="24"/>
          <w:szCs w:val="24"/>
          <w:lang w:eastAsia="fr-FR"/>
        </w:rPr>
        <w:drawing>
          <wp:anchor distT="0" distB="0" distL="114300" distR="114300" simplePos="0" relativeHeight="251664384" behindDoc="0" locked="0" layoutInCell="1" allowOverlap="1">
            <wp:simplePos x="0" y="0"/>
            <wp:positionH relativeFrom="column">
              <wp:posOffset>1779905</wp:posOffset>
            </wp:positionH>
            <wp:positionV relativeFrom="paragraph">
              <wp:posOffset>-833755</wp:posOffset>
            </wp:positionV>
            <wp:extent cx="4157345" cy="2479040"/>
            <wp:effectExtent l="19050" t="0" r="0" b="0"/>
            <wp:wrapSquare wrapText="bothSides"/>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6959" t="26527" r="20863" b="15985"/>
                    <a:stretch>
                      <a:fillRect/>
                    </a:stretch>
                  </pic:blipFill>
                  <pic:spPr bwMode="auto">
                    <a:xfrm>
                      <a:off x="0" y="0"/>
                      <a:ext cx="4157345" cy="2479040"/>
                    </a:xfrm>
                    <a:prstGeom prst="rect">
                      <a:avLst/>
                    </a:prstGeom>
                    <a:noFill/>
                    <a:ln w="9525">
                      <a:noFill/>
                      <a:miter lim="800000"/>
                      <a:headEnd/>
                      <a:tailEnd/>
                    </a:ln>
                  </pic:spPr>
                </pic:pic>
              </a:graphicData>
            </a:graphic>
          </wp:anchor>
        </w:drawing>
      </w:r>
      <w:r w:rsidRPr="00153D9F">
        <w:rPr>
          <w:rFonts w:asciiTheme="majorBidi" w:eastAsia="Times New Roman" w:hAnsiTheme="majorBidi" w:cstheme="majorBidi"/>
          <w:b/>
          <w:bCs/>
          <w:color w:val="000000"/>
          <w:sz w:val="24"/>
          <w:szCs w:val="24"/>
          <w:lang w:eastAsia="fr-FR"/>
        </w:rPr>
        <w:t xml:space="preserve">Tracez les axes de </w:t>
      </w:r>
    </w:p>
    <w:p w:rsidR="00933B95" w:rsidRPr="00153D9F" w:rsidRDefault="00933B95" w:rsidP="00933B95">
      <w:pPr>
        <w:shd w:val="clear" w:color="auto" w:fill="FFFFFF"/>
        <w:spacing w:after="0" w:line="240" w:lineRule="auto"/>
        <w:rPr>
          <w:rFonts w:asciiTheme="majorBidi" w:eastAsia="Times New Roman" w:hAnsiTheme="majorBidi" w:cstheme="majorBidi"/>
          <w:b/>
          <w:bCs/>
          <w:color w:val="000000"/>
          <w:sz w:val="24"/>
          <w:szCs w:val="24"/>
          <w:lang w:eastAsia="fr-FR"/>
        </w:rPr>
      </w:pPr>
      <w:r w:rsidRPr="00153D9F">
        <w:rPr>
          <w:rFonts w:asciiTheme="majorBidi" w:eastAsia="Times New Roman" w:hAnsiTheme="majorBidi" w:cstheme="majorBidi"/>
          <w:b/>
          <w:bCs/>
          <w:color w:val="000000"/>
          <w:sz w:val="24"/>
          <w:szCs w:val="24"/>
          <w:lang w:eastAsia="fr-FR"/>
        </w:rPr>
        <w:t>Polarité</w:t>
      </w:r>
    </w:p>
    <w:p w:rsidR="00933B95" w:rsidRPr="00153D9F" w:rsidRDefault="00933B95" w:rsidP="00933B95">
      <w:pPr>
        <w:shd w:val="clear" w:color="auto" w:fill="FFFFFF"/>
        <w:spacing w:after="0" w:line="240" w:lineRule="auto"/>
        <w:rPr>
          <w:rFonts w:asciiTheme="majorBidi" w:eastAsia="Times New Roman" w:hAnsiTheme="majorBidi" w:cstheme="majorBidi"/>
          <w:b/>
          <w:bCs/>
          <w:color w:val="000000"/>
          <w:sz w:val="24"/>
          <w:szCs w:val="24"/>
          <w:lang w:eastAsia="fr-FR"/>
        </w:rPr>
      </w:pPr>
      <w:r w:rsidRPr="00153D9F">
        <w:rPr>
          <w:rFonts w:asciiTheme="majorBidi" w:eastAsia="Times New Roman" w:hAnsiTheme="majorBidi" w:cstheme="majorBidi"/>
          <w:b/>
          <w:bCs/>
          <w:color w:val="000000"/>
          <w:sz w:val="24"/>
          <w:szCs w:val="24"/>
          <w:lang w:eastAsia="fr-FR"/>
        </w:rPr>
        <w:t xml:space="preserve">: </w:t>
      </w:r>
      <w:r w:rsidRPr="00153D9F">
        <w:rPr>
          <w:rFonts w:asciiTheme="majorBidi" w:eastAsia="Times New Roman" w:hAnsiTheme="majorBidi" w:cstheme="majorBidi"/>
          <w:color w:val="000000"/>
          <w:sz w:val="24"/>
          <w:szCs w:val="24"/>
          <w:lang w:eastAsia="fr-FR"/>
        </w:rPr>
        <w:t>Avant/arrière</w:t>
      </w:r>
    </w:p>
    <w:p w:rsidR="00933B95" w:rsidRPr="00153D9F" w:rsidRDefault="00933B95" w:rsidP="00933B95">
      <w:pPr>
        <w:shd w:val="clear" w:color="auto" w:fill="FFFFFF"/>
        <w:spacing w:after="0" w:line="240" w:lineRule="auto"/>
        <w:rPr>
          <w:rFonts w:asciiTheme="majorBidi" w:eastAsia="Times New Roman" w:hAnsiTheme="majorBidi" w:cstheme="majorBidi"/>
          <w:color w:val="000000"/>
          <w:sz w:val="24"/>
          <w:szCs w:val="24"/>
          <w:lang w:eastAsia="fr-FR"/>
        </w:rPr>
      </w:pPr>
      <w:r w:rsidRPr="00153D9F">
        <w:rPr>
          <w:rFonts w:asciiTheme="majorBidi" w:eastAsia="Times New Roman" w:hAnsiTheme="majorBidi" w:cstheme="majorBidi"/>
          <w:color w:val="000000"/>
          <w:sz w:val="24"/>
          <w:szCs w:val="24"/>
          <w:lang w:eastAsia="fr-FR"/>
        </w:rPr>
        <w:t>Dos /ventre</w:t>
      </w:r>
    </w:p>
    <w:p w:rsidR="00933B95" w:rsidRPr="00153D9F" w:rsidRDefault="00933B95" w:rsidP="00933B95">
      <w:pPr>
        <w:shd w:val="clear" w:color="auto" w:fill="FFFFFF"/>
        <w:spacing w:after="0" w:line="240" w:lineRule="auto"/>
        <w:rPr>
          <w:rFonts w:asciiTheme="majorBidi" w:eastAsia="Times New Roman" w:hAnsiTheme="majorBidi" w:cstheme="majorBidi"/>
          <w:color w:val="000000"/>
          <w:sz w:val="24"/>
          <w:szCs w:val="24"/>
          <w:lang w:eastAsia="fr-FR"/>
        </w:rPr>
      </w:pPr>
      <w:r w:rsidRPr="00153D9F">
        <w:rPr>
          <w:rFonts w:asciiTheme="majorBidi" w:eastAsia="Times New Roman" w:hAnsiTheme="majorBidi" w:cstheme="majorBidi"/>
          <w:color w:val="000000"/>
          <w:sz w:val="24"/>
          <w:szCs w:val="24"/>
          <w:lang w:eastAsia="fr-FR"/>
        </w:rPr>
        <w:t>Droite/gauche</w:t>
      </w:r>
    </w:p>
    <w:p w:rsidR="00933B95" w:rsidRPr="00153D9F" w:rsidRDefault="00933B95" w:rsidP="00933B95">
      <w:pPr>
        <w:rPr>
          <w:rFonts w:asciiTheme="majorBidi" w:hAnsiTheme="majorBidi" w:cstheme="majorBidi"/>
          <w:b/>
          <w:bCs/>
          <w:sz w:val="24"/>
          <w:szCs w:val="24"/>
        </w:rPr>
      </w:pPr>
      <w:r>
        <w:rPr>
          <w:rFonts w:asciiTheme="majorBidi" w:hAnsiTheme="majorBidi" w:cstheme="majorBidi"/>
          <w:b/>
          <w:bCs/>
          <w:color w:val="FF0000"/>
          <w:sz w:val="24"/>
          <w:szCs w:val="24"/>
        </w:rPr>
        <w:t>(J</w:t>
      </w:r>
      <w:r w:rsidRPr="00DB5DBC">
        <w:rPr>
          <w:rFonts w:asciiTheme="majorBidi" w:hAnsiTheme="majorBidi" w:cstheme="majorBidi"/>
          <w:b/>
          <w:bCs/>
          <w:color w:val="FF0000"/>
          <w:sz w:val="24"/>
          <w:szCs w:val="24"/>
        </w:rPr>
        <w:t>uste pour l’explication)</w:t>
      </w:r>
      <w:r w:rsidRPr="00DB5DBC">
        <w:rPr>
          <w:rFonts w:asciiTheme="majorBidi" w:hAnsiTheme="majorBidi" w:cstheme="majorBidi"/>
          <w:b/>
          <w:bCs/>
          <w:color w:val="FF0000"/>
          <w:sz w:val="24"/>
          <w:szCs w:val="24"/>
        </w:rPr>
        <w:br w:type="textWrapping" w:clear="all"/>
      </w:r>
      <w:r w:rsidRPr="00153D9F">
        <w:rPr>
          <w:rFonts w:asciiTheme="majorBidi" w:hAnsiTheme="majorBidi" w:cstheme="majorBidi"/>
          <w:b/>
          <w:bCs/>
          <w:sz w:val="24"/>
          <w:szCs w:val="24"/>
        </w:rPr>
        <w:t>2/Le squelette : coloriez le squelette en respectant les consignes</w:t>
      </w:r>
    </w:p>
    <w:p w:rsidR="00933B95" w:rsidRPr="00153D9F" w:rsidRDefault="00933B95" w:rsidP="00933B95">
      <w:pPr>
        <w:shd w:val="clear" w:color="auto" w:fill="FFFFFF"/>
        <w:spacing w:after="0" w:line="240" w:lineRule="auto"/>
        <w:rPr>
          <w:rFonts w:asciiTheme="majorBidi" w:eastAsia="Times New Roman" w:hAnsiTheme="majorBidi" w:cstheme="majorBidi"/>
          <w:color w:val="000000"/>
          <w:sz w:val="24"/>
          <w:szCs w:val="24"/>
          <w:lang w:eastAsia="fr-FR"/>
        </w:rPr>
      </w:pPr>
      <w:r w:rsidRPr="00153D9F">
        <w:rPr>
          <w:rFonts w:asciiTheme="majorBidi" w:eastAsia="Times New Roman" w:hAnsiTheme="majorBidi" w:cstheme="majorBidi"/>
          <w:color w:val="000000"/>
          <w:sz w:val="24"/>
          <w:szCs w:val="24"/>
          <w:lang w:eastAsia="fr-FR"/>
        </w:rPr>
        <w:t>Vert: crâne Rouge: colonne vertébrale Bleu : cage thoracique</w:t>
      </w:r>
    </w:p>
    <w:p w:rsidR="00933B95" w:rsidRPr="00153D9F" w:rsidRDefault="00933B95" w:rsidP="00933B95">
      <w:pPr>
        <w:shd w:val="clear" w:color="auto" w:fill="FFFFFF"/>
        <w:spacing w:after="0" w:line="240" w:lineRule="auto"/>
        <w:rPr>
          <w:rFonts w:asciiTheme="majorBidi" w:eastAsia="Times New Roman" w:hAnsiTheme="majorBidi" w:cstheme="majorBidi"/>
          <w:color w:val="000000"/>
          <w:sz w:val="24"/>
          <w:szCs w:val="24"/>
          <w:lang w:eastAsia="fr-FR"/>
        </w:rPr>
      </w:pPr>
      <w:r w:rsidRPr="00153D9F">
        <w:rPr>
          <w:rFonts w:asciiTheme="majorBidi" w:eastAsia="Times New Roman" w:hAnsiTheme="majorBidi" w:cstheme="majorBidi"/>
          <w:color w:val="000000"/>
          <w:sz w:val="24"/>
          <w:szCs w:val="24"/>
          <w:lang w:eastAsia="fr-FR"/>
        </w:rPr>
        <w:t>Noir : bassin et épaules</w:t>
      </w:r>
    </w:p>
    <w:p w:rsidR="00933B95" w:rsidRPr="00153D9F" w:rsidRDefault="00933B95" w:rsidP="00933B95">
      <w:pPr>
        <w:shd w:val="clear" w:color="auto" w:fill="FFFFFF"/>
        <w:spacing w:after="0" w:line="240" w:lineRule="auto"/>
        <w:rPr>
          <w:rFonts w:asciiTheme="majorBidi" w:eastAsia="Times New Roman" w:hAnsiTheme="majorBidi" w:cstheme="majorBidi"/>
          <w:color w:val="000000"/>
          <w:sz w:val="24"/>
          <w:szCs w:val="24"/>
          <w:lang w:eastAsia="fr-FR"/>
        </w:rPr>
      </w:pPr>
      <w:r w:rsidRPr="00153D9F">
        <w:rPr>
          <w:rFonts w:asciiTheme="majorBidi" w:eastAsia="Times New Roman" w:hAnsiTheme="majorBidi" w:cstheme="majorBidi"/>
          <w:color w:val="000000"/>
          <w:sz w:val="24"/>
          <w:szCs w:val="24"/>
          <w:lang w:eastAsia="fr-FR"/>
        </w:rPr>
        <w:t>Orange : membre (attention au  nombre de segments,  au nombre d’os  par segment, au nombre des doigts</w:t>
      </w:r>
    </w:p>
    <w:p w:rsidR="00933B95" w:rsidRPr="00153D9F" w:rsidRDefault="00933B95" w:rsidP="00933B95">
      <w:pPr>
        <w:shd w:val="clear" w:color="auto" w:fill="FFFFFF"/>
        <w:spacing w:after="0" w:line="240" w:lineRule="auto"/>
        <w:rPr>
          <w:rFonts w:asciiTheme="majorBidi" w:eastAsia="Times New Roman" w:hAnsiTheme="majorBidi" w:cstheme="majorBidi"/>
          <w:color w:val="000000"/>
          <w:sz w:val="24"/>
          <w:szCs w:val="24"/>
          <w:lang w:eastAsia="fr-FR"/>
        </w:rPr>
      </w:pPr>
    </w:p>
    <w:p w:rsidR="00933B95" w:rsidRPr="00153D9F" w:rsidRDefault="00933B95" w:rsidP="00933B95">
      <w:pPr>
        <w:jc w:val="center"/>
        <w:rPr>
          <w:rFonts w:asciiTheme="majorBidi" w:hAnsiTheme="majorBidi" w:cstheme="majorBidi"/>
          <w:sz w:val="24"/>
          <w:szCs w:val="24"/>
        </w:rPr>
      </w:pPr>
      <w:r w:rsidRPr="00153D9F">
        <w:rPr>
          <w:rFonts w:asciiTheme="majorBidi" w:hAnsiTheme="majorBidi" w:cstheme="majorBidi"/>
          <w:noProof/>
          <w:sz w:val="24"/>
          <w:szCs w:val="24"/>
          <w:lang w:eastAsia="fr-FR"/>
        </w:rPr>
        <w:drawing>
          <wp:inline distT="0" distB="0" distL="0" distR="0">
            <wp:extent cx="3855308" cy="2257167"/>
            <wp:effectExtent l="57150" t="19050" r="107092" b="66933"/>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l="13390" t="33015" r="21578" b="14695"/>
                    <a:stretch>
                      <a:fillRect/>
                    </a:stretch>
                  </pic:blipFill>
                  <pic:spPr bwMode="auto">
                    <a:xfrm>
                      <a:off x="0" y="0"/>
                      <a:ext cx="3855308" cy="225716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3B95" w:rsidRPr="00153D9F" w:rsidRDefault="00933B95" w:rsidP="00933B95">
      <w:pPr>
        <w:rPr>
          <w:rFonts w:asciiTheme="majorBidi" w:hAnsiTheme="majorBidi" w:cstheme="majorBidi"/>
          <w:b/>
          <w:bCs/>
          <w:noProof/>
          <w:sz w:val="24"/>
          <w:szCs w:val="24"/>
          <w:lang w:eastAsia="fr-FR"/>
        </w:rPr>
      </w:pPr>
      <w:r w:rsidRPr="00153D9F">
        <w:rPr>
          <w:rFonts w:asciiTheme="majorBidi" w:hAnsiTheme="majorBidi" w:cstheme="majorBidi"/>
          <w:b/>
          <w:bCs/>
          <w:noProof/>
          <w:sz w:val="24"/>
          <w:szCs w:val="24"/>
          <w:lang w:eastAsia="fr-FR"/>
        </w:rPr>
        <w:t>3/ Anatomie interne : legendez puis coloriez les organes en respectant les consignes</w:t>
      </w:r>
    </w:p>
    <w:p w:rsidR="00933B95" w:rsidRPr="00153D9F" w:rsidRDefault="00933B95" w:rsidP="00933B95">
      <w:pPr>
        <w:jc w:val="center"/>
        <w:rPr>
          <w:rFonts w:asciiTheme="majorBidi" w:hAnsiTheme="majorBidi" w:cstheme="majorBidi"/>
          <w:sz w:val="24"/>
          <w:szCs w:val="24"/>
        </w:rPr>
      </w:pPr>
      <w:r w:rsidRPr="00153D9F">
        <w:rPr>
          <w:rFonts w:asciiTheme="majorBidi" w:hAnsiTheme="majorBidi" w:cstheme="majorBidi"/>
          <w:noProof/>
          <w:sz w:val="24"/>
          <w:szCs w:val="24"/>
          <w:lang w:eastAsia="fr-FR"/>
        </w:rPr>
        <w:lastRenderedPageBreak/>
        <w:drawing>
          <wp:inline distT="0" distB="0" distL="0" distR="0">
            <wp:extent cx="4547870" cy="2702010"/>
            <wp:effectExtent l="19050" t="0" r="5080" b="0"/>
            <wp:docPr id="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l="12819" t="27482" r="8286" b="9920"/>
                    <a:stretch>
                      <a:fillRect/>
                    </a:stretch>
                  </pic:blipFill>
                  <pic:spPr bwMode="auto">
                    <a:xfrm>
                      <a:off x="0" y="0"/>
                      <a:ext cx="4547870" cy="2702010"/>
                    </a:xfrm>
                    <a:prstGeom prst="rect">
                      <a:avLst/>
                    </a:prstGeom>
                    <a:noFill/>
                    <a:ln w="9525">
                      <a:noFill/>
                      <a:miter lim="800000"/>
                      <a:headEnd/>
                      <a:tailEnd/>
                    </a:ln>
                  </pic:spPr>
                </pic:pic>
              </a:graphicData>
            </a:graphic>
          </wp:inline>
        </w:drawing>
      </w:r>
    </w:p>
    <w:p w:rsidR="00933B95" w:rsidRPr="00153D9F" w:rsidRDefault="00933B95" w:rsidP="00933B95">
      <w:pPr>
        <w:shd w:val="clear" w:color="auto" w:fill="FFFFFF"/>
        <w:spacing w:after="0" w:line="240" w:lineRule="auto"/>
        <w:rPr>
          <w:rFonts w:asciiTheme="majorBidi" w:eastAsia="Times New Roman" w:hAnsiTheme="majorBidi" w:cstheme="majorBidi"/>
          <w:b/>
          <w:bCs/>
          <w:color w:val="000000"/>
          <w:sz w:val="24"/>
          <w:szCs w:val="24"/>
          <w:lang w:eastAsia="fr-FR"/>
        </w:rPr>
      </w:pPr>
      <w:r w:rsidRPr="00153D9F">
        <w:rPr>
          <w:rFonts w:asciiTheme="majorBidi" w:eastAsia="Times New Roman" w:hAnsiTheme="majorBidi" w:cstheme="majorBidi"/>
          <w:b/>
          <w:bCs/>
          <w:color w:val="000000"/>
          <w:sz w:val="24"/>
          <w:szCs w:val="24"/>
          <w:lang w:eastAsia="fr-FR"/>
        </w:rPr>
        <w:t>Légende :</w:t>
      </w:r>
    </w:p>
    <w:p w:rsidR="00933B95" w:rsidRPr="00153D9F" w:rsidRDefault="00933B95" w:rsidP="00933B95">
      <w:pPr>
        <w:shd w:val="clear" w:color="auto" w:fill="FFFFFF"/>
        <w:spacing w:after="0" w:line="240" w:lineRule="auto"/>
        <w:rPr>
          <w:rFonts w:asciiTheme="majorBidi" w:eastAsia="Times New Roman" w:hAnsiTheme="majorBidi" w:cstheme="majorBidi"/>
          <w:color w:val="000000"/>
          <w:sz w:val="24"/>
          <w:szCs w:val="24"/>
          <w:lang w:eastAsia="fr-FR"/>
        </w:rPr>
      </w:pPr>
    </w:p>
    <w:p w:rsidR="00933B95" w:rsidRPr="00153D9F" w:rsidRDefault="00933B95" w:rsidP="00933B95">
      <w:pPr>
        <w:shd w:val="clear" w:color="auto" w:fill="FFFFFF"/>
        <w:spacing w:after="0" w:line="240" w:lineRule="auto"/>
        <w:rPr>
          <w:rFonts w:asciiTheme="majorBidi" w:eastAsia="Times New Roman" w:hAnsiTheme="majorBidi" w:cstheme="majorBidi"/>
          <w:color w:val="000000"/>
          <w:sz w:val="24"/>
          <w:szCs w:val="24"/>
          <w:lang w:eastAsia="fr-FR"/>
        </w:rPr>
      </w:pPr>
      <w:r w:rsidRPr="00153D9F">
        <w:rPr>
          <w:rFonts w:asciiTheme="majorBidi" w:eastAsia="Times New Roman" w:hAnsiTheme="majorBidi" w:cstheme="majorBidi"/>
          <w:color w:val="000000"/>
          <w:sz w:val="24"/>
          <w:szCs w:val="24"/>
          <w:lang w:eastAsia="fr-FR"/>
        </w:rPr>
        <w:t>Branchies, cœur, foie, intestins,  orifice (anal urinaire, reproducteur), gonade, rein, cerveau, moelle épinière.</w:t>
      </w:r>
    </w:p>
    <w:p w:rsidR="00933B95" w:rsidRPr="00153D9F" w:rsidRDefault="00933B95" w:rsidP="00933B95">
      <w:pPr>
        <w:shd w:val="clear" w:color="auto" w:fill="FFFFFF"/>
        <w:spacing w:after="0" w:line="240" w:lineRule="auto"/>
        <w:rPr>
          <w:rFonts w:asciiTheme="majorBidi" w:eastAsia="Times New Roman" w:hAnsiTheme="majorBidi" w:cstheme="majorBidi"/>
          <w:b/>
          <w:bCs/>
          <w:color w:val="000000"/>
          <w:sz w:val="24"/>
          <w:szCs w:val="24"/>
          <w:lang w:eastAsia="fr-FR"/>
        </w:rPr>
      </w:pPr>
      <w:r w:rsidRPr="00153D9F">
        <w:rPr>
          <w:rFonts w:asciiTheme="majorBidi" w:eastAsia="Times New Roman" w:hAnsiTheme="majorBidi" w:cstheme="majorBidi"/>
          <w:b/>
          <w:bCs/>
          <w:color w:val="000000"/>
          <w:sz w:val="24"/>
          <w:szCs w:val="24"/>
          <w:lang w:eastAsia="fr-FR"/>
        </w:rPr>
        <w:t xml:space="preserve">Vert </w:t>
      </w:r>
      <w:r w:rsidRPr="00153D9F">
        <w:rPr>
          <w:rFonts w:asciiTheme="majorBidi" w:eastAsia="Times New Roman" w:hAnsiTheme="majorBidi" w:cstheme="majorBidi"/>
          <w:color w:val="000000"/>
          <w:sz w:val="24"/>
          <w:szCs w:val="24"/>
          <w:lang w:eastAsia="fr-FR"/>
        </w:rPr>
        <w:t>: appareil  digestif.</w:t>
      </w:r>
    </w:p>
    <w:p w:rsidR="00933B95" w:rsidRPr="00153D9F" w:rsidRDefault="00933B95" w:rsidP="00933B95">
      <w:pPr>
        <w:shd w:val="clear" w:color="auto" w:fill="FFFFFF"/>
        <w:spacing w:after="0" w:line="240" w:lineRule="auto"/>
        <w:rPr>
          <w:rFonts w:asciiTheme="majorBidi" w:eastAsia="Times New Roman" w:hAnsiTheme="majorBidi" w:cstheme="majorBidi"/>
          <w:color w:val="000000"/>
          <w:sz w:val="24"/>
          <w:szCs w:val="24"/>
          <w:lang w:eastAsia="fr-FR"/>
        </w:rPr>
      </w:pPr>
      <w:r w:rsidRPr="00153D9F">
        <w:rPr>
          <w:rFonts w:asciiTheme="majorBidi" w:eastAsia="Times New Roman" w:hAnsiTheme="majorBidi" w:cstheme="majorBidi"/>
          <w:b/>
          <w:bCs/>
          <w:color w:val="000000"/>
          <w:sz w:val="24"/>
          <w:szCs w:val="24"/>
          <w:lang w:eastAsia="fr-FR"/>
        </w:rPr>
        <w:t>Rouge</w:t>
      </w:r>
      <w:r w:rsidRPr="00153D9F">
        <w:rPr>
          <w:rFonts w:asciiTheme="majorBidi" w:eastAsia="Times New Roman" w:hAnsiTheme="majorBidi" w:cstheme="majorBidi"/>
          <w:color w:val="000000"/>
          <w:sz w:val="24"/>
          <w:szCs w:val="24"/>
          <w:lang w:eastAsia="fr-FR"/>
        </w:rPr>
        <w:t xml:space="preserve"> : appareils  respiratoire et  circulatoire</w:t>
      </w:r>
    </w:p>
    <w:p w:rsidR="00933B95" w:rsidRPr="00153D9F" w:rsidRDefault="00933B95" w:rsidP="00933B95">
      <w:pPr>
        <w:shd w:val="clear" w:color="auto" w:fill="FFFFFF"/>
        <w:spacing w:after="0" w:line="240" w:lineRule="auto"/>
        <w:rPr>
          <w:rFonts w:asciiTheme="majorBidi" w:eastAsia="Times New Roman" w:hAnsiTheme="majorBidi" w:cstheme="majorBidi"/>
          <w:color w:val="000000"/>
          <w:sz w:val="24"/>
          <w:szCs w:val="24"/>
          <w:lang w:eastAsia="fr-FR"/>
        </w:rPr>
      </w:pPr>
      <w:r w:rsidRPr="00153D9F">
        <w:rPr>
          <w:rFonts w:asciiTheme="majorBidi" w:eastAsia="Times New Roman" w:hAnsiTheme="majorBidi" w:cstheme="majorBidi"/>
          <w:b/>
          <w:bCs/>
          <w:color w:val="000000"/>
          <w:sz w:val="24"/>
          <w:szCs w:val="24"/>
          <w:lang w:eastAsia="fr-FR"/>
        </w:rPr>
        <w:t>Jaune</w:t>
      </w:r>
      <w:r w:rsidRPr="00153D9F">
        <w:rPr>
          <w:rFonts w:asciiTheme="majorBidi" w:eastAsia="Times New Roman" w:hAnsiTheme="majorBidi" w:cstheme="majorBidi"/>
          <w:color w:val="000000"/>
          <w:sz w:val="24"/>
          <w:szCs w:val="24"/>
          <w:lang w:eastAsia="fr-FR"/>
        </w:rPr>
        <w:t xml:space="preserve"> : appareils  reproducteur et  urinaire</w:t>
      </w:r>
    </w:p>
    <w:p w:rsidR="00933B95" w:rsidRPr="00153D9F" w:rsidRDefault="00933B95" w:rsidP="00933B95">
      <w:pPr>
        <w:shd w:val="clear" w:color="auto" w:fill="FFFFFF"/>
        <w:spacing w:after="0" w:line="240" w:lineRule="auto"/>
        <w:rPr>
          <w:rFonts w:asciiTheme="majorBidi" w:eastAsia="Times New Roman" w:hAnsiTheme="majorBidi" w:cstheme="majorBidi"/>
          <w:color w:val="000000"/>
          <w:sz w:val="24"/>
          <w:szCs w:val="24"/>
          <w:lang w:eastAsia="fr-FR"/>
        </w:rPr>
      </w:pPr>
      <w:r w:rsidRPr="00153D9F">
        <w:rPr>
          <w:rFonts w:asciiTheme="majorBidi" w:eastAsia="Times New Roman" w:hAnsiTheme="majorBidi" w:cstheme="majorBidi"/>
          <w:b/>
          <w:bCs/>
          <w:color w:val="000000"/>
          <w:sz w:val="24"/>
          <w:szCs w:val="24"/>
          <w:lang w:eastAsia="fr-FR"/>
        </w:rPr>
        <w:t>Bleu :</w:t>
      </w:r>
      <w:r w:rsidRPr="00153D9F">
        <w:rPr>
          <w:rFonts w:asciiTheme="majorBidi" w:eastAsia="Times New Roman" w:hAnsiTheme="majorBidi" w:cstheme="majorBidi"/>
          <w:color w:val="000000"/>
          <w:sz w:val="24"/>
          <w:szCs w:val="24"/>
          <w:lang w:eastAsia="fr-FR"/>
        </w:rPr>
        <w:t xml:space="preserve"> système  nerveux.</w:t>
      </w:r>
    </w:p>
    <w:p w:rsidR="00933B95" w:rsidRPr="00153D9F" w:rsidRDefault="00933B95" w:rsidP="00933B95">
      <w:pPr>
        <w:shd w:val="clear" w:color="auto" w:fill="FFFFFF"/>
        <w:spacing w:after="0" w:line="240" w:lineRule="auto"/>
        <w:rPr>
          <w:rFonts w:asciiTheme="majorBidi" w:eastAsia="Times New Roman" w:hAnsiTheme="majorBidi" w:cstheme="majorBidi"/>
          <w:color w:val="260A00"/>
          <w:sz w:val="24"/>
          <w:szCs w:val="24"/>
          <w:lang w:eastAsia="fr-FR"/>
        </w:rPr>
      </w:pPr>
    </w:p>
    <w:p w:rsidR="00933B95" w:rsidRPr="00153D9F" w:rsidRDefault="00933B95" w:rsidP="00933B95">
      <w:pPr>
        <w:rPr>
          <w:rFonts w:asciiTheme="majorBidi" w:hAnsiTheme="majorBidi" w:cstheme="majorBidi"/>
          <w:b/>
          <w:bCs/>
          <w:sz w:val="24"/>
          <w:szCs w:val="24"/>
          <w:u w:val="single"/>
        </w:rPr>
      </w:pPr>
      <w:r w:rsidRPr="00153D9F">
        <w:rPr>
          <w:rFonts w:asciiTheme="majorBidi" w:hAnsiTheme="majorBidi" w:cstheme="majorBidi"/>
          <w:b/>
          <w:bCs/>
          <w:sz w:val="24"/>
          <w:szCs w:val="24"/>
          <w:u w:val="single"/>
        </w:rPr>
        <w:t>Classification</w:t>
      </w:r>
    </w:p>
    <w:p w:rsidR="00933B95" w:rsidRPr="006618FA" w:rsidRDefault="00933B95" w:rsidP="00933B95">
      <w:pPr>
        <w:spacing w:line="240" w:lineRule="auto"/>
        <w:rPr>
          <w:rFonts w:asciiTheme="majorBidi" w:hAnsiTheme="majorBidi" w:cstheme="majorBidi"/>
          <w:b/>
          <w:bCs/>
          <w:sz w:val="24"/>
          <w:szCs w:val="24"/>
        </w:rPr>
      </w:pPr>
      <w:r w:rsidRPr="006618FA">
        <w:rPr>
          <w:rFonts w:asciiTheme="majorBidi" w:hAnsiTheme="majorBidi" w:cstheme="majorBidi"/>
          <w:b/>
          <w:bCs/>
          <w:sz w:val="24"/>
          <w:szCs w:val="24"/>
        </w:rPr>
        <w:t>Règne : Aniamlia</w:t>
      </w:r>
    </w:p>
    <w:p w:rsidR="00933B95" w:rsidRPr="006618FA" w:rsidRDefault="00933B95" w:rsidP="00933B95">
      <w:pPr>
        <w:spacing w:line="240" w:lineRule="auto"/>
        <w:rPr>
          <w:rFonts w:asciiTheme="majorBidi" w:hAnsiTheme="majorBidi" w:cstheme="majorBidi"/>
          <w:b/>
          <w:bCs/>
          <w:sz w:val="24"/>
          <w:szCs w:val="24"/>
        </w:rPr>
      </w:pPr>
      <w:r w:rsidRPr="006618FA">
        <w:rPr>
          <w:rFonts w:asciiTheme="majorBidi" w:hAnsiTheme="majorBidi" w:cstheme="majorBidi"/>
          <w:b/>
          <w:bCs/>
          <w:sz w:val="24"/>
          <w:szCs w:val="24"/>
        </w:rPr>
        <w:t>Infra régne : deuterostomien</w:t>
      </w:r>
    </w:p>
    <w:p w:rsidR="00933B95" w:rsidRPr="006618FA" w:rsidRDefault="00933B95" w:rsidP="00933B95">
      <w:pPr>
        <w:spacing w:line="240" w:lineRule="auto"/>
        <w:rPr>
          <w:rFonts w:asciiTheme="majorBidi" w:hAnsiTheme="majorBidi" w:cstheme="majorBidi"/>
          <w:b/>
          <w:bCs/>
          <w:sz w:val="24"/>
          <w:szCs w:val="24"/>
        </w:rPr>
      </w:pPr>
      <w:r w:rsidRPr="006618FA">
        <w:rPr>
          <w:rFonts w:asciiTheme="majorBidi" w:hAnsiTheme="majorBidi" w:cstheme="majorBidi"/>
          <w:b/>
          <w:bCs/>
          <w:sz w:val="24"/>
          <w:szCs w:val="24"/>
        </w:rPr>
        <w:t>Embranchement : Chordata</w:t>
      </w:r>
    </w:p>
    <w:p w:rsidR="00933B95" w:rsidRPr="006618FA" w:rsidRDefault="00933B95" w:rsidP="00933B95">
      <w:pPr>
        <w:spacing w:line="240" w:lineRule="auto"/>
        <w:rPr>
          <w:rFonts w:asciiTheme="majorBidi" w:hAnsiTheme="majorBidi" w:cstheme="majorBidi"/>
          <w:b/>
          <w:bCs/>
          <w:sz w:val="24"/>
          <w:szCs w:val="24"/>
        </w:rPr>
      </w:pPr>
      <w:r w:rsidRPr="006618FA">
        <w:rPr>
          <w:rFonts w:asciiTheme="majorBidi" w:hAnsiTheme="majorBidi" w:cstheme="majorBidi"/>
          <w:b/>
          <w:bCs/>
          <w:sz w:val="24"/>
          <w:szCs w:val="24"/>
        </w:rPr>
        <w:t>Sous -Embranchement : Vertebrata</w:t>
      </w:r>
    </w:p>
    <w:p w:rsidR="00933B95" w:rsidRPr="006618FA" w:rsidRDefault="00933B95" w:rsidP="00933B95">
      <w:pPr>
        <w:autoSpaceDE w:val="0"/>
        <w:autoSpaceDN w:val="0"/>
        <w:adjustRightInd w:val="0"/>
        <w:spacing w:after="0" w:line="240" w:lineRule="auto"/>
        <w:rPr>
          <w:rFonts w:asciiTheme="majorBidi" w:hAnsiTheme="majorBidi" w:cstheme="majorBidi"/>
          <w:b/>
          <w:bCs/>
          <w:color w:val="000000"/>
          <w:sz w:val="24"/>
          <w:szCs w:val="24"/>
        </w:rPr>
      </w:pPr>
      <w:r w:rsidRPr="006618FA">
        <w:rPr>
          <w:rFonts w:asciiTheme="majorBidi" w:hAnsiTheme="majorBidi" w:cstheme="majorBidi"/>
          <w:b/>
          <w:bCs/>
          <w:sz w:val="24"/>
          <w:szCs w:val="24"/>
        </w:rPr>
        <w:t xml:space="preserve">Super classe : </w:t>
      </w:r>
      <w:r w:rsidRPr="006618FA">
        <w:rPr>
          <w:rFonts w:asciiTheme="majorBidi" w:hAnsiTheme="majorBidi" w:cstheme="majorBidi"/>
          <w:b/>
          <w:bCs/>
          <w:color w:val="000000"/>
          <w:sz w:val="24"/>
          <w:szCs w:val="24"/>
        </w:rPr>
        <w:t>Poisson</w:t>
      </w:r>
    </w:p>
    <w:p w:rsidR="00933B95" w:rsidRPr="006618FA" w:rsidRDefault="00933B95" w:rsidP="00933B95">
      <w:pPr>
        <w:autoSpaceDE w:val="0"/>
        <w:autoSpaceDN w:val="0"/>
        <w:adjustRightInd w:val="0"/>
        <w:spacing w:after="0" w:line="240" w:lineRule="auto"/>
        <w:rPr>
          <w:rFonts w:asciiTheme="majorBidi" w:hAnsiTheme="majorBidi" w:cstheme="majorBidi"/>
          <w:b/>
          <w:bCs/>
          <w:color w:val="000000"/>
          <w:sz w:val="24"/>
          <w:szCs w:val="24"/>
        </w:rPr>
      </w:pPr>
    </w:p>
    <w:p w:rsidR="00933B95" w:rsidRDefault="00933B95" w:rsidP="00933B95">
      <w:pPr>
        <w:rPr>
          <w:rFonts w:asciiTheme="majorBidi" w:hAnsiTheme="majorBidi" w:cstheme="majorBidi"/>
          <w:b/>
          <w:bCs/>
          <w:sz w:val="24"/>
          <w:szCs w:val="24"/>
        </w:rPr>
      </w:pPr>
      <w:r w:rsidRPr="00933B95">
        <w:rPr>
          <w:rFonts w:asciiTheme="majorBidi" w:hAnsiTheme="majorBidi" w:cstheme="majorBidi"/>
          <w:b/>
          <w:bCs/>
          <w:sz w:val="24"/>
          <w:szCs w:val="24"/>
          <w:highlight w:val="yellow"/>
        </w:rPr>
        <w:t>Remarque : pour  la réalisation du travail précité, merci de bien vouloir dessiner  les figures ( 2 et 3) sur le tableau.</w:t>
      </w:r>
    </w:p>
    <w:p w:rsidR="00933B95" w:rsidRPr="00DB5DBC" w:rsidRDefault="00933B95" w:rsidP="00933B95">
      <w:pPr>
        <w:rPr>
          <w:rFonts w:asciiTheme="majorBidi" w:hAnsiTheme="majorBidi" w:cstheme="majorBidi"/>
          <w:b/>
          <w:bCs/>
          <w:sz w:val="24"/>
          <w:szCs w:val="24"/>
        </w:rPr>
      </w:pPr>
    </w:p>
    <w:p w:rsidR="00757097" w:rsidRDefault="00757097" w:rsidP="00933B95">
      <w:pPr>
        <w:tabs>
          <w:tab w:val="left" w:pos="3253"/>
        </w:tabs>
        <w:rPr>
          <w:rFonts w:asciiTheme="majorBidi" w:hAnsiTheme="majorBidi" w:cstheme="majorBidi"/>
          <w:sz w:val="24"/>
          <w:szCs w:val="24"/>
        </w:rPr>
      </w:pPr>
    </w:p>
    <w:p w:rsidR="00DD51AA" w:rsidRPr="00933B95" w:rsidRDefault="00757097" w:rsidP="00DD51AA">
      <w:pPr>
        <w:tabs>
          <w:tab w:val="left" w:pos="1674"/>
        </w:tabs>
        <w:jc w:val="center"/>
        <w:rPr>
          <w:rFonts w:asciiTheme="majorBidi" w:hAnsiTheme="majorBidi" w:cstheme="majorBidi"/>
          <w:b/>
          <w:bCs/>
          <w:sz w:val="24"/>
          <w:szCs w:val="24"/>
          <w:u w:val="single"/>
        </w:rPr>
      </w:pPr>
      <w:r>
        <w:rPr>
          <w:rFonts w:asciiTheme="majorBidi" w:hAnsiTheme="majorBidi" w:cstheme="majorBidi"/>
          <w:sz w:val="24"/>
          <w:szCs w:val="24"/>
        </w:rPr>
        <w:tab/>
      </w:r>
      <w:r w:rsidR="00DD51AA">
        <w:rPr>
          <w:rFonts w:asciiTheme="majorBidi" w:hAnsiTheme="majorBidi" w:cstheme="majorBidi"/>
          <w:b/>
          <w:bCs/>
          <w:sz w:val="24"/>
          <w:szCs w:val="24"/>
          <w:u w:val="single"/>
        </w:rPr>
        <w:t>TP n° 6</w:t>
      </w:r>
      <w:r w:rsidR="00DD51AA" w:rsidRPr="00523355">
        <w:rPr>
          <w:rFonts w:asciiTheme="majorBidi" w:hAnsiTheme="majorBidi" w:cstheme="majorBidi"/>
          <w:b/>
          <w:bCs/>
          <w:sz w:val="24"/>
          <w:szCs w:val="24"/>
          <w:u w:val="single"/>
        </w:rPr>
        <w:t xml:space="preserve"> de ZOOLOGIE</w:t>
      </w:r>
    </w:p>
    <w:p w:rsidR="00DD51AA" w:rsidRDefault="00DD51AA" w:rsidP="00DD51AA">
      <w:pPr>
        <w:shd w:val="clear" w:color="auto" w:fill="FFFFFF"/>
        <w:spacing w:after="0" w:line="240" w:lineRule="auto"/>
        <w:rPr>
          <w:rFonts w:asciiTheme="majorBidi" w:eastAsia="Times New Roman" w:hAnsiTheme="majorBidi" w:cstheme="majorBidi"/>
          <w:b/>
          <w:bCs/>
          <w:color w:val="260A00"/>
          <w:sz w:val="24"/>
          <w:szCs w:val="24"/>
          <w:lang w:eastAsia="fr-FR"/>
        </w:rPr>
      </w:pPr>
      <w:r>
        <w:rPr>
          <w:rFonts w:asciiTheme="majorBidi" w:eastAsia="Times New Roman" w:hAnsiTheme="majorBidi" w:cstheme="majorBidi"/>
          <w:b/>
          <w:bCs/>
          <w:color w:val="260A00"/>
          <w:sz w:val="24"/>
          <w:szCs w:val="24"/>
          <w:lang w:eastAsia="fr-FR"/>
        </w:rPr>
        <w:t>É</w:t>
      </w:r>
      <w:r w:rsidRPr="00153D9F">
        <w:rPr>
          <w:rFonts w:asciiTheme="majorBidi" w:eastAsia="Times New Roman" w:hAnsiTheme="majorBidi" w:cstheme="majorBidi"/>
          <w:b/>
          <w:bCs/>
          <w:color w:val="260A00"/>
          <w:sz w:val="24"/>
          <w:szCs w:val="24"/>
          <w:lang w:eastAsia="fr-FR"/>
        </w:rPr>
        <w:t>tude d’un groupe : les  V</w:t>
      </w:r>
      <w:r>
        <w:rPr>
          <w:rFonts w:asciiTheme="majorBidi" w:eastAsia="Times New Roman" w:hAnsiTheme="majorBidi" w:cstheme="majorBidi"/>
          <w:b/>
          <w:bCs/>
          <w:color w:val="260A00"/>
          <w:sz w:val="24"/>
          <w:szCs w:val="24"/>
          <w:lang w:eastAsia="fr-FR"/>
        </w:rPr>
        <w:t>ertébré</w:t>
      </w:r>
      <w:r w:rsidRPr="00153D9F">
        <w:rPr>
          <w:rFonts w:asciiTheme="majorBidi" w:eastAsia="Times New Roman" w:hAnsiTheme="majorBidi" w:cstheme="majorBidi"/>
          <w:b/>
          <w:bCs/>
          <w:color w:val="260A00"/>
          <w:sz w:val="24"/>
          <w:szCs w:val="24"/>
          <w:lang w:eastAsia="fr-FR"/>
        </w:rPr>
        <w:t>s</w:t>
      </w:r>
      <w:r w:rsidRPr="00F92A5D">
        <w:rPr>
          <w:rFonts w:asciiTheme="majorBidi" w:eastAsia="Times New Roman" w:hAnsiTheme="majorBidi" w:cstheme="majorBidi"/>
          <w:b/>
          <w:bCs/>
          <w:color w:val="260A00"/>
          <w:sz w:val="24"/>
          <w:szCs w:val="24"/>
          <w:lang w:eastAsia="fr-FR"/>
        </w:rPr>
        <w:t xml:space="preserve"> </w:t>
      </w:r>
      <w:r w:rsidRPr="00153D9F">
        <w:rPr>
          <w:rFonts w:asciiTheme="majorBidi" w:eastAsia="Times New Roman" w:hAnsiTheme="majorBidi" w:cstheme="majorBidi"/>
          <w:b/>
          <w:bCs/>
          <w:color w:val="260A00"/>
          <w:sz w:val="24"/>
          <w:szCs w:val="24"/>
          <w:lang w:eastAsia="fr-FR"/>
        </w:rPr>
        <w:t>Exemple : les poissons</w:t>
      </w:r>
    </w:p>
    <w:p w:rsidR="00DD51AA" w:rsidRPr="00F92A5D" w:rsidRDefault="00DD51AA" w:rsidP="00DD51AA">
      <w:pPr>
        <w:shd w:val="clear" w:color="auto" w:fill="FFFFFF"/>
        <w:spacing w:after="0" w:line="240" w:lineRule="auto"/>
        <w:rPr>
          <w:rFonts w:asciiTheme="majorBidi" w:eastAsia="Times New Roman" w:hAnsiTheme="majorBidi" w:cstheme="majorBidi"/>
          <w:b/>
          <w:bCs/>
          <w:color w:val="260A00"/>
          <w:sz w:val="24"/>
          <w:szCs w:val="24"/>
          <w:lang w:eastAsia="fr-FR"/>
        </w:rPr>
      </w:pPr>
      <w:r w:rsidRPr="00153D9F">
        <w:rPr>
          <w:rFonts w:asciiTheme="majorBidi" w:hAnsiTheme="majorBidi" w:cstheme="majorBidi"/>
          <w:b/>
          <w:bCs/>
          <w:sz w:val="24"/>
          <w:szCs w:val="24"/>
        </w:rPr>
        <w:t>2/Le squelette : coloriez le squelette en respectant les consignes</w:t>
      </w:r>
    </w:p>
    <w:p w:rsidR="00DD51AA" w:rsidRPr="00153D9F" w:rsidRDefault="00DD51AA" w:rsidP="00DD51AA">
      <w:pPr>
        <w:shd w:val="clear" w:color="auto" w:fill="FFFFFF"/>
        <w:spacing w:after="0" w:line="240" w:lineRule="auto"/>
        <w:rPr>
          <w:rFonts w:asciiTheme="majorBidi" w:eastAsia="Times New Roman" w:hAnsiTheme="majorBidi" w:cstheme="majorBidi"/>
          <w:color w:val="000000"/>
          <w:sz w:val="24"/>
          <w:szCs w:val="24"/>
          <w:lang w:eastAsia="fr-FR"/>
        </w:rPr>
      </w:pPr>
      <w:r w:rsidRPr="00F92A5D">
        <w:rPr>
          <w:rFonts w:asciiTheme="majorBidi" w:eastAsia="Times New Roman" w:hAnsiTheme="majorBidi" w:cstheme="majorBidi"/>
          <w:b/>
          <w:bCs/>
          <w:color w:val="000000"/>
          <w:sz w:val="24"/>
          <w:szCs w:val="24"/>
          <w:lang w:eastAsia="fr-FR"/>
        </w:rPr>
        <w:t>Vert</w:t>
      </w:r>
      <w:r w:rsidRPr="00153D9F">
        <w:rPr>
          <w:rFonts w:asciiTheme="majorBidi" w:eastAsia="Times New Roman" w:hAnsiTheme="majorBidi" w:cstheme="majorBidi"/>
          <w:color w:val="000000"/>
          <w:sz w:val="24"/>
          <w:szCs w:val="24"/>
          <w:lang w:eastAsia="fr-FR"/>
        </w:rPr>
        <w:t xml:space="preserve">: crâne </w:t>
      </w:r>
      <w:r w:rsidRPr="00F92A5D">
        <w:rPr>
          <w:rFonts w:asciiTheme="majorBidi" w:eastAsia="Times New Roman" w:hAnsiTheme="majorBidi" w:cstheme="majorBidi"/>
          <w:b/>
          <w:bCs/>
          <w:color w:val="000000"/>
          <w:sz w:val="24"/>
          <w:szCs w:val="24"/>
          <w:lang w:eastAsia="fr-FR"/>
        </w:rPr>
        <w:t>Rouge</w:t>
      </w:r>
      <w:r w:rsidRPr="00153D9F">
        <w:rPr>
          <w:rFonts w:asciiTheme="majorBidi" w:eastAsia="Times New Roman" w:hAnsiTheme="majorBidi" w:cstheme="majorBidi"/>
          <w:color w:val="000000"/>
          <w:sz w:val="24"/>
          <w:szCs w:val="24"/>
          <w:lang w:eastAsia="fr-FR"/>
        </w:rPr>
        <w:t xml:space="preserve">: colonne vertébrale </w:t>
      </w:r>
      <w:r w:rsidRPr="00F92A5D">
        <w:rPr>
          <w:rFonts w:asciiTheme="majorBidi" w:eastAsia="Times New Roman" w:hAnsiTheme="majorBidi" w:cstheme="majorBidi"/>
          <w:b/>
          <w:bCs/>
          <w:color w:val="000000"/>
          <w:sz w:val="24"/>
          <w:szCs w:val="24"/>
          <w:lang w:eastAsia="fr-FR"/>
        </w:rPr>
        <w:t>Bleu</w:t>
      </w:r>
      <w:r w:rsidRPr="00153D9F">
        <w:rPr>
          <w:rFonts w:asciiTheme="majorBidi" w:eastAsia="Times New Roman" w:hAnsiTheme="majorBidi" w:cstheme="majorBidi"/>
          <w:color w:val="000000"/>
          <w:sz w:val="24"/>
          <w:szCs w:val="24"/>
          <w:lang w:eastAsia="fr-FR"/>
        </w:rPr>
        <w:t xml:space="preserve"> : cage thoracique</w:t>
      </w:r>
      <w:r w:rsidRPr="00F92A5D">
        <w:rPr>
          <w:rFonts w:asciiTheme="majorBidi" w:eastAsia="Times New Roman" w:hAnsiTheme="majorBidi" w:cstheme="majorBidi"/>
          <w:b/>
          <w:bCs/>
          <w:color w:val="000000"/>
          <w:sz w:val="24"/>
          <w:szCs w:val="24"/>
          <w:lang w:eastAsia="fr-FR"/>
        </w:rPr>
        <w:t xml:space="preserve"> Noir</w:t>
      </w:r>
      <w:r w:rsidRPr="00153D9F">
        <w:rPr>
          <w:rFonts w:asciiTheme="majorBidi" w:eastAsia="Times New Roman" w:hAnsiTheme="majorBidi" w:cstheme="majorBidi"/>
          <w:color w:val="000000"/>
          <w:sz w:val="24"/>
          <w:szCs w:val="24"/>
          <w:lang w:eastAsia="fr-FR"/>
        </w:rPr>
        <w:t xml:space="preserve"> : bassin et épaules</w:t>
      </w:r>
    </w:p>
    <w:p w:rsidR="00DD51AA" w:rsidRPr="00153D9F" w:rsidRDefault="00DD51AA" w:rsidP="00DD51AA">
      <w:pPr>
        <w:shd w:val="clear" w:color="auto" w:fill="FFFFFF"/>
        <w:spacing w:after="0" w:line="240" w:lineRule="auto"/>
        <w:rPr>
          <w:rFonts w:asciiTheme="majorBidi" w:eastAsia="Times New Roman" w:hAnsiTheme="majorBidi" w:cstheme="majorBidi"/>
          <w:color w:val="000000"/>
          <w:sz w:val="24"/>
          <w:szCs w:val="24"/>
          <w:lang w:eastAsia="fr-FR"/>
        </w:rPr>
      </w:pPr>
      <w:r w:rsidRPr="00F92A5D">
        <w:rPr>
          <w:rFonts w:asciiTheme="majorBidi" w:eastAsia="Times New Roman" w:hAnsiTheme="majorBidi" w:cstheme="majorBidi"/>
          <w:b/>
          <w:bCs/>
          <w:color w:val="000000"/>
          <w:sz w:val="24"/>
          <w:szCs w:val="24"/>
          <w:lang w:eastAsia="fr-FR"/>
        </w:rPr>
        <w:t>Orange</w:t>
      </w:r>
      <w:r w:rsidRPr="00153D9F">
        <w:rPr>
          <w:rFonts w:asciiTheme="majorBidi" w:eastAsia="Times New Roman" w:hAnsiTheme="majorBidi" w:cstheme="majorBidi"/>
          <w:color w:val="000000"/>
          <w:sz w:val="24"/>
          <w:szCs w:val="24"/>
          <w:lang w:eastAsia="fr-FR"/>
        </w:rPr>
        <w:t> : membre (attention au  nombre de segments,  au nombre d’os  par segment, au nombre des doigts</w:t>
      </w:r>
    </w:p>
    <w:p w:rsidR="00DD51AA" w:rsidRPr="00153D9F" w:rsidRDefault="00DD51AA" w:rsidP="00DD51AA">
      <w:pPr>
        <w:shd w:val="clear" w:color="auto" w:fill="FFFFFF"/>
        <w:spacing w:after="0" w:line="240" w:lineRule="auto"/>
        <w:rPr>
          <w:rFonts w:asciiTheme="majorBidi" w:eastAsia="Times New Roman" w:hAnsiTheme="majorBidi" w:cstheme="majorBidi"/>
          <w:color w:val="000000"/>
          <w:sz w:val="24"/>
          <w:szCs w:val="24"/>
          <w:lang w:eastAsia="fr-FR"/>
        </w:rPr>
      </w:pPr>
    </w:p>
    <w:p w:rsidR="00DD51AA" w:rsidRPr="00F92A5D" w:rsidRDefault="00DD51AA" w:rsidP="00DD51AA">
      <w:pPr>
        <w:jc w:val="center"/>
        <w:rPr>
          <w:rFonts w:asciiTheme="majorBidi" w:hAnsiTheme="majorBidi" w:cstheme="majorBidi"/>
          <w:sz w:val="24"/>
          <w:szCs w:val="24"/>
        </w:rPr>
      </w:pPr>
      <w:r w:rsidRPr="00153D9F">
        <w:rPr>
          <w:rFonts w:asciiTheme="majorBidi" w:hAnsiTheme="majorBidi" w:cstheme="majorBidi"/>
          <w:noProof/>
          <w:sz w:val="24"/>
          <w:szCs w:val="24"/>
          <w:lang w:eastAsia="fr-FR"/>
        </w:rPr>
        <w:drawing>
          <wp:inline distT="0" distB="0" distL="0" distR="0">
            <wp:extent cx="5305425" cy="2171700"/>
            <wp:effectExtent l="57150" t="19050" r="123825" b="76200"/>
            <wp:docPr id="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l="13390" t="33015" r="21578" b="14695"/>
                    <a:stretch>
                      <a:fillRect/>
                    </a:stretch>
                  </pic:blipFill>
                  <pic:spPr bwMode="auto">
                    <a:xfrm>
                      <a:off x="0" y="0"/>
                      <a:ext cx="5304858" cy="217146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51AA" w:rsidRPr="00153D9F" w:rsidRDefault="00DD51AA" w:rsidP="00DD51AA">
      <w:pPr>
        <w:rPr>
          <w:rFonts w:asciiTheme="majorBidi" w:hAnsiTheme="majorBidi" w:cstheme="majorBidi"/>
          <w:b/>
          <w:bCs/>
          <w:noProof/>
          <w:sz w:val="24"/>
          <w:szCs w:val="24"/>
          <w:lang w:eastAsia="fr-FR"/>
        </w:rPr>
      </w:pPr>
      <w:r w:rsidRPr="00153D9F">
        <w:rPr>
          <w:rFonts w:asciiTheme="majorBidi" w:hAnsiTheme="majorBidi" w:cstheme="majorBidi"/>
          <w:b/>
          <w:bCs/>
          <w:noProof/>
          <w:sz w:val="24"/>
          <w:szCs w:val="24"/>
          <w:lang w:eastAsia="fr-FR"/>
        </w:rPr>
        <w:t>3/ Anatomie interne : legendez puis coloriez les organes en respectant les consignes</w:t>
      </w:r>
    </w:p>
    <w:p w:rsidR="00DD51AA" w:rsidRPr="00153D9F" w:rsidRDefault="00DD51AA" w:rsidP="00DD51AA">
      <w:pPr>
        <w:jc w:val="center"/>
        <w:rPr>
          <w:rFonts w:asciiTheme="majorBidi" w:hAnsiTheme="majorBidi" w:cstheme="majorBidi"/>
          <w:sz w:val="24"/>
          <w:szCs w:val="24"/>
        </w:rPr>
      </w:pPr>
      <w:r w:rsidRPr="00153D9F">
        <w:rPr>
          <w:rFonts w:asciiTheme="majorBidi" w:hAnsiTheme="majorBidi" w:cstheme="majorBidi"/>
          <w:noProof/>
          <w:sz w:val="24"/>
          <w:szCs w:val="24"/>
          <w:lang w:eastAsia="fr-FR"/>
        </w:rPr>
        <w:drawing>
          <wp:inline distT="0" distB="0" distL="0" distR="0">
            <wp:extent cx="5857875" cy="2702010"/>
            <wp:effectExtent l="19050" t="0" r="9525" b="0"/>
            <wp:docPr id="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l="12819" t="27482" r="8286" b="9920"/>
                    <a:stretch>
                      <a:fillRect/>
                    </a:stretch>
                  </pic:blipFill>
                  <pic:spPr bwMode="auto">
                    <a:xfrm>
                      <a:off x="0" y="0"/>
                      <a:ext cx="5857875" cy="2702010"/>
                    </a:xfrm>
                    <a:prstGeom prst="rect">
                      <a:avLst/>
                    </a:prstGeom>
                    <a:noFill/>
                    <a:ln w="9525">
                      <a:noFill/>
                      <a:miter lim="800000"/>
                      <a:headEnd/>
                      <a:tailEnd/>
                    </a:ln>
                  </pic:spPr>
                </pic:pic>
              </a:graphicData>
            </a:graphic>
          </wp:inline>
        </w:drawing>
      </w:r>
    </w:p>
    <w:p w:rsidR="00DD51AA" w:rsidRPr="00153D9F" w:rsidRDefault="00DD51AA" w:rsidP="00DD51AA">
      <w:pPr>
        <w:shd w:val="clear" w:color="auto" w:fill="FFFFFF"/>
        <w:spacing w:after="0" w:line="240" w:lineRule="auto"/>
        <w:rPr>
          <w:rFonts w:asciiTheme="majorBidi" w:eastAsia="Times New Roman" w:hAnsiTheme="majorBidi" w:cstheme="majorBidi"/>
          <w:b/>
          <w:bCs/>
          <w:color w:val="000000"/>
          <w:sz w:val="24"/>
          <w:szCs w:val="24"/>
          <w:lang w:eastAsia="fr-FR"/>
        </w:rPr>
      </w:pPr>
      <w:r w:rsidRPr="00153D9F">
        <w:rPr>
          <w:rFonts w:asciiTheme="majorBidi" w:eastAsia="Times New Roman" w:hAnsiTheme="majorBidi" w:cstheme="majorBidi"/>
          <w:b/>
          <w:bCs/>
          <w:color w:val="000000"/>
          <w:sz w:val="24"/>
          <w:szCs w:val="24"/>
          <w:lang w:eastAsia="fr-FR"/>
        </w:rPr>
        <w:t>Légende :</w:t>
      </w:r>
    </w:p>
    <w:p w:rsidR="00DD51AA" w:rsidRPr="00153D9F" w:rsidRDefault="00DD51AA" w:rsidP="00DD51AA">
      <w:pPr>
        <w:shd w:val="clear" w:color="auto" w:fill="FFFFFF"/>
        <w:spacing w:after="0" w:line="240" w:lineRule="auto"/>
        <w:rPr>
          <w:rFonts w:asciiTheme="majorBidi" w:eastAsia="Times New Roman" w:hAnsiTheme="majorBidi" w:cstheme="majorBidi"/>
          <w:color w:val="000000"/>
          <w:sz w:val="24"/>
          <w:szCs w:val="24"/>
          <w:lang w:eastAsia="fr-FR"/>
        </w:rPr>
      </w:pPr>
    </w:p>
    <w:p w:rsidR="00DD51AA" w:rsidRPr="00153D9F" w:rsidRDefault="00DD51AA" w:rsidP="00DD51AA">
      <w:pPr>
        <w:shd w:val="clear" w:color="auto" w:fill="FFFFFF"/>
        <w:spacing w:after="0" w:line="240" w:lineRule="auto"/>
        <w:rPr>
          <w:rFonts w:asciiTheme="majorBidi" w:eastAsia="Times New Roman" w:hAnsiTheme="majorBidi" w:cstheme="majorBidi"/>
          <w:color w:val="000000"/>
          <w:sz w:val="24"/>
          <w:szCs w:val="24"/>
          <w:lang w:eastAsia="fr-FR"/>
        </w:rPr>
      </w:pPr>
      <w:r w:rsidRPr="00153D9F">
        <w:rPr>
          <w:rFonts w:asciiTheme="majorBidi" w:eastAsia="Times New Roman" w:hAnsiTheme="majorBidi" w:cstheme="majorBidi"/>
          <w:color w:val="000000"/>
          <w:sz w:val="24"/>
          <w:szCs w:val="24"/>
          <w:lang w:eastAsia="fr-FR"/>
        </w:rPr>
        <w:t>Branchies, cœur, foie, intestins,  orifice (anal urinaire, reproducteur), gonade, rein, cerveau, moelle épinière.</w:t>
      </w:r>
    </w:p>
    <w:p w:rsidR="00DD51AA" w:rsidRPr="00153D9F" w:rsidRDefault="00DD51AA" w:rsidP="00DD51AA">
      <w:pPr>
        <w:shd w:val="clear" w:color="auto" w:fill="FFFFFF"/>
        <w:spacing w:after="0" w:line="240" w:lineRule="auto"/>
        <w:rPr>
          <w:rFonts w:asciiTheme="majorBidi" w:eastAsia="Times New Roman" w:hAnsiTheme="majorBidi" w:cstheme="majorBidi"/>
          <w:b/>
          <w:bCs/>
          <w:color w:val="000000"/>
          <w:sz w:val="24"/>
          <w:szCs w:val="24"/>
          <w:lang w:eastAsia="fr-FR"/>
        </w:rPr>
      </w:pPr>
      <w:r w:rsidRPr="00153D9F">
        <w:rPr>
          <w:rFonts w:asciiTheme="majorBidi" w:eastAsia="Times New Roman" w:hAnsiTheme="majorBidi" w:cstheme="majorBidi"/>
          <w:b/>
          <w:bCs/>
          <w:color w:val="000000"/>
          <w:sz w:val="24"/>
          <w:szCs w:val="24"/>
          <w:lang w:eastAsia="fr-FR"/>
        </w:rPr>
        <w:t xml:space="preserve">Vert </w:t>
      </w:r>
      <w:r w:rsidRPr="00153D9F">
        <w:rPr>
          <w:rFonts w:asciiTheme="majorBidi" w:eastAsia="Times New Roman" w:hAnsiTheme="majorBidi" w:cstheme="majorBidi"/>
          <w:color w:val="000000"/>
          <w:sz w:val="24"/>
          <w:szCs w:val="24"/>
          <w:lang w:eastAsia="fr-FR"/>
        </w:rPr>
        <w:t>: appareil  digestif.</w:t>
      </w:r>
      <w:r w:rsidRPr="00F92A5D">
        <w:rPr>
          <w:rFonts w:asciiTheme="majorBidi" w:eastAsia="Times New Roman" w:hAnsiTheme="majorBidi" w:cstheme="majorBidi"/>
          <w:b/>
          <w:bCs/>
          <w:color w:val="000000"/>
          <w:sz w:val="24"/>
          <w:szCs w:val="24"/>
          <w:lang w:eastAsia="fr-FR"/>
        </w:rPr>
        <w:t xml:space="preserve"> </w:t>
      </w:r>
      <w:r w:rsidRPr="00153D9F">
        <w:rPr>
          <w:rFonts w:asciiTheme="majorBidi" w:eastAsia="Times New Roman" w:hAnsiTheme="majorBidi" w:cstheme="majorBidi"/>
          <w:b/>
          <w:bCs/>
          <w:color w:val="000000"/>
          <w:sz w:val="24"/>
          <w:szCs w:val="24"/>
          <w:lang w:eastAsia="fr-FR"/>
        </w:rPr>
        <w:t>Rouge</w:t>
      </w:r>
      <w:r w:rsidRPr="00153D9F">
        <w:rPr>
          <w:rFonts w:asciiTheme="majorBidi" w:eastAsia="Times New Roman" w:hAnsiTheme="majorBidi" w:cstheme="majorBidi"/>
          <w:color w:val="000000"/>
          <w:sz w:val="24"/>
          <w:szCs w:val="24"/>
          <w:lang w:eastAsia="fr-FR"/>
        </w:rPr>
        <w:t xml:space="preserve"> : appareils  respiratoire et  circulatoire</w:t>
      </w:r>
      <w:r w:rsidRPr="00F92A5D">
        <w:rPr>
          <w:rFonts w:asciiTheme="majorBidi" w:eastAsia="Times New Roman" w:hAnsiTheme="majorBidi" w:cstheme="majorBidi"/>
          <w:b/>
          <w:bCs/>
          <w:color w:val="000000"/>
          <w:sz w:val="24"/>
          <w:szCs w:val="24"/>
          <w:lang w:eastAsia="fr-FR"/>
        </w:rPr>
        <w:t xml:space="preserve"> </w:t>
      </w:r>
    </w:p>
    <w:p w:rsidR="00DD51AA" w:rsidRPr="00153D9F" w:rsidRDefault="00DD51AA" w:rsidP="00DD51AA">
      <w:pPr>
        <w:shd w:val="clear" w:color="auto" w:fill="FFFFFF"/>
        <w:spacing w:after="0" w:line="240" w:lineRule="auto"/>
        <w:rPr>
          <w:rFonts w:asciiTheme="majorBidi" w:eastAsia="Times New Roman" w:hAnsiTheme="majorBidi" w:cstheme="majorBidi"/>
          <w:color w:val="000000"/>
          <w:sz w:val="24"/>
          <w:szCs w:val="24"/>
          <w:lang w:eastAsia="fr-FR"/>
        </w:rPr>
      </w:pPr>
      <w:r w:rsidRPr="00153D9F">
        <w:rPr>
          <w:rFonts w:asciiTheme="majorBidi" w:eastAsia="Times New Roman" w:hAnsiTheme="majorBidi" w:cstheme="majorBidi"/>
          <w:b/>
          <w:bCs/>
          <w:color w:val="000000"/>
          <w:sz w:val="24"/>
          <w:szCs w:val="24"/>
          <w:lang w:eastAsia="fr-FR"/>
        </w:rPr>
        <w:t>Jaune</w:t>
      </w:r>
      <w:r w:rsidRPr="00153D9F">
        <w:rPr>
          <w:rFonts w:asciiTheme="majorBidi" w:eastAsia="Times New Roman" w:hAnsiTheme="majorBidi" w:cstheme="majorBidi"/>
          <w:color w:val="000000"/>
          <w:sz w:val="24"/>
          <w:szCs w:val="24"/>
          <w:lang w:eastAsia="fr-FR"/>
        </w:rPr>
        <w:t xml:space="preserve"> : appareils  reproducteur et  urinaire</w:t>
      </w:r>
      <w:r w:rsidRPr="00F92A5D">
        <w:rPr>
          <w:rFonts w:asciiTheme="majorBidi" w:eastAsia="Times New Roman" w:hAnsiTheme="majorBidi" w:cstheme="majorBidi"/>
          <w:b/>
          <w:bCs/>
          <w:color w:val="000000"/>
          <w:sz w:val="24"/>
          <w:szCs w:val="24"/>
          <w:lang w:eastAsia="fr-FR"/>
        </w:rPr>
        <w:t xml:space="preserve"> </w:t>
      </w:r>
      <w:r w:rsidRPr="00153D9F">
        <w:rPr>
          <w:rFonts w:asciiTheme="majorBidi" w:eastAsia="Times New Roman" w:hAnsiTheme="majorBidi" w:cstheme="majorBidi"/>
          <w:b/>
          <w:bCs/>
          <w:color w:val="000000"/>
          <w:sz w:val="24"/>
          <w:szCs w:val="24"/>
          <w:lang w:eastAsia="fr-FR"/>
        </w:rPr>
        <w:t>Bleu :</w:t>
      </w:r>
      <w:r w:rsidRPr="00153D9F">
        <w:rPr>
          <w:rFonts w:asciiTheme="majorBidi" w:eastAsia="Times New Roman" w:hAnsiTheme="majorBidi" w:cstheme="majorBidi"/>
          <w:color w:val="000000"/>
          <w:sz w:val="24"/>
          <w:szCs w:val="24"/>
          <w:lang w:eastAsia="fr-FR"/>
        </w:rPr>
        <w:t xml:space="preserve"> système  nerveux.</w:t>
      </w:r>
    </w:p>
    <w:p w:rsidR="00DD51AA" w:rsidRPr="00153D9F" w:rsidRDefault="00DD51AA" w:rsidP="00DD51AA">
      <w:pPr>
        <w:rPr>
          <w:rFonts w:asciiTheme="majorBidi" w:hAnsiTheme="majorBidi" w:cstheme="majorBidi"/>
          <w:b/>
          <w:bCs/>
          <w:sz w:val="24"/>
          <w:szCs w:val="24"/>
          <w:u w:val="single"/>
        </w:rPr>
      </w:pPr>
      <w:r w:rsidRPr="00153D9F">
        <w:rPr>
          <w:rFonts w:asciiTheme="majorBidi" w:hAnsiTheme="majorBidi" w:cstheme="majorBidi"/>
          <w:b/>
          <w:bCs/>
          <w:sz w:val="24"/>
          <w:szCs w:val="24"/>
          <w:u w:val="single"/>
        </w:rPr>
        <w:t>Classification</w:t>
      </w:r>
    </w:p>
    <w:p w:rsidR="00DD51AA" w:rsidRPr="0029028F" w:rsidRDefault="00DD51AA" w:rsidP="00DD51AA">
      <w:pPr>
        <w:spacing w:line="240" w:lineRule="auto"/>
        <w:rPr>
          <w:rFonts w:asciiTheme="majorBidi" w:hAnsiTheme="majorBidi" w:cstheme="majorBidi"/>
          <w:b/>
          <w:bCs/>
          <w:sz w:val="24"/>
          <w:szCs w:val="24"/>
        </w:rPr>
      </w:pPr>
      <w:r w:rsidRPr="006618FA">
        <w:rPr>
          <w:rFonts w:asciiTheme="majorBidi" w:hAnsiTheme="majorBidi" w:cstheme="majorBidi"/>
          <w:b/>
          <w:bCs/>
          <w:sz w:val="24"/>
          <w:szCs w:val="24"/>
        </w:rPr>
        <w:t>Règne : Aniamlia</w:t>
      </w:r>
      <w:r>
        <w:rPr>
          <w:rFonts w:asciiTheme="majorBidi" w:hAnsiTheme="majorBidi" w:cstheme="majorBidi"/>
          <w:b/>
          <w:bCs/>
          <w:sz w:val="24"/>
          <w:szCs w:val="24"/>
        </w:rPr>
        <w:t>,</w:t>
      </w:r>
      <w:r w:rsidRPr="00F92A5D">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6618FA">
        <w:rPr>
          <w:rFonts w:asciiTheme="majorBidi" w:hAnsiTheme="majorBidi" w:cstheme="majorBidi"/>
          <w:b/>
          <w:bCs/>
          <w:sz w:val="24"/>
          <w:szCs w:val="24"/>
        </w:rPr>
        <w:t>Infra régne : deuterostomien</w:t>
      </w:r>
      <w:r>
        <w:rPr>
          <w:rFonts w:asciiTheme="majorBidi" w:hAnsiTheme="majorBidi" w:cstheme="majorBidi"/>
          <w:b/>
          <w:bCs/>
          <w:sz w:val="24"/>
          <w:szCs w:val="24"/>
        </w:rPr>
        <w:t>,</w:t>
      </w:r>
      <w:r w:rsidRPr="00F92A5D">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6618FA">
        <w:rPr>
          <w:rFonts w:asciiTheme="majorBidi" w:hAnsiTheme="majorBidi" w:cstheme="majorBidi"/>
          <w:b/>
          <w:bCs/>
          <w:sz w:val="24"/>
          <w:szCs w:val="24"/>
        </w:rPr>
        <w:t>Embranchement : Chordata</w:t>
      </w:r>
      <w:r w:rsidRPr="00F92A5D">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6618FA">
        <w:rPr>
          <w:rFonts w:asciiTheme="majorBidi" w:hAnsiTheme="majorBidi" w:cstheme="majorBidi"/>
          <w:b/>
          <w:bCs/>
          <w:sz w:val="24"/>
          <w:szCs w:val="24"/>
        </w:rPr>
        <w:t xml:space="preserve">Sous </w:t>
      </w:r>
      <w:r>
        <w:rPr>
          <w:rFonts w:asciiTheme="majorBidi" w:hAnsiTheme="majorBidi" w:cstheme="majorBidi"/>
          <w:b/>
          <w:bCs/>
          <w:sz w:val="24"/>
          <w:szCs w:val="24"/>
        </w:rPr>
        <w:t xml:space="preserve">– </w:t>
      </w:r>
      <w:r w:rsidRPr="006618FA">
        <w:rPr>
          <w:rFonts w:asciiTheme="majorBidi" w:hAnsiTheme="majorBidi" w:cstheme="majorBidi"/>
          <w:b/>
          <w:bCs/>
          <w:sz w:val="24"/>
          <w:szCs w:val="24"/>
        </w:rPr>
        <w:t>Embranchement : Vertebrata</w:t>
      </w:r>
      <w:r>
        <w:rPr>
          <w:rFonts w:asciiTheme="majorBidi" w:hAnsiTheme="majorBidi" w:cstheme="majorBidi"/>
          <w:b/>
          <w:bCs/>
          <w:sz w:val="24"/>
          <w:szCs w:val="24"/>
        </w:rPr>
        <w:t xml:space="preserve">          </w:t>
      </w:r>
      <w:r w:rsidRPr="00F92A5D">
        <w:rPr>
          <w:rFonts w:asciiTheme="majorBidi" w:hAnsiTheme="majorBidi" w:cstheme="majorBidi"/>
          <w:b/>
          <w:bCs/>
          <w:sz w:val="24"/>
          <w:szCs w:val="24"/>
        </w:rPr>
        <w:t xml:space="preserve"> </w:t>
      </w:r>
      <w:r w:rsidRPr="006618FA">
        <w:rPr>
          <w:rFonts w:asciiTheme="majorBidi" w:hAnsiTheme="majorBidi" w:cstheme="majorBidi"/>
          <w:b/>
          <w:bCs/>
          <w:sz w:val="24"/>
          <w:szCs w:val="24"/>
        </w:rPr>
        <w:t xml:space="preserve">Super classe : </w:t>
      </w:r>
      <w:r w:rsidRPr="006618FA">
        <w:rPr>
          <w:rFonts w:asciiTheme="majorBidi" w:hAnsiTheme="majorBidi" w:cstheme="majorBidi"/>
          <w:b/>
          <w:bCs/>
          <w:color w:val="000000"/>
          <w:sz w:val="24"/>
          <w:szCs w:val="24"/>
        </w:rPr>
        <w:t>Poisson</w:t>
      </w:r>
    </w:p>
    <w:p w:rsidR="008A567A" w:rsidRDefault="00710FA7" w:rsidP="00757097">
      <w:pPr>
        <w:tabs>
          <w:tab w:val="left" w:pos="2880"/>
        </w:tabs>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5625577" cy="2248348"/>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626100" cy="2248557"/>
                    </a:xfrm>
                    <a:prstGeom prst="rect">
                      <a:avLst/>
                    </a:prstGeom>
                    <a:noFill/>
                    <a:ln w="9525">
                      <a:noFill/>
                      <a:miter lim="800000"/>
                      <a:headEnd/>
                      <a:tailEnd/>
                    </a:ln>
                  </pic:spPr>
                </pic:pic>
              </a:graphicData>
            </a:graphic>
          </wp:inline>
        </w:drawing>
      </w:r>
    </w:p>
    <w:p w:rsidR="007B7528" w:rsidRPr="00D87FFE" w:rsidRDefault="007B7528" w:rsidP="00D87FFE">
      <w:pPr>
        <w:tabs>
          <w:tab w:val="left" w:pos="2880"/>
        </w:tabs>
        <w:rPr>
          <w:rFonts w:ascii="Times New Roman" w:hAnsi="Times New Roman" w:cs="Times New Roman"/>
          <w:color w:val="000000"/>
          <w:sz w:val="24"/>
          <w:szCs w:val="24"/>
        </w:rPr>
      </w:pPr>
      <w:r w:rsidRPr="00D87FFE">
        <w:rPr>
          <w:rFonts w:ascii="Times New Roman" w:hAnsi="Times New Roman" w:cs="Times New Roman"/>
          <w:b/>
          <w:bCs/>
          <w:color w:val="000000"/>
          <w:sz w:val="24"/>
          <w:szCs w:val="24"/>
          <w:u w:val="single"/>
          <w:shd w:val="clear" w:color="auto" w:fill="FFFFFF"/>
        </w:rPr>
        <w:t>Narine</w:t>
      </w:r>
      <w:r w:rsidRPr="00D87FFE">
        <w:rPr>
          <w:rFonts w:ascii="Times New Roman" w:hAnsi="Times New Roman" w:cs="Times New Roman"/>
          <w:color w:val="000000"/>
          <w:sz w:val="24"/>
          <w:szCs w:val="24"/>
          <w:u w:val="single"/>
          <w:shd w:val="clear" w:color="auto" w:fill="FFFFFF"/>
        </w:rPr>
        <w:t>:</w:t>
      </w:r>
      <w:r w:rsidRPr="00D87FFE">
        <w:rPr>
          <w:rFonts w:ascii="Times New Roman" w:hAnsi="Times New Roman" w:cs="Times New Roman"/>
          <w:color w:val="000000"/>
          <w:sz w:val="24"/>
          <w:szCs w:val="24"/>
          <w:shd w:val="clear" w:color="auto" w:fill="FFFFFF"/>
        </w:rPr>
        <w:t> Abrite des cellules olfactives, qui permettent aux poissons de détecter des odeurs. Ces cellules sont connectées à celles gustatives </w:t>
      </w:r>
      <w:r w:rsidRPr="00D87FFE">
        <w:rPr>
          <w:rFonts w:ascii="Times New Roman" w:hAnsi="Times New Roman" w:cs="Times New Roman"/>
          <w:color w:val="000000"/>
          <w:sz w:val="24"/>
          <w:szCs w:val="24"/>
        </w:rPr>
        <w:br/>
      </w:r>
      <w:r w:rsidRPr="00D87FFE">
        <w:rPr>
          <w:rFonts w:ascii="Times New Roman" w:hAnsi="Times New Roman" w:cs="Times New Roman"/>
          <w:color w:val="000000"/>
          <w:sz w:val="24"/>
          <w:szCs w:val="24"/>
          <w:shd w:val="clear" w:color="auto" w:fill="FFFFFF"/>
        </w:rPr>
        <w:t>situées dans la bouche.</w:t>
      </w:r>
      <w:r w:rsidRPr="00D87FFE">
        <w:rPr>
          <w:rFonts w:ascii="Times New Roman" w:hAnsi="Times New Roman" w:cs="Times New Roman"/>
          <w:color w:val="000000"/>
          <w:sz w:val="24"/>
          <w:szCs w:val="24"/>
        </w:rPr>
        <w:br/>
      </w:r>
      <w:r w:rsidRPr="00D87FFE">
        <w:rPr>
          <w:rFonts w:ascii="Times New Roman" w:hAnsi="Times New Roman" w:cs="Times New Roman"/>
          <w:b/>
          <w:bCs/>
          <w:color w:val="000000"/>
          <w:sz w:val="24"/>
          <w:szCs w:val="24"/>
          <w:u w:val="single"/>
          <w:shd w:val="clear" w:color="auto" w:fill="FFFFFF"/>
        </w:rPr>
        <w:t>Œil</w:t>
      </w:r>
      <w:r w:rsidRPr="00D87FFE">
        <w:rPr>
          <w:rFonts w:ascii="Times New Roman" w:hAnsi="Times New Roman" w:cs="Times New Roman"/>
          <w:b/>
          <w:bCs/>
          <w:color w:val="000000"/>
          <w:sz w:val="24"/>
          <w:szCs w:val="24"/>
          <w:shd w:val="clear" w:color="auto" w:fill="FFFFFF"/>
        </w:rPr>
        <w:t>:</w:t>
      </w:r>
      <w:r w:rsidRPr="00D87FFE">
        <w:rPr>
          <w:rFonts w:ascii="Times New Roman" w:hAnsi="Times New Roman" w:cs="Times New Roman"/>
          <w:color w:val="000000"/>
          <w:sz w:val="24"/>
          <w:szCs w:val="24"/>
          <w:shd w:val="clear" w:color="auto" w:fill="FFFFFF"/>
        </w:rPr>
        <w:t xml:space="preserve"> Organe de vision, qui n’est pas le sens prépondérant chez les poissons pour se repérer dans l’espace. Ils distinguent les formes,</w:t>
      </w:r>
      <w:r w:rsidRPr="00D87FFE">
        <w:rPr>
          <w:rFonts w:ascii="Times New Roman" w:hAnsi="Times New Roman" w:cs="Times New Roman"/>
          <w:color w:val="000000"/>
          <w:sz w:val="24"/>
          <w:szCs w:val="24"/>
        </w:rPr>
        <w:br/>
      </w:r>
      <w:r w:rsidRPr="00D87FFE">
        <w:rPr>
          <w:rFonts w:ascii="Times New Roman" w:hAnsi="Times New Roman" w:cs="Times New Roman"/>
          <w:color w:val="000000"/>
          <w:sz w:val="24"/>
          <w:szCs w:val="24"/>
          <w:shd w:val="clear" w:color="auto" w:fill="FFFFFF"/>
        </w:rPr>
        <w:t>mais pas les couleurs.</w:t>
      </w:r>
      <w:r w:rsidR="00D87FFE">
        <w:rPr>
          <w:rFonts w:ascii="Times New Roman" w:hAnsi="Times New Roman" w:cs="Times New Roman"/>
          <w:color w:val="000000"/>
          <w:sz w:val="24"/>
          <w:szCs w:val="24"/>
        </w:rPr>
        <w:t xml:space="preserve"> </w:t>
      </w:r>
      <w:r w:rsidRPr="00D87FFE">
        <w:rPr>
          <w:rFonts w:ascii="Times New Roman" w:hAnsi="Times New Roman" w:cs="Times New Roman"/>
          <w:color w:val="000000"/>
          <w:sz w:val="24"/>
          <w:szCs w:val="24"/>
          <w:shd w:val="clear" w:color="auto" w:fill="FFFFFF"/>
        </w:rPr>
        <w:t>Certains prédateurs, comme la truite, ont cependant un large champ de vision (180°).</w:t>
      </w:r>
      <w:r w:rsidRPr="00D87FFE">
        <w:rPr>
          <w:rFonts w:ascii="Times New Roman" w:hAnsi="Times New Roman" w:cs="Times New Roman"/>
          <w:color w:val="000000"/>
          <w:sz w:val="24"/>
          <w:szCs w:val="24"/>
        </w:rPr>
        <w:br/>
      </w:r>
      <w:r w:rsidRPr="00D87FFE">
        <w:rPr>
          <w:rFonts w:ascii="Times New Roman" w:hAnsi="Times New Roman" w:cs="Times New Roman"/>
          <w:b/>
          <w:bCs/>
          <w:color w:val="000000"/>
          <w:sz w:val="24"/>
          <w:szCs w:val="24"/>
          <w:u w:val="single"/>
          <w:shd w:val="clear" w:color="auto" w:fill="FFFFFF"/>
        </w:rPr>
        <w:t>Opercule:</w:t>
      </w:r>
      <w:r w:rsidRPr="00D87FFE">
        <w:rPr>
          <w:rFonts w:ascii="Times New Roman" w:hAnsi="Times New Roman" w:cs="Times New Roman"/>
          <w:color w:val="000000"/>
          <w:sz w:val="24"/>
          <w:szCs w:val="24"/>
          <w:shd w:val="clear" w:color="auto" w:fill="FFFFFF"/>
        </w:rPr>
        <w:t> Partie couvrant les branchies respiratoires (le sang qui circule dans les branchies est alimenté par l’oxygène dissous dans l’eau, qui </w:t>
      </w:r>
      <w:r w:rsidRPr="00D87FFE">
        <w:rPr>
          <w:rFonts w:ascii="Times New Roman" w:hAnsi="Times New Roman" w:cs="Times New Roman"/>
          <w:color w:val="000000"/>
          <w:sz w:val="24"/>
          <w:szCs w:val="24"/>
        </w:rPr>
        <w:br/>
      </w:r>
      <w:r w:rsidRPr="00D87FFE">
        <w:rPr>
          <w:rFonts w:ascii="Times New Roman" w:hAnsi="Times New Roman" w:cs="Times New Roman"/>
          <w:color w:val="000000"/>
          <w:sz w:val="24"/>
          <w:szCs w:val="24"/>
          <w:shd w:val="clear" w:color="auto" w:fill="FFFFFF"/>
        </w:rPr>
        <w:t>diffuse à travers les parois branchiales).</w:t>
      </w:r>
      <w:r w:rsidRPr="00D87FFE">
        <w:rPr>
          <w:rFonts w:ascii="Times New Roman" w:hAnsi="Times New Roman" w:cs="Times New Roman"/>
          <w:color w:val="000000"/>
          <w:sz w:val="24"/>
          <w:szCs w:val="24"/>
        </w:rPr>
        <w:br/>
      </w:r>
      <w:r w:rsidRPr="00D87FFE">
        <w:rPr>
          <w:rFonts w:ascii="Times New Roman" w:hAnsi="Times New Roman" w:cs="Times New Roman"/>
          <w:color w:val="000000"/>
          <w:sz w:val="24"/>
          <w:szCs w:val="24"/>
          <w:shd w:val="clear" w:color="auto" w:fill="FFFFFF"/>
        </w:rPr>
        <w:t> Cet opercule mobile est fermé lors de l’aspiration de l’eau, qui se fait principalement par la</w:t>
      </w:r>
      <w:r w:rsidRPr="00D87FFE">
        <w:rPr>
          <w:rFonts w:ascii="Times New Roman" w:hAnsi="Times New Roman" w:cs="Times New Roman"/>
          <w:color w:val="000000"/>
          <w:sz w:val="24"/>
          <w:szCs w:val="24"/>
        </w:rPr>
        <w:br/>
      </w:r>
      <w:r w:rsidRPr="00D87FFE">
        <w:rPr>
          <w:rFonts w:ascii="Times New Roman" w:hAnsi="Times New Roman" w:cs="Times New Roman"/>
          <w:color w:val="000000"/>
          <w:sz w:val="24"/>
          <w:szCs w:val="24"/>
          <w:shd w:val="clear" w:color="auto" w:fill="FFFFFF"/>
        </w:rPr>
        <w:t>bouche, et se soulève lors de son expulsion.</w:t>
      </w:r>
    </w:p>
    <w:p w:rsidR="00D87FFE" w:rsidRPr="00D87FFE" w:rsidRDefault="007B7528" w:rsidP="00D87FFE">
      <w:pPr>
        <w:tabs>
          <w:tab w:val="left" w:pos="2880"/>
        </w:tabs>
        <w:rPr>
          <w:rFonts w:ascii="Times New Roman" w:hAnsi="Times New Roman" w:cs="Times New Roman"/>
          <w:color w:val="000000"/>
          <w:sz w:val="24"/>
          <w:szCs w:val="24"/>
          <w:shd w:val="clear" w:color="auto" w:fill="FFFFFF"/>
        </w:rPr>
      </w:pPr>
      <w:r w:rsidRPr="00D87FFE">
        <w:rPr>
          <w:rFonts w:ascii="Times New Roman" w:hAnsi="Times New Roman" w:cs="Times New Roman"/>
          <w:b/>
          <w:bCs/>
          <w:color w:val="000000"/>
          <w:sz w:val="24"/>
          <w:szCs w:val="24"/>
          <w:u w:val="single"/>
          <w:shd w:val="clear" w:color="auto" w:fill="FFFFFF"/>
        </w:rPr>
        <w:t>Rayon épineux et souple: </w:t>
      </w:r>
      <w:r w:rsidRPr="00D87FFE">
        <w:rPr>
          <w:rFonts w:ascii="Times New Roman" w:hAnsi="Times New Roman" w:cs="Times New Roman"/>
          <w:color w:val="000000"/>
          <w:sz w:val="24"/>
          <w:szCs w:val="24"/>
          <w:shd w:val="clear" w:color="auto" w:fill="FFFFFF"/>
        </w:rPr>
        <w:t>Squelette osseux des nageoires.</w:t>
      </w:r>
      <w:r w:rsidRPr="00D87FFE">
        <w:rPr>
          <w:rFonts w:ascii="Times New Roman" w:hAnsi="Times New Roman" w:cs="Times New Roman"/>
          <w:color w:val="000000"/>
          <w:sz w:val="24"/>
          <w:szCs w:val="24"/>
        </w:rPr>
        <w:br/>
      </w:r>
      <w:r w:rsidRPr="00D87FFE">
        <w:rPr>
          <w:rFonts w:ascii="Times New Roman" w:hAnsi="Times New Roman" w:cs="Times New Roman"/>
          <w:b/>
          <w:bCs/>
          <w:color w:val="000000"/>
          <w:sz w:val="24"/>
          <w:szCs w:val="24"/>
          <w:u w:val="single"/>
          <w:shd w:val="clear" w:color="auto" w:fill="FFFFFF"/>
        </w:rPr>
        <w:t>Nageoire dorsale:</w:t>
      </w:r>
      <w:r w:rsidRPr="00D87FFE">
        <w:rPr>
          <w:rFonts w:ascii="Times New Roman" w:hAnsi="Times New Roman" w:cs="Times New Roman"/>
          <w:color w:val="000000"/>
          <w:sz w:val="24"/>
          <w:szCs w:val="24"/>
          <w:shd w:val="clear" w:color="auto" w:fill="FFFFFF"/>
        </w:rPr>
        <w:t> Nageoire située sur le dos, qui sert de gouvernail.</w:t>
      </w:r>
      <w:r w:rsidRPr="00D87FFE">
        <w:rPr>
          <w:rFonts w:ascii="Times New Roman" w:hAnsi="Times New Roman" w:cs="Times New Roman"/>
          <w:color w:val="000000"/>
          <w:sz w:val="24"/>
          <w:szCs w:val="24"/>
        </w:rPr>
        <w:br/>
      </w:r>
      <w:r w:rsidRPr="00D87FFE">
        <w:rPr>
          <w:rFonts w:ascii="Times New Roman" w:hAnsi="Times New Roman" w:cs="Times New Roman"/>
          <w:b/>
          <w:bCs/>
          <w:color w:val="000000"/>
          <w:sz w:val="24"/>
          <w:szCs w:val="24"/>
          <w:u w:val="single"/>
          <w:shd w:val="clear" w:color="auto" w:fill="FFFFFF"/>
        </w:rPr>
        <w:t>Nageoire adipeuse:</w:t>
      </w:r>
      <w:r w:rsidRPr="00D87FFE">
        <w:rPr>
          <w:rFonts w:ascii="Times New Roman" w:hAnsi="Times New Roman" w:cs="Times New Roman"/>
          <w:b/>
          <w:bCs/>
          <w:color w:val="000000"/>
          <w:sz w:val="24"/>
          <w:szCs w:val="24"/>
          <w:shd w:val="clear" w:color="auto" w:fill="FFFFFF"/>
        </w:rPr>
        <w:t>*</w:t>
      </w:r>
      <w:r w:rsidRPr="00D87FFE">
        <w:rPr>
          <w:rFonts w:ascii="Times New Roman" w:hAnsi="Times New Roman" w:cs="Times New Roman"/>
          <w:color w:val="000000"/>
          <w:sz w:val="24"/>
          <w:szCs w:val="24"/>
          <w:shd w:val="clear" w:color="auto" w:fill="FFFFFF"/>
        </w:rPr>
        <w:t xml:space="preserve"> Nageoire charnue présente chez les salmonidés et le poisson-chat. </w:t>
      </w:r>
      <w:r w:rsidRPr="00D87FFE">
        <w:rPr>
          <w:rFonts w:ascii="Times New Roman" w:hAnsi="Times New Roman" w:cs="Times New Roman"/>
          <w:color w:val="000000"/>
          <w:sz w:val="24"/>
          <w:szCs w:val="24"/>
        </w:rPr>
        <w:br/>
      </w:r>
      <w:r w:rsidRPr="00D87FFE">
        <w:rPr>
          <w:rFonts w:ascii="Times New Roman" w:hAnsi="Times New Roman" w:cs="Times New Roman"/>
          <w:color w:val="000000"/>
          <w:sz w:val="24"/>
          <w:szCs w:val="24"/>
          <w:shd w:val="clear" w:color="auto" w:fill="FFFFFF"/>
        </w:rPr>
        <w:t>Cette nageoire fut longtemps considérée comme un vestige de </w:t>
      </w:r>
      <w:r w:rsidRPr="00D87FFE">
        <w:rPr>
          <w:rFonts w:ascii="Times New Roman" w:hAnsi="Times New Roman" w:cs="Times New Roman"/>
          <w:color w:val="000000"/>
          <w:sz w:val="24"/>
          <w:szCs w:val="24"/>
        </w:rPr>
        <w:br/>
      </w:r>
      <w:r w:rsidRPr="00D87FFE">
        <w:rPr>
          <w:rFonts w:ascii="Times New Roman" w:hAnsi="Times New Roman" w:cs="Times New Roman"/>
          <w:color w:val="000000"/>
          <w:sz w:val="24"/>
          <w:szCs w:val="24"/>
          <w:shd w:val="clear" w:color="auto" w:fill="FFFFFF"/>
        </w:rPr>
        <w:t>nageoire n’ayant plus d’utilité mais de récentes études émettent l’hypothèse que celle-ci peut agir comme une pré-caudale</w:t>
      </w:r>
      <w:r w:rsidR="00D87FFE" w:rsidRPr="00D87FFE">
        <w:rPr>
          <w:rFonts w:ascii="Times New Roman" w:hAnsi="Times New Roman" w:cs="Times New Roman"/>
          <w:color w:val="000000"/>
          <w:sz w:val="24"/>
          <w:szCs w:val="24"/>
          <w:shd w:val="clear" w:color="auto" w:fill="FFFFFF"/>
        </w:rPr>
        <w:t>« capteur de débit et de courant », permettant ainsi d’optimiser les mouvements du poisson et donc ses dépenses d’énergie.</w:t>
      </w:r>
      <w:r w:rsidR="00D87FFE" w:rsidRPr="00D87FFE">
        <w:rPr>
          <w:rFonts w:ascii="Times New Roman" w:hAnsi="Times New Roman" w:cs="Times New Roman"/>
          <w:color w:val="000000"/>
          <w:sz w:val="24"/>
          <w:szCs w:val="24"/>
        </w:rPr>
        <w:br/>
      </w:r>
      <w:r w:rsidR="00D87FFE" w:rsidRPr="00D87FFE">
        <w:rPr>
          <w:rFonts w:ascii="Times New Roman" w:hAnsi="Times New Roman" w:cs="Times New Roman"/>
          <w:b/>
          <w:bCs/>
          <w:color w:val="000000"/>
          <w:sz w:val="24"/>
          <w:szCs w:val="24"/>
          <w:u w:val="single"/>
          <w:shd w:val="clear" w:color="auto" w:fill="FFFFFF"/>
        </w:rPr>
        <w:t>Nageoire caudale:</w:t>
      </w:r>
      <w:r w:rsidR="00D87FFE" w:rsidRPr="00D87FFE">
        <w:rPr>
          <w:rFonts w:ascii="Times New Roman" w:hAnsi="Times New Roman" w:cs="Times New Roman"/>
          <w:color w:val="000000"/>
          <w:sz w:val="24"/>
          <w:szCs w:val="24"/>
          <w:shd w:val="clear" w:color="auto" w:fill="FFFFFF"/>
        </w:rPr>
        <w:t> Nageoire de la queue, qui sert à la propulsion.</w:t>
      </w:r>
      <w:r w:rsidR="00D87FFE" w:rsidRPr="00D87FFE">
        <w:rPr>
          <w:rFonts w:ascii="Times New Roman" w:hAnsi="Times New Roman" w:cs="Times New Roman"/>
          <w:color w:val="000000"/>
          <w:sz w:val="24"/>
          <w:szCs w:val="24"/>
        </w:rPr>
        <w:br/>
      </w:r>
      <w:r w:rsidR="00D87FFE" w:rsidRPr="00D87FFE">
        <w:rPr>
          <w:rFonts w:ascii="Times New Roman" w:hAnsi="Times New Roman" w:cs="Times New Roman"/>
          <w:b/>
          <w:bCs/>
          <w:color w:val="000000"/>
          <w:sz w:val="24"/>
          <w:szCs w:val="24"/>
          <w:u w:val="single"/>
          <w:shd w:val="clear" w:color="auto" w:fill="FFFFFF"/>
        </w:rPr>
        <w:t>Nageoire anale:</w:t>
      </w:r>
      <w:r w:rsidR="00D87FFE" w:rsidRPr="00D87FFE">
        <w:rPr>
          <w:rFonts w:ascii="Times New Roman" w:hAnsi="Times New Roman" w:cs="Times New Roman"/>
          <w:color w:val="000000"/>
          <w:sz w:val="24"/>
          <w:szCs w:val="24"/>
          <w:shd w:val="clear" w:color="auto" w:fill="FFFFFF"/>
        </w:rPr>
        <w:t> Nageoire située entre la papille uro-génitale et la queue, qui sert de gouvernail.</w:t>
      </w:r>
      <w:r w:rsidR="00D87FFE" w:rsidRPr="00D87FFE">
        <w:rPr>
          <w:rFonts w:ascii="Times New Roman" w:hAnsi="Times New Roman" w:cs="Times New Roman"/>
          <w:color w:val="000000"/>
          <w:sz w:val="24"/>
          <w:szCs w:val="24"/>
        </w:rPr>
        <w:br/>
      </w:r>
      <w:r w:rsidR="00D87FFE" w:rsidRPr="00D87FFE">
        <w:rPr>
          <w:rFonts w:ascii="Times New Roman" w:hAnsi="Times New Roman" w:cs="Times New Roman"/>
          <w:b/>
          <w:bCs/>
          <w:color w:val="000000"/>
          <w:sz w:val="24"/>
          <w:szCs w:val="24"/>
          <w:u w:val="single"/>
          <w:shd w:val="clear" w:color="auto" w:fill="FFFFFF"/>
        </w:rPr>
        <w:t>Ligne latérale</w:t>
      </w:r>
      <w:r w:rsidR="00D87FFE" w:rsidRPr="00D87FFE">
        <w:rPr>
          <w:rFonts w:ascii="Times New Roman" w:hAnsi="Times New Roman" w:cs="Times New Roman"/>
          <w:color w:val="000000"/>
          <w:sz w:val="24"/>
          <w:szCs w:val="24"/>
          <w:u w:val="single"/>
          <w:shd w:val="clear" w:color="auto" w:fill="FFFFFF"/>
        </w:rPr>
        <w:t>:</w:t>
      </w:r>
      <w:r w:rsidR="00D87FFE" w:rsidRPr="00D87FFE">
        <w:rPr>
          <w:rFonts w:ascii="Times New Roman" w:hAnsi="Times New Roman" w:cs="Times New Roman"/>
          <w:color w:val="000000"/>
          <w:sz w:val="24"/>
          <w:szCs w:val="24"/>
          <w:shd w:val="clear" w:color="auto" w:fill="FFFFFF"/>
        </w:rPr>
        <w:t> formée d’écailles perforées ligne mince le long des flancs,</w:t>
      </w:r>
      <w:r w:rsidR="00D87FFE">
        <w:rPr>
          <w:rFonts w:ascii="Times New Roman" w:hAnsi="Times New Roman" w:cs="Times New Roman"/>
          <w:color w:val="000000"/>
          <w:sz w:val="24"/>
          <w:szCs w:val="24"/>
          <w:shd w:val="clear" w:color="auto" w:fill="FFFFFF"/>
        </w:rPr>
        <w:t xml:space="preserve"> </w:t>
      </w:r>
      <w:r w:rsidR="00D87FFE" w:rsidRPr="00D87FFE">
        <w:rPr>
          <w:rFonts w:ascii="Times New Roman" w:hAnsi="Times New Roman" w:cs="Times New Roman"/>
          <w:color w:val="000000"/>
          <w:sz w:val="24"/>
          <w:szCs w:val="24"/>
          <w:shd w:val="clear" w:color="auto" w:fill="FFFFFF"/>
        </w:rPr>
        <w:t>composée d’écailles perforées recouvrant des cellules sensibles aux vibrations, ainsi qu’aux variations</w:t>
      </w:r>
      <w:r w:rsidR="00D87FFE" w:rsidRPr="00D87FFE">
        <w:rPr>
          <w:rFonts w:ascii="Times New Roman" w:hAnsi="Times New Roman" w:cs="Times New Roman"/>
          <w:color w:val="000000"/>
          <w:sz w:val="24"/>
          <w:szCs w:val="24"/>
        </w:rPr>
        <w:br/>
      </w:r>
      <w:r w:rsidR="00D87FFE" w:rsidRPr="00D87FFE">
        <w:rPr>
          <w:rFonts w:ascii="Times New Roman" w:hAnsi="Times New Roman" w:cs="Times New Roman"/>
          <w:color w:val="000000"/>
          <w:sz w:val="24"/>
          <w:szCs w:val="24"/>
          <w:shd w:val="clear" w:color="auto" w:fill="FFFFFF"/>
        </w:rPr>
        <w:t>de pression et au sens du courant qui renseignent constamment le poisson sur son environnement.</w:t>
      </w:r>
    </w:p>
    <w:p w:rsidR="00DD7650" w:rsidRDefault="00D87FFE" w:rsidP="00D87FFE">
      <w:pPr>
        <w:tabs>
          <w:tab w:val="left" w:pos="2880"/>
        </w:tabs>
        <w:rPr>
          <w:rFonts w:ascii="Times New Roman" w:hAnsi="Times New Roman" w:cs="Times New Roman"/>
          <w:b/>
          <w:bCs/>
          <w:color w:val="000000"/>
          <w:sz w:val="24"/>
          <w:szCs w:val="24"/>
          <w:u w:val="single"/>
          <w:shd w:val="clear" w:color="auto" w:fill="FFFFFF"/>
        </w:rPr>
      </w:pPr>
      <w:r w:rsidRPr="00D87FFE">
        <w:rPr>
          <w:rFonts w:ascii="Times New Roman" w:hAnsi="Times New Roman" w:cs="Times New Roman"/>
          <w:b/>
          <w:bCs/>
          <w:color w:val="000000"/>
          <w:sz w:val="24"/>
          <w:szCs w:val="24"/>
          <w:u w:val="single"/>
          <w:shd w:val="clear" w:color="auto" w:fill="FFFFFF"/>
        </w:rPr>
        <w:t>Papille uro-génitale</w:t>
      </w:r>
      <w:r w:rsidRPr="00D87FFE">
        <w:rPr>
          <w:rFonts w:ascii="Times New Roman" w:hAnsi="Times New Roman" w:cs="Times New Roman"/>
          <w:color w:val="000000"/>
          <w:sz w:val="24"/>
          <w:szCs w:val="24"/>
          <w:u w:val="single"/>
          <w:shd w:val="clear" w:color="auto" w:fill="FFFFFF"/>
        </w:rPr>
        <w:t>:</w:t>
      </w:r>
      <w:r w:rsidRPr="00D87FFE">
        <w:rPr>
          <w:rFonts w:ascii="Times New Roman" w:hAnsi="Times New Roman" w:cs="Times New Roman"/>
          <w:color w:val="000000"/>
          <w:sz w:val="24"/>
          <w:szCs w:val="24"/>
          <w:shd w:val="clear" w:color="auto" w:fill="FFFFFF"/>
        </w:rPr>
        <w:t> Zone au niveau de laquelle aboutissent les organes génitaux et excréteurs.</w:t>
      </w:r>
      <w:r w:rsidRPr="00D87FFE">
        <w:rPr>
          <w:rFonts w:ascii="Times New Roman" w:hAnsi="Times New Roman" w:cs="Times New Roman"/>
          <w:color w:val="000000"/>
          <w:sz w:val="24"/>
          <w:szCs w:val="24"/>
        </w:rPr>
        <w:br/>
      </w:r>
    </w:p>
    <w:p w:rsidR="00D87FFE" w:rsidRDefault="00D87FFE" w:rsidP="00D87FFE">
      <w:pPr>
        <w:tabs>
          <w:tab w:val="left" w:pos="2880"/>
        </w:tabs>
        <w:rPr>
          <w:rFonts w:ascii="Times New Roman" w:hAnsi="Times New Roman" w:cs="Times New Roman"/>
          <w:color w:val="000000"/>
          <w:sz w:val="24"/>
          <w:szCs w:val="24"/>
          <w:shd w:val="clear" w:color="auto" w:fill="FFFFFF"/>
        </w:rPr>
      </w:pPr>
      <w:r w:rsidRPr="00D87FFE">
        <w:rPr>
          <w:rFonts w:ascii="Times New Roman" w:hAnsi="Times New Roman" w:cs="Times New Roman"/>
          <w:b/>
          <w:bCs/>
          <w:color w:val="000000"/>
          <w:sz w:val="24"/>
          <w:szCs w:val="24"/>
          <w:u w:val="single"/>
          <w:shd w:val="clear" w:color="auto" w:fill="FFFFFF"/>
        </w:rPr>
        <w:lastRenderedPageBreak/>
        <w:t>Nageoires pectorales:</w:t>
      </w:r>
      <w:r w:rsidRPr="00D87FFE">
        <w:rPr>
          <w:rFonts w:ascii="Times New Roman" w:hAnsi="Times New Roman" w:cs="Times New Roman"/>
          <w:color w:val="000000"/>
          <w:sz w:val="24"/>
          <w:szCs w:val="24"/>
          <w:shd w:val="clear" w:color="auto" w:fill="FFFFFF"/>
        </w:rPr>
        <w:t> Nageoires situées sur les flancs et servant d’aviron pour la nage lente</w:t>
      </w:r>
      <w:r w:rsidRPr="00D87FFE">
        <w:rPr>
          <w:rFonts w:ascii="Times New Roman" w:hAnsi="Times New Roman" w:cs="Times New Roman"/>
          <w:color w:val="000000"/>
          <w:sz w:val="24"/>
          <w:szCs w:val="24"/>
        </w:rPr>
        <w:br/>
      </w:r>
      <w:r w:rsidRPr="00D87FFE">
        <w:rPr>
          <w:rFonts w:ascii="Times New Roman" w:hAnsi="Times New Roman" w:cs="Times New Roman"/>
          <w:color w:val="000000"/>
          <w:sz w:val="24"/>
          <w:szCs w:val="24"/>
          <w:shd w:val="clear" w:color="auto" w:fill="FFFFFF"/>
        </w:rPr>
        <w:t>et de frein lorsque les mouvements sont inversés. Ce sont aussi des stabilisateurs, qui sont les membres porteurs pour les poissons de fond.</w:t>
      </w:r>
    </w:p>
    <w:p w:rsidR="00D87FFE" w:rsidRPr="00D87FFE" w:rsidRDefault="00D87FFE" w:rsidP="00D87FFE">
      <w:pPr>
        <w:tabs>
          <w:tab w:val="left" w:pos="2880"/>
        </w:tabs>
        <w:rPr>
          <w:rFonts w:ascii="Times New Roman" w:hAnsi="Times New Roman" w:cs="Times New Roman"/>
          <w:color w:val="000000"/>
          <w:sz w:val="24"/>
          <w:szCs w:val="24"/>
          <w:shd w:val="clear" w:color="auto" w:fill="FFFFFF"/>
        </w:rPr>
      </w:pPr>
      <w:r w:rsidRPr="00D87FFE">
        <w:rPr>
          <w:rFonts w:ascii="Times New Roman" w:hAnsi="Times New Roman" w:cs="Times New Roman"/>
          <w:b/>
          <w:bCs/>
          <w:color w:val="000000"/>
          <w:sz w:val="24"/>
          <w:szCs w:val="24"/>
          <w:u w:val="single"/>
          <w:shd w:val="clear" w:color="auto" w:fill="FFFFFF"/>
        </w:rPr>
        <w:t>Nageoires ventrales</w:t>
      </w:r>
      <w:r w:rsidRPr="00D87FFE">
        <w:rPr>
          <w:rFonts w:ascii="Times New Roman" w:hAnsi="Times New Roman" w:cs="Times New Roman"/>
          <w:color w:val="000000"/>
          <w:sz w:val="24"/>
          <w:szCs w:val="24"/>
          <w:u w:val="single"/>
          <w:shd w:val="clear" w:color="auto" w:fill="FFFFFF"/>
        </w:rPr>
        <w:t> </w:t>
      </w:r>
      <w:r w:rsidRPr="00D87FFE">
        <w:rPr>
          <w:rFonts w:ascii="Times New Roman" w:hAnsi="Times New Roman" w:cs="Times New Roman"/>
          <w:color w:val="000000"/>
          <w:sz w:val="24"/>
          <w:szCs w:val="24"/>
        </w:rPr>
        <w:br/>
      </w:r>
      <w:r w:rsidRPr="00D87FFE">
        <w:rPr>
          <w:rFonts w:ascii="Times New Roman" w:hAnsi="Times New Roman" w:cs="Times New Roman"/>
          <w:color w:val="000000"/>
          <w:sz w:val="24"/>
          <w:szCs w:val="24"/>
          <w:shd w:val="clear" w:color="auto" w:fill="FFFFFF"/>
        </w:rPr>
        <w:t>(ou pelviennes):Nageoires situées sur le ventre, sous la tête. Elles servent de stabilisateurs, qui sont les membres porteurs pour les poissons de </w:t>
      </w:r>
      <w:r w:rsidRPr="00D87FFE">
        <w:rPr>
          <w:rFonts w:ascii="Times New Roman" w:hAnsi="Times New Roman" w:cs="Times New Roman"/>
          <w:color w:val="000000"/>
          <w:sz w:val="24"/>
          <w:szCs w:val="24"/>
        </w:rPr>
        <w:br/>
      </w:r>
      <w:r w:rsidRPr="00D87FFE">
        <w:rPr>
          <w:rFonts w:ascii="Times New Roman" w:hAnsi="Times New Roman" w:cs="Times New Roman"/>
          <w:color w:val="000000"/>
          <w:sz w:val="24"/>
          <w:szCs w:val="24"/>
          <w:shd w:val="clear" w:color="auto" w:fill="FFFFFF"/>
        </w:rPr>
        <w:t>fond.</w:t>
      </w:r>
      <w:r w:rsidRPr="00D87FFE">
        <w:rPr>
          <w:rFonts w:ascii="Times New Roman" w:hAnsi="Times New Roman" w:cs="Times New Roman"/>
          <w:color w:val="000000"/>
          <w:sz w:val="24"/>
          <w:szCs w:val="24"/>
        </w:rPr>
        <w:br/>
      </w:r>
      <w:r w:rsidRPr="00D87FFE">
        <w:rPr>
          <w:rFonts w:ascii="Times New Roman" w:hAnsi="Times New Roman" w:cs="Times New Roman"/>
          <w:b/>
          <w:bCs/>
          <w:color w:val="000000"/>
          <w:sz w:val="24"/>
          <w:szCs w:val="24"/>
          <w:u w:val="single"/>
          <w:shd w:val="clear" w:color="auto" w:fill="FFFFFF"/>
        </w:rPr>
        <w:t>Barbillons:</w:t>
      </w:r>
      <w:r w:rsidRPr="00D87FFE">
        <w:rPr>
          <w:rFonts w:ascii="Times New Roman" w:hAnsi="Times New Roman" w:cs="Times New Roman"/>
          <w:b/>
          <w:bCs/>
          <w:color w:val="000000"/>
          <w:sz w:val="24"/>
          <w:szCs w:val="24"/>
          <w:shd w:val="clear" w:color="auto" w:fill="FFFFFF"/>
        </w:rPr>
        <w:t>*</w:t>
      </w:r>
      <w:r w:rsidRPr="00D87FFE">
        <w:rPr>
          <w:rFonts w:ascii="Times New Roman" w:hAnsi="Times New Roman" w:cs="Times New Roman"/>
          <w:color w:val="000000"/>
          <w:sz w:val="24"/>
          <w:szCs w:val="24"/>
          <w:shd w:val="clear" w:color="auto" w:fill="FFFFFF"/>
        </w:rPr>
        <w:t xml:space="preserve"> Ils constituent un système olfacto-gustatif très développé pour fouiller le fond et y détecter des aliments.*Cette caractéristique morphologique n’est présente que chez certains poissons.</w:t>
      </w:r>
    </w:p>
    <w:p w:rsidR="00D87FFE" w:rsidRPr="00D87FFE" w:rsidRDefault="00D87FFE" w:rsidP="00D87FFE">
      <w:pPr>
        <w:tabs>
          <w:tab w:val="left" w:pos="2880"/>
        </w:tabs>
        <w:rPr>
          <w:rFonts w:ascii="Times New Roman" w:hAnsi="Times New Roman" w:cs="Times New Roman"/>
          <w:sz w:val="24"/>
          <w:szCs w:val="24"/>
        </w:rPr>
      </w:pPr>
    </w:p>
    <w:sectPr w:rsidR="00D87FFE" w:rsidRPr="00D87FFE" w:rsidSect="00BC3758">
      <w:head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5343" w:rsidRDefault="00385343" w:rsidP="00B4311B">
      <w:pPr>
        <w:spacing w:after="0" w:line="240" w:lineRule="auto"/>
      </w:pPr>
      <w:r>
        <w:separator/>
      </w:r>
    </w:p>
  </w:endnote>
  <w:endnote w:type="continuationSeparator" w:id="1">
    <w:p w:rsidR="00385343" w:rsidRDefault="00385343" w:rsidP="00B431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5343" w:rsidRDefault="00385343" w:rsidP="00B4311B">
      <w:pPr>
        <w:spacing w:after="0" w:line="240" w:lineRule="auto"/>
      </w:pPr>
      <w:r>
        <w:separator/>
      </w:r>
    </w:p>
  </w:footnote>
  <w:footnote w:type="continuationSeparator" w:id="1">
    <w:p w:rsidR="00385343" w:rsidRDefault="00385343" w:rsidP="00B431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ajorEastAsia" w:hAnsiTheme="majorBidi" w:cstheme="majorBidi"/>
        <w:sz w:val="24"/>
        <w:szCs w:val="24"/>
      </w:rPr>
      <w:alias w:val="Titre"/>
      <w:id w:val="77738743"/>
      <w:placeholder>
        <w:docPart w:val="6E2C206A9D5841C9B9E516CBF97852FB"/>
      </w:placeholder>
      <w:dataBinding w:prefixMappings="xmlns:ns0='http://schemas.openxmlformats.org/package/2006/metadata/core-properties' xmlns:ns1='http://purl.org/dc/elements/1.1/'" w:xpath="/ns0:coreProperties[1]/ns1:title[1]" w:storeItemID="{6C3C8BC8-F283-45AE-878A-BAB7291924A1}"/>
      <w:text/>
    </w:sdtPr>
    <w:sdtContent>
      <w:p w:rsidR="00BC3758" w:rsidRPr="00BC3758" w:rsidRDefault="00BC3758" w:rsidP="00BC3758">
        <w:pPr>
          <w:pStyle w:val="En-tte"/>
          <w:pBdr>
            <w:bottom w:val="thickThinSmallGap" w:sz="24" w:space="1" w:color="622423" w:themeColor="accent2" w:themeShade="7F"/>
          </w:pBdr>
          <w:jc w:val="center"/>
          <w:rPr>
            <w:rFonts w:asciiTheme="majorBidi" w:eastAsiaTheme="majorEastAsia" w:hAnsiTheme="majorBidi" w:cstheme="majorBidi"/>
            <w:sz w:val="24"/>
            <w:szCs w:val="24"/>
          </w:rPr>
        </w:pPr>
        <w:r>
          <w:rPr>
            <w:rFonts w:asciiTheme="majorBidi" w:eastAsiaTheme="majorEastAsia" w:hAnsiTheme="majorBidi" w:cstheme="majorBidi"/>
            <w:sz w:val="24"/>
            <w:szCs w:val="24"/>
          </w:rPr>
          <w:t>Université Frère Mentouri Constantine 1, Faculté des Sciences de la Nat</w:t>
        </w:r>
        <w:r w:rsidR="009B0627">
          <w:rPr>
            <w:rFonts w:asciiTheme="majorBidi" w:eastAsiaTheme="majorEastAsia" w:hAnsiTheme="majorBidi" w:cstheme="majorBidi"/>
            <w:sz w:val="24"/>
            <w:szCs w:val="24"/>
          </w:rPr>
          <w:t>ure et de la Vie. Département</w:t>
        </w:r>
        <w:r>
          <w:rPr>
            <w:rFonts w:asciiTheme="majorBidi" w:eastAsiaTheme="majorEastAsia" w:hAnsiTheme="majorBidi" w:cstheme="majorBidi"/>
            <w:sz w:val="24"/>
            <w:szCs w:val="24"/>
          </w:rPr>
          <w:t xml:space="preserve"> tronc commun ; 2</w:t>
        </w:r>
        <w:r w:rsidR="00833340">
          <w:rPr>
            <w:rFonts w:asciiTheme="majorBidi" w:eastAsiaTheme="majorEastAsia" w:hAnsiTheme="majorBidi" w:cstheme="majorBidi"/>
            <w:sz w:val="24"/>
            <w:szCs w:val="24"/>
          </w:rPr>
          <w:t xml:space="preserve"> è</w:t>
        </w:r>
        <w:r>
          <w:rPr>
            <w:rFonts w:asciiTheme="majorBidi" w:eastAsiaTheme="majorEastAsia" w:hAnsiTheme="majorBidi" w:cstheme="majorBidi"/>
            <w:sz w:val="24"/>
            <w:szCs w:val="24"/>
          </w:rPr>
          <w:t>me année LMD</w:t>
        </w:r>
      </w:p>
    </w:sdtContent>
  </w:sdt>
  <w:p w:rsidR="00BC3758" w:rsidRPr="00BC3758" w:rsidRDefault="00BC3758">
    <w:pPr>
      <w:pStyle w:val="En-tte"/>
      <w:rPr>
        <w:i/>
        <w:iCs/>
        <w:vertAlign w:val="superscrip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24CD4"/>
    <w:multiLevelType w:val="hybridMultilevel"/>
    <w:tmpl w:val="57629FD4"/>
    <w:lvl w:ilvl="0" w:tplc="F40622D8">
      <w:start w:val="1"/>
      <w:numFmt w:val="bullet"/>
      <w:lvlText w:val="•"/>
      <w:lvlJc w:val="left"/>
      <w:pPr>
        <w:tabs>
          <w:tab w:val="num" w:pos="720"/>
        </w:tabs>
        <w:ind w:left="720" w:hanging="360"/>
      </w:pPr>
      <w:rPr>
        <w:rFonts w:ascii="Times New Roman" w:hAnsi="Times New Roman" w:hint="default"/>
      </w:rPr>
    </w:lvl>
    <w:lvl w:ilvl="1" w:tplc="33D613BC" w:tentative="1">
      <w:start w:val="1"/>
      <w:numFmt w:val="bullet"/>
      <w:lvlText w:val="•"/>
      <w:lvlJc w:val="left"/>
      <w:pPr>
        <w:tabs>
          <w:tab w:val="num" w:pos="1440"/>
        </w:tabs>
        <w:ind w:left="1440" w:hanging="360"/>
      </w:pPr>
      <w:rPr>
        <w:rFonts w:ascii="Times New Roman" w:hAnsi="Times New Roman" w:hint="default"/>
      </w:rPr>
    </w:lvl>
    <w:lvl w:ilvl="2" w:tplc="8D906D1A" w:tentative="1">
      <w:start w:val="1"/>
      <w:numFmt w:val="bullet"/>
      <w:lvlText w:val="•"/>
      <w:lvlJc w:val="left"/>
      <w:pPr>
        <w:tabs>
          <w:tab w:val="num" w:pos="2160"/>
        </w:tabs>
        <w:ind w:left="2160" w:hanging="360"/>
      </w:pPr>
      <w:rPr>
        <w:rFonts w:ascii="Times New Roman" w:hAnsi="Times New Roman" w:hint="default"/>
      </w:rPr>
    </w:lvl>
    <w:lvl w:ilvl="3" w:tplc="0EC85396" w:tentative="1">
      <w:start w:val="1"/>
      <w:numFmt w:val="bullet"/>
      <w:lvlText w:val="•"/>
      <w:lvlJc w:val="left"/>
      <w:pPr>
        <w:tabs>
          <w:tab w:val="num" w:pos="2880"/>
        </w:tabs>
        <w:ind w:left="2880" w:hanging="360"/>
      </w:pPr>
      <w:rPr>
        <w:rFonts w:ascii="Times New Roman" w:hAnsi="Times New Roman" w:hint="default"/>
      </w:rPr>
    </w:lvl>
    <w:lvl w:ilvl="4" w:tplc="26DE704A" w:tentative="1">
      <w:start w:val="1"/>
      <w:numFmt w:val="bullet"/>
      <w:lvlText w:val="•"/>
      <w:lvlJc w:val="left"/>
      <w:pPr>
        <w:tabs>
          <w:tab w:val="num" w:pos="3600"/>
        </w:tabs>
        <w:ind w:left="3600" w:hanging="360"/>
      </w:pPr>
      <w:rPr>
        <w:rFonts w:ascii="Times New Roman" w:hAnsi="Times New Roman" w:hint="default"/>
      </w:rPr>
    </w:lvl>
    <w:lvl w:ilvl="5" w:tplc="3A46E022" w:tentative="1">
      <w:start w:val="1"/>
      <w:numFmt w:val="bullet"/>
      <w:lvlText w:val="•"/>
      <w:lvlJc w:val="left"/>
      <w:pPr>
        <w:tabs>
          <w:tab w:val="num" w:pos="4320"/>
        </w:tabs>
        <w:ind w:left="4320" w:hanging="360"/>
      </w:pPr>
      <w:rPr>
        <w:rFonts w:ascii="Times New Roman" w:hAnsi="Times New Roman" w:hint="default"/>
      </w:rPr>
    </w:lvl>
    <w:lvl w:ilvl="6" w:tplc="0164D140" w:tentative="1">
      <w:start w:val="1"/>
      <w:numFmt w:val="bullet"/>
      <w:lvlText w:val="•"/>
      <w:lvlJc w:val="left"/>
      <w:pPr>
        <w:tabs>
          <w:tab w:val="num" w:pos="5040"/>
        </w:tabs>
        <w:ind w:left="5040" w:hanging="360"/>
      </w:pPr>
      <w:rPr>
        <w:rFonts w:ascii="Times New Roman" w:hAnsi="Times New Roman" w:hint="default"/>
      </w:rPr>
    </w:lvl>
    <w:lvl w:ilvl="7" w:tplc="17A6AB36" w:tentative="1">
      <w:start w:val="1"/>
      <w:numFmt w:val="bullet"/>
      <w:lvlText w:val="•"/>
      <w:lvlJc w:val="left"/>
      <w:pPr>
        <w:tabs>
          <w:tab w:val="num" w:pos="5760"/>
        </w:tabs>
        <w:ind w:left="5760" w:hanging="360"/>
      </w:pPr>
      <w:rPr>
        <w:rFonts w:ascii="Times New Roman" w:hAnsi="Times New Roman" w:hint="default"/>
      </w:rPr>
    </w:lvl>
    <w:lvl w:ilvl="8" w:tplc="B178BC36" w:tentative="1">
      <w:start w:val="1"/>
      <w:numFmt w:val="bullet"/>
      <w:lvlText w:val="•"/>
      <w:lvlJc w:val="left"/>
      <w:pPr>
        <w:tabs>
          <w:tab w:val="num" w:pos="6480"/>
        </w:tabs>
        <w:ind w:left="6480" w:hanging="360"/>
      </w:pPr>
      <w:rPr>
        <w:rFonts w:ascii="Times New Roman" w:hAnsi="Times New Roman" w:hint="default"/>
      </w:rPr>
    </w:lvl>
  </w:abstractNum>
  <w:abstractNum w:abstractNumId="1">
    <w:nsid w:val="130738D6"/>
    <w:multiLevelType w:val="hybridMultilevel"/>
    <w:tmpl w:val="611007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9760416"/>
    <w:multiLevelType w:val="hybridMultilevel"/>
    <w:tmpl w:val="CFDEF5A8"/>
    <w:lvl w:ilvl="0" w:tplc="DDC68FF4">
      <w:start w:val="1"/>
      <w:numFmt w:val="bullet"/>
      <w:lvlText w:val="–"/>
      <w:lvlJc w:val="left"/>
      <w:pPr>
        <w:tabs>
          <w:tab w:val="num" w:pos="720"/>
        </w:tabs>
        <w:ind w:left="720" w:hanging="360"/>
      </w:pPr>
      <w:rPr>
        <w:rFonts w:ascii="Times New Roman" w:hAnsi="Times New Roman" w:hint="default"/>
      </w:rPr>
    </w:lvl>
    <w:lvl w:ilvl="1" w:tplc="F10E25F0">
      <w:start w:val="1"/>
      <w:numFmt w:val="bullet"/>
      <w:lvlText w:val="–"/>
      <w:lvlJc w:val="left"/>
      <w:pPr>
        <w:tabs>
          <w:tab w:val="num" w:pos="1440"/>
        </w:tabs>
        <w:ind w:left="1440" w:hanging="360"/>
      </w:pPr>
      <w:rPr>
        <w:rFonts w:ascii="Times New Roman" w:hAnsi="Times New Roman" w:hint="default"/>
      </w:rPr>
    </w:lvl>
    <w:lvl w:ilvl="2" w:tplc="BD808B72" w:tentative="1">
      <w:start w:val="1"/>
      <w:numFmt w:val="bullet"/>
      <w:lvlText w:val="–"/>
      <w:lvlJc w:val="left"/>
      <w:pPr>
        <w:tabs>
          <w:tab w:val="num" w:pos="2160"/>
        </w:tabs>
        <w:ind w:left="2160" w:hanging="360"/>
      </w:pPr>
      <w:rPr>
        <w:rFonts w:ascii="Times New Roman" w:hAnsi="Times New Roman" w:hint="default"/>
      </w:rPr>
    </w:lvl>
    <w:lvl w:ilvl="3" w:tplc="3844E046" w:tentative="1">
      <w:start w:val="1"/>
      <w:numFmt w:val="bullet"/>
      <w:lvlText w:val="–"/>
      <w:lvlJc w:val="left"/>
      <w:pPr>
        <w:tabs>
          <w:tab w:val="num" w:pos="2880"/>
        </w:tabs>
        <w:ind w:left="2880" w:hanging="360"/>
      </w:pPr>
      <w:rPr>
        <w:rFonts w:ascii="Times New Roman" w:hAnsi="Times New Roman" w:hint="default"/>
      </w:rPr>
    </w:lvl>
    <w:lvl w:ilvl="4" w:tplc="9FBEA580" w:tentative="1">
      <w:start w:val="1"/>
      <w:numFmt w:val="bullet"/>
      <w:lvlText w:val="–"/>
      <w:lvlJc w:val="left"/>
      <w:pPr>
        <w:tabs>
          <w:tab w:val="num" w:pos="3600"/>
        </w:tabs>
        <w:ind w:left="3600" w:hanging="360"/>
      </w:pPr>
      <w:rPr>
        <w:rFonts w:ascii="Times New Roman" w:hAnsi="Times New Roman" w:hint="default"/>
      </w:rPr>
    </w:lvl>
    <w:lvl w:ilvl="5" w:tplc="CA2A2438" w:tentative="1">
      <w:start w:val="1"/>
      <w:numFmt w:val="bullet"/>
      <w:lvlText w:val="–"/>
      <w:lvlJc w:val="left"/>
      <w:pPr>
        <w:tabs>
          <w:tab w:val="num" w:pos="4320"/>
        </w:tabs>
        <w:ind w:left="4320" w:hanging="360"/>
      </w:pPr>
      <w:rPr>
        <w:rFonts w:ascii="Times New Roman" w:hAnsi="Times New Roman" w:hint="default"/>
      </w:rPr>
    </w:lvl>
    <w:lvl w:ilvl="6" w:tplc="F5AEC100" w:tentative="1">
      <w:start w:val="1"/>
      <w:numFmt w:val="bullet"/>
      <w:lvlText w:val="–"/>
      <w:lvlJc w:val="left"/>
      <w:pPr>
        <w:tabs>
          <w:tab w:val="num" w:pos="5040"/>
        </w:tabs>
        <w:ind w:left="5040" w:hanging="360"/>
      </w:pPr>
      <w:rPr>
        <w:rFonts w:ascii="Times New Roman" w:hAnsi="Times New Roman" w:hint="default"/>
      </w:rPr>
    </w:lvl>
    <w:lvl w:ilvl="7" w:tplc="D4F2C0DC" w:tentative="1">
      <w:start w:val="1"/>
      <w:numFmt w:val="bullet"/>
      <w:lvlText w:val="–"/>
      <w:lvlJc w:val="left"/>
      <w:pPr>
        <w:tabs>
          <w:tab w:val="num" w:pos="5760"/>
        </w:tabs>
        <w:ind w:left="5760" w:hanging="360"/>
      </w:pPr>
      <w:rPr>
        <w:rFonts w:ascii="Times New Roman" w:hAnsi="Times New Roman" w:hint="default"/>
      </w:rPr>
    </w:lvl>
    <w:lvl w:ilvl="8" w:tplc="3FE0E65A" w:tentative="1">
      <w:start w:val="1"/>
      <w:numFmt w:val="bullet"/>
      <w:lvlText w:val="–"/>
      <w:lvlJc w:val="left"/>
      <w:pPr>
        <w:tabs>
          <w:tab w:val="num" w:pos="6480"/>
        </w:tabs>
        <w:ind w:left="6480" w:hanging="360"/>
      </w:pPr>
      <w:rPr>
        <w:rFonts w:ascii="Times New Roman" w:hAnsi="Times New Roman" w:hint="default"/>
      </w:rPr>
    </w:lvl>
  </w:abstractNum>
  <w:abstractNum w:abstractNumId="3">
    <w:nsid w:val="2E0C2C49"/>
    <w:multiLevelType w:val="hybridMultilevel"/>
    <w:tmpl w:val="3558F6B6"/>
    <w:lvl w:ilvl="0" w:tplc="5CF45926">
      <w:start w:val="1"/>
      <w:numFmt w:val="bullet"/>
      <w:lvlText w:val="–"/>
      <w:lvlJc w:val="left"/>
      <w:pPr>
        <w:tabs>
          <w:tab w:val="num" w:pos="1070"/>
        </w:tabs>
        <w:ind w:left="1070" w:hanging="360"/>
      </w:pPr>
      <w:rPr>
        <w:rFonts w:ascii="Times New Roman" w:hAnsi="Times New Roman" w:hint="default"/>
      </w:rPr>
    </w:lvl>
    <w:lvl w:ilvl="1" w:tplc="721C05E8">
      <w:start w:val="1"/>
      <w:numFmt w:val="bullet"/>
      <w:lvlText w:val="–"/>
      <w:lvlJc w:val="left"/>
      <w:pPr>
        <w:tabs>
          <w:tab w:val="num" w:pos="1440"/>
        </w:tabs>
        <w:ind w:left="1440" w:hanging="360"/>
      </w:pPr>
      <w:rPr>
        <w:rFonts w:ascii="Times New Roman" w:hAnsi="Times New Roman" w:hint="default"/>
      </w:rPr>
    </w:lvl>
    <w:lvl w:ilvl="2" w:tplc="E242806C" w:tentative="1">
      <w:start w:val="1"/>
      <w:numFmt w:val="bullet"/>
      <w:lvlText w:val="–"/>
      <w:lvlJc w:val="left"/>
      <w:pPr>
        <w:tabs>
          <w:tab w:val="num" w:pos="2160"/>
        </w:tabs>
        <w:ind w:left="2160" w:hanging="360"/>
      </w:pPr>
      <w:rPr>
        <w:rFonts w:ascii="Times New Roman" w:hAnsi="Times New Roman" w:hint="default"/>
      </w:rPr>
    </w:lvl>
    <w:lvl w:ilvl="3" w:tplc="232E028C" w:tentative="1">
      <w:start w:val="1"/>
      <w:numFmt w:val="bullet"/>
      <w:lvlText w:val="–"/>
      <w:lvlJc w:val="left"/>
      <w:pPr>
        <w:tabs>
          <w:tab w:val="num" w:pos="2880"/>
        </w:tabs>
        <w:ind w:left="2880" w:hanging="360"/>
      </w:pPr>
      <w:rPr>
        <w:rFonts w:ascii="Times New Roman" w:hAnsi="Times New Roman" w:hint="default"/>
      </w:rPr>
    </w:lvl>
    <w:lvl w:ilvl="4" w:tplc="14346F48" w:tentative="1">
      <w:start w:val="1"/>
      <w:numFmt w:val="bullet"/>
      <w:lvlText w:val="–"/>
      <w:lvlJc w:val="left"/>
      <w:pPr>
        <w:tabs>
          <w:tab w:val="num" w:pos="3600"/>
        </w:tabs>
        <w:ind w:left="3600" w:hanging="360"/>
      </w:pPr>
      <w:rPr>
        <w:rFonts w:ascii="Times New Roman" w:hAnsi="Times New Roman" w:hint="default"/>
      </w:rPr>
    </w:lvl>
    <w:lvl w:ilvl="5" w:tplc="96F0E0CE" w:tentative="1">
      <w:start w:val="1"/>
      <w:numFmt w:val="bullet"/>
      <w:lvlText w:val="–"/>
      <w:lvlJc w:val="left"/>
      <w:pPr>
        <w:tabs>
          <w:tab w:val="num" w:pos="4320"/>
        </w:tabs>
        <w:ind w:left="4320" w:hanging="360"/>
      </w:pPr>
      <w:rPr>
        <w:rFonts w:ascii="Times New Roman" w:hAnsi="Times New Roman" w:hint="default"/>
      </w:rPr>
    </w:lvl>
    <w:lvl w:ilvl="6" w:tplc="BBD462F4" w:tentative="1">
      <w:start w:val="1"/>
      <w:numFmt w:val="bullet"/>
      <w:lvlText w:val="–"/>
      <w:lvlJc w:val="left"/>
      <w:pPr>
        <w:tabs>
          <w:tab w:val="num" w:pos="5040"/>
        </w:tabs>
        <w:ind w:left="5040" w:hanging="360"/>
      </w:pPr>
      <w:rPr>
        <w:rFonts w:ascii="Times New Roman" w:hAnsi="Times New Roman" w:hint="default"/>
      </w:rPr>
    </w:lvl>
    <w:lvl w:ilvl="7" w:tplc="AAA4EA1A" w:tentative="1">
      <w:start w:val="1"/>
      <w:numFmt w:val="bullet"/>
      <w:lvlText w:val="–"/>
      <w:lvlJc w:val="left"/>
      <w:pPr>
        <w:tabs>
          <w:tab w:val="num" w:pos="5760"/>
        </w:tabs>
        <w:ind w:left="5760" w:hanging="360"/>
      </w:pPr>
      <w:rPr>
        <w:rFonts w:ascii="Times New Roman" w:hAnsi="Times New Roman" w:hint="default"/>
      </w:rPr>
    </w:lvl>
    <w:lvl w:ilvl="8" w:tplc="779C2E66" w:tentative="1">
      <w:start w:val="1"/>
      <w:numFmt w:val="bullet"/>
      <w:lvlText w:val="–"/>
      <w:lvlJc w:val="left"/>
      <w:pPr>
        <w:tabs>
          <w:tab w:val="num" w:pos="6480"/>
        </w:tabs>
        <w:ind w:left="6480" w:hanging="360"/>
      </w:pPr>
      <w:rPr>
        <w:rFonts w:ascii="Times New Roman" w:hAnsi="Times New Roman" w:hint="default"/>
      </w:rPr>
    </w:lvl>
  </w:abstractNum>
  <w:abstractNum w:abstractNumId="4">
    <w:nsid w:val="33DA66C4"/>
    <w:multiLevelType w:val="hybridMultilevel"/>
    <w:tmpl w:val="41D87850"/>
    <w:lvl w:ilvl="0" w:tplc="040C0015">
      <w:start w:val="1"/>
      <w:numFmt w:val="upperLetter"/>
      <w:lvlText w:val="%1."/>
      <w:lvlJc w:val="left"/>
      <w:pPr>
        <w:ind w:left="644" w:hanging="360"/>
      </w:p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nsid w:val="38A41F4C"/>
    <w:multiLevelType w:val="hybridMultilevel"/>
    <w:tmpl w:val="A3987F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1975758"/>
    <w:multiLevelType w:val="hybridMultilevel"/>
    <w:tmpl w:val="3E6C30F2"/>
    <w:lvl w:ilvl="0" w:tplc="2D1AACF6">
      <w:start w:val="1"/>
      <w:numFmt w:val="bullet"/>
      <w:lvlText w:val="•"/>
      <w:lvlJc w:val="left"/>
      <w:pPr>
        <w:tabs>
          <w:tab w:val="num" w:pos="720"/>
        </w:tabs>
        <w:ind w:left="720" w:hanging="360"/>
      </w:pPr>
      <w:rPr>
        <w:rFonts w:ascii="Times New Roman" w:hAnsi="Times New Roman" w:hint="default"/>
      </w:rPr>
    </w:lvl>
    <w:lvl w:ilvl="1" w:tplc="E39EBED0" w:tentative="1">
      <w:start w:val="1"/>
      <w:numFmt w:val="bullet"/>
      <w:lvlText w:val="•"/>
      <w:lvlJc w:val="left"/>
      <w:pPr>
        <w:tabs>
          <w:tab w:val="num" w:pos="1440"/>
        </w:tabs>
        <w:ind w:left="1440" w:hanging="360"/>
      </w:pPr>
      <w:rPr>
        <w:rFonts w:ascii="Times New Roman" w:hAnsi="Times New Roman" w:hint="default"/>
      </w:rPr>
    </w:lvl>
    <w:lvl w:ilvl="2" w:tplc="CA4A17AC" w:tentative="1">
      <w:start w:val="1"/>
      <w:numFmt w:val="bullet"/>
      <w:lvlText w:val="•"/>
      <w:lvlJc w:val="left"/>
      <w:pPr>
        <w:tabs>
          <w:tab w:val="num" w:pos="2160"/>
        </w:tabs>
        <w:ind w:left="2160" w:hanging="360"/>
      </w:pPr>
      <w:rPr>
        <w:rFonts w:ascii="Times New Roman" w:hAnsi="Times New Roman" w:hint="default"/>
      </w:rPr>
    </w:lvl>
    <w:lvl w:ilvl="3" w:tplc="813C6E00" w:tentative="1">
      <w:start w:val="1"/>
      <w:numFmt w:val="bullet"/>
      <w:lvlText w:val="•"/>
      <w:lvlJc w:val="left"/>
      <w:pPr>
        <w:tabs>
          <w:tab w:val="num" w:pos="2880"/>
        </w:tabs>
        <w:ind w:left="2880" w:hanging="360"/>
      </w:pPr>
      <w:rPr>
        <w:rFonts w:ascii="Times New Roman" w:hAnsi="Times New Roman" w:hint="default"/>
      </w:rPr>
    </w:lvl>
    <w:lvl w:ilvl="4" w:tplc="8B0607F0" w:tentative="1">
      <w:start w:val="1"/>
      <w:numFmt w:val="bullet"/>
      <w:lvlText w:val="•"/>
      <w:lvlJc w:val="left"/>
      <w:pPr>
        <w:tabs>
          <w:tab w:val="num" w:pos="3600"/>
        </w:tabs>
        <w:ind w:left="3600" w:hanging="360"/>
      </w:pPr>
      <w:rPr>
        <w:rFonts w:ascii="Times New Roman" w:hAnsi="Times New Roman" w:hint="default"/>
      </w:rPr>
    </w:lvl>
    <w:lvl w:ilvl="5" w:tplc="BE127232" w:tentative="1">
      <w:start w:val="1"/>
      <w:numFmt w:val="bullet"/>
      <w:lvlText w:val="•"/>
      <w:lvlJc w:val="left"/>
      <w:pPr>
        <w:tabs>
          <w:tab w:val="num" w:pos="4320"/>
        </w:tabs>
        <w:ind w:left="4320" w:hanging="360"/>
      </w:pPr>
      <w:rPr>
        <w:rFonts w:ascii="Times New Roman" w:hAnsi="Times New Roman" w:hint="default"/>
      </w:rPr>
    </w:lvl>
    <w:lvl w:ilvl="6" w:tplc="649AF3FE" w:tentative="1">
      <w:start w:val="1"/>
      <w:numFmt w:val="bullet"/>
      <w:lvlText w:val="•"/>
      <w:lvlJc w:val="left"/>
      <w:pPr>
        <w:tabs>
          <w:tab w:val="num" w:pos="5040"/>
        </w:tabs>
        <w:ind w:left="5040" w:hanging="360"/>
      </w:pPr>
      <w:rPr>
        <w:rFonts w:ascii="Times New Roman" w:hAnsi="Times New Roman" w:hint="default"/>
      </w:rPr>
    </w:lvl>
    <w:lvl w:ilvl="7" w:tplc="16F89548" w:tentative="1">
      <w:start w:val="1"/>
      <w:numFmt w:val="bullet"/>
      <w:lvlText w:val="•"/>
      <w:lvlJc w:val="left"/>
      <w:pPr>
        <w:tabs>
          <w:tab w:val="num" w:pos="5760"/>
        </w:tabs>
        <w:ind w:left="5760" w:hanging="360"/>
      </w:pPr>
      <w:rPr>
        <w:rFonts w:ascii="Times New Roman" w:hAnsi="Times New Roman" w:hint="default"/>
      </w:rPr>
    </w:lvl>
    <w:lvl w:ilvl="8" w:tplc="790C4F4C" w:tentative="1">
      <w:start w:val="1"/>
      <w:numFmt w:val="bullet"/>
      <w:lvlText w:val="•"/>
      <w:lvlJc w:val="left"/>
      <w:pPr>
        <w:tabs>
          <w:tab w:val="num" w:pos="6480"/>
        </w:tabs>
        <w:ind w:left="6480" w:hanging="360"/>
      </w:pPr>
      <w:rPr>
        <w:rFonts w:ascii="Times New Roman" w:hAnsi="Times New Roman" w:hint="default"/>
      </w:rPr>
    </w:lvl>
  </w:abstractNum>
  <w:abstractNum w:abstractNumId="7">
    <w:nsid w:val="561F235E"/>
    <w:multiLevelType w:val="hybridMultilevel"/>
    <w:tmpl w:val="2C08BC12"/>
    <w:lvl w:ilvl="0" w:tplc="7DEC2AAC">
      <w:start w:val="1"/>
      <w:numFmt w:val="bullet"/>
      <w:lvlText w:val="•"/>
      <w:lvlJc w:val="left"/>
      <w:pPr>
        <w:tabs>
          <w:tab w:val="num" w:pos="720"/>
        </w:tabs>
        <w:ind w:left="720" w:hanging="360"/>
      </w:pPr>
      <w:rPr>
        <w:rFonts w:ascii="Times New Roman" w:hAnsi="Times New Roman" w:hint="default"/>
      </w:rPr>
    </w:lvl>
    <w:lvl w:ilvl="1" w:tplc="8AF69D6E" w:tentative="1">
      <w:start w:val="1"/>
      <w:numFmt w:val="bullet"/>
      <w:lvlText w:val="•"/>
      <w:lvlJc w:val="left"/>
      <w:pPr>
        <w:tabs>
          <w:tab w:val="num" w:pos="1440"/>
        </w:tabs>
        <w:ind w:left="1440" w:hanging="360"/>
      </w:pPr>
      <w:rPr>
        <w:rFonts w:ascii="Times New Roman" w:hAnsi="Times New Roman" w:hint="default"/>
      </w:rPr>
    </w:lvl>
    <w:lvl w:ilvl="2" w:tplc="037AD1F4" w:tentative="1">
      <w:start w:val="1"/>
      <w:numFmt w:val="bullet"/>
      <w:lvlText w:val="•"/>
      <w:lvlJc w:val="left"/>
      <w:pPr>
        <w:tabs>
          <w:tab w:val="num" w:pos="2160"/>
        </w:tabs>
        <w:ind w:left="2160" w:hanging="360"/>
      </w:pPr>
      <w:rPr>
        <w:rFonts w:ascii="Times New Roman" w:hAnsi="Times New Roman" w:hint="default"/>
      </w:rPr>
    </w:lvl>
    <w:lvl w:ilvl="3" w:tplc="3A08C448" w:tentative="1">
      <w:start w:val="1"/>
      <w:numFmt w:val="bullet"/>
      <w:lvlText w:val="•"/>
      <w:lvlJc w:val="left"/>
      <w:pPr>
        <w:tabs>
          <w:tab w:val="num" w:pos="2880"/>
        </w:tabs>
        <w:ind w:left="2880" w:hanging="360"/>
      </w:pPr>
      <w:rPr>
        <w:rFonts w:ascii="Times New Roman" w:hAnsi="Times New Roman" w:hint="default"/>
      </w:rPr>
    </w:lvl>
    <w:lvl w:ilvl="4" w:tplc="A142D480" w:tentative="1">
      <w:start w:val="1"/>
      <w:numFmt w:val="bullet"/>
      <w:lvlText w:val="•"/>
      <w:lvlJc w:val="left"/>
      <w:pPr>
        <w:tabs>
          <w:tab w:val="num" w:pos="3600"/>
        </w:tabs>
        <w:ind w:left="3600" w:hanging="360"/>
      </w:pPr>
      <w:rPr>
        <w:rFonts w:ascii="Times New Roman" w:hAnsi="Times New Roman" w:hint="default"/>
      </w:rPr>
    </w:lvl>
    <w:lvl w:ilvl="5" w:tplc="DD280140" w:tentative="1">
      <w:start w:val="1"/>
      <w:numFmt w:val="bullet"/>
      <w:lvlText w:val="•"/>
      <w:lvlJc w:val="left"/>
      <w:pPr>
        <w:tabs>
          <w:tab w:val="num" w:pos="4320"/>
        </w:tabs>
        <w:ind w:left="4320" w:hanging="360"/>
      </w:pPr>
      <w:rPr>
        <w:rFonts w:ascii="Times New Roman" w:hAnsi="Times New Roman" w:hint="default"/>
      </w:rPr>
    </w:lvl>
    <w:lvl w:ilvl="6" w:tplc="5C70AF50" w:tentative="1">
      <w:start w:val="1"/>
      <w:numFmt w:val="bullet"/>
      <w:lvlText w:val="•"/>
      <w:lvlJc w:val="left"/>
      <w:pPr>
        <w:tabs>
          <w:tab w:val="num" w:pos="5040"/>
        </w:tabs>
        <w:ind w:left="5040" w:hanging="360"/>
      </w:pPr>
      <w:rPr>
        <w:rFonts w:ascii="Times New Roman" w:hAnsi="Times New Roman" w:hint="default"/>
      </w:rPr>
    </w:lvl>
    <w:lvl w:ilvl="7" w:tplc="36943F2A" w:tentative="1">
      <w:start w:val="1"/>
      <w:numFmt w:val="bullet"/>
      <w:lvlText w:val="•"/>
      <w:lvlJc w:val="left"/>
      <w:pPr>
        <w:tabs>
          <w:tab w:val="num" w:pos="5760"/>
        </w:tabs>
        <w:ind w:left="5760" w:hanging="360"/>
      </w:pPr>
      <w:rPr>
        <w:rFonts w:ascii="Times New Roman" w:hAnsi="Times New Roman" w:hint="default"/>
      </w:rPr>
    </w:lvl>
    <w:lvl w:ilvl="8" w:tplc="9A0E83FA" w:tentative="1">
      <w:start w:val="1"/>
      <w:numFmt w:val="bullet"/>
      <w:lvlText w:val="•"/>
      <w:lvlJc w:val="left"/>
      <w:pPr>
        <w:tabs>
          <w:tab w:val="num" w:pos="6480"/>
        </w:tabs>
        <w:ind w:left="6480" w:hanging="360"/>
      </w:pPr>
      <w:rPr>
        <w:rFonts w:ascii="Times New Roman" w:hAnsi="Times New Roman" w:hint="default"/>
      </w:rPr>
    </w:lvl>
  </w:abstractNum>
  <w:abstractNum w:abstractNumId="8">
    <w:nsid w:val="5A484C37"/>
    <w:multiLevelType w:val="hybridMultilevel"/>
    <w:tmpl w:val="629A204A"/>
    <w:lvl w:ilvl="0" w:tplc="39C495EC">
      <w:start w:val="1"/>
      <w:numFmt w:val="bullet"/>
      <w:lvlText w:val="•"/>
      <w:lvlJc w:val="left"/>
      <w:pPr>
        <w:tabs>
          <w:tab w:val="num" w:pos="720"/>
        </w:tabs>
        <w:ind w:left="720" w:hanging="360"/>
      </w:pPr>
      <w:rPr>
        <w:rFonts w:ascii="Times New Roman" w:hAnsi="Times New Roman" w:hint="default"/>
      </w:rPr>
    </w:lvl>
    <w:lvl w:ilvl="1" w:tplc="EAE621CE" w:tentative="1">
      <w:start w:val="1"/>
      <w:numFmt w:val="bullet"/>
      <w:lvlText w:val="•"/>
      <w:lvlJc w:val="left"/>
      <w:pPr>
        <w:tabs>
          <w:tab w:val="num" w:pos="1440"/>
        </w:tabs>
        <w:ind w:left="1440" w:hanging="360"/>
      </w:pPr>
      <w:rPr>
        <w:rFonts w:ascii="Times New Roman" w:hAnsi="Times New Roman" w:hint="default"/>
      </w:rPr>
    </w:lvl>
    <w:lvl w:ilvl="2" w:tplc="4DF63276" w:tentative="1">
      <w:start w:val="1"/>
      <w:numFmt w:val="bullet"/>
      <w:lvlText w:val="•"/>
      <w:lvlJc w:val="left"/>
      <w:pPr>
        <w:tabs>
          <w:tab w:val="num" w:pos="2160"/>
        </w:tabs>
        <w:ind w:left="2160" w:hanging="360"/>
      </w:pPr>
      <w:rPr>
        <w:rFonts w:ascii="Times New Roman" w:hAnsi="Times New Roman" w:hint="default"/>
      </w:rPr>
    </w:lvl>
    <w:lvl w:ilvl="3" w:tplc="69F67F7A" w:tentative="1">
      <w:start w:val="1"/>
      <w:numFmt w:val="bullet"/>
      <w:lvlText w:val="•"/>
      <w:lvlJc w:val="left"/>
      <w:pPr>
        <w:tabs>
          <w:tab w:val="num" w:pos="2880"/>
        </w:tabs>
        <w:ind w:left="2880" w:hanging="360"/>
      </w:pPr>
      <w:rPr>
        <w:rFonts w:ascii="Times New Roman" w:hAnsi="Times New Roman" w:hint="default"/>
      </w:rPr>
    </w:lvl>
    <w:lvl w:ilvl="4" w:tplc="08D649EE" w:tentative="1">
      <w:start w:val="1"/>
      <w:numFmt w:val="bullet"/>
      <w:lvlText w:val="•"/>
      <w:lvlJc w:val="left"/>
      <w:pPr>
        <w:tabs>
          <w:tab w:val="num" w:pos="3600"/>
        </w:tabs>
        <w:ind w:left="3600" w:hanging="360"/>
      </w:pPr>
      <w:rPr>
        <w:rFonts w:ascii="Times New Roman" w:hAnsi="Times New Roman" w:hint="default"/>
      </w:rPr>
    </w:lvl>
    <w:lvl w:ilvl="5" w:tplc="A1167608" w:tentative="1">
      <w:start w:val="1"/>
      <w:numFmt w:val="bullet"/>
      <w:lvlText w:val="•"/>
      <w:lvlJc w:val="left"/>
      <w:pPr>
        <w:tabs>
          <w:tab w:val="num" w:pos="4320"/>
        </w:tabs>
        <w:ind w:left="4320" w:hanging="360"/>
      </w:pPr>
      <w:rPr>
        <w:rFonts w:ascii="Times New Roman" w:hAnsi="Times New Roman" w:hint="default"/>
      </w:rPr>
    </w:lvl>
    <w:lvl w:ilvl="6" w:tplc="99C6DC8A" w:tentative="1">
      <w:start w:val="1"/>
      <w:numFmt w:val="bullet"/>
      <w:lvlText w:val="•"/>
      <w:lvlJc w:val="left"/>
      <w:pPr>
        <w:tabs>
          <w:tab w:val="num" w:pos="5040"/>
        </w:tabs>
        <w:ind w:left="5040" w:hanging="360"/>
      </w:pPr>
      <w:rPr>
        <w:rFonts w:ascii="Times New Roman" w:hAnsi="Times New Roman" w:hint="default"/>
      </w:rPr>
    </w:lvl>
    <w:lvl w:ilvl="7" w:tplc="3A7CEF98" w:tentative="1">
      <w:start w:val="1"/>
      <w:numFmt w:val="bullet"/>
      <w:lvlText w:val="•"/>
      <w:lvlJc w:val="left"/>
      <w:pPr>
        <w:tabs>
          <w:tab w:val="num" w:pos="5760"/>
        </w:tabs>
        <w:ind w:left="5760" w:hanging="360"/>
      </w:pPr>
      <w:rPr>
        <w:rFonts w:ascii="Times New Roman" w:hAnsi="Times New Roman" w:hint="default"/>
      </w:rPr>
    </w:lvl>
    <w:lvl w:ilvl="8" w:tplc="4FCE21B2" w:tentative="1">
      <w:start w:val="1"/>
      <w:numFmt w:val="bullet"/>
      <w:lvlText w:val="•"/>
      <w:lvlJc w:val="left"/>
      <w:pPr>
        <w:tabs>
          <w:tab w:val="num" w:pos="6480"/>
        </w:tabs>
        <w:ind w:left="6480" w:hanging="360"/>
      </w:pPr>
      <w:rPr>
        <w:rFonts w:ascii="Times New Roman" w:hAnsi="Times New Roman" w:hint="default"/>
      </w:rPr>
    </w:lvl>
  </w:abstractNum>
  <w:abstractNum w:abstractNumId="9">
    <w:nsid w:val="61392454"/>
    <w:multiLevelType w:val="hybridMultilevel"/>
    <w:tmpl w:val="C276CD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2E07F8B"/>
    <w:multiLevelType w:val="hybridMultilevel"/>
    <w:tmpl w:val="A28A0DD0"/>
    <w:lvl w:ilvl="0" w:tplc="5F0232DE">
      <w:start w:val="1"/>
      <w:numFmt w:val="bullet"/>
      <w:lvlText w:val="•"/>
      <w:lvlJc w:val="left"/>
      <w:pPr>
        <w:tabs>
          <w:tab w:val="num" w:pos="720"/>
        </w:tabs>
        <w:ind w:left="720" w:hanging="360"/>
      </w:pPr>
      <w:rPr>
        <w:rFonts w:ascii="Times New Roman" w:hAnsi="Times New Roman" w:hint="default"/>
      </w:rPr>
    </w:lvl>
    <w:lvl w:ilvl="1" w:tplc="DBCCB7FC" w:tentative="1">
      <w:start w:val="1"/>
      <w:numFmt w:val="bullet"/>
      <w:lvlText w:val="•"/>
      <w:lvlJc w:val="left"/>
      <w:pPr>
        <w:tabs>
          <w:tab w:val="num" w:pos="1440"/>
        </w:tabs>
        <w:ind w:left="1440" w:hanging="360"/>
      </w:pPr>
      <w:rPr>
        <w:rFonts w:ascii="Times New Roman" w:hAnsi="Times New Roman" w:hint="default"/>
      </w:rPr>
    </w:lvl>
    <w:lvl w:ilvl="2" w:tplc="BD5CFADE" w:tentative="1">
      <w:start w:val="1"/>
      <w:numFmt w:val="bullet"/>
      <w:lvlText w:val="•"/>
      <w:lvlJc w:val="left"/>
      <w:pPr>
        <w:tabs>
          <w:tab w:val="num" w:pos="2160"/>
        </w:tabs>
        <w:ind w:left="2160" w:hanging="360"/>
      </w:pPr>
      <w:rPr>
        <w:rFonts w:ascii="Times New Roman" w:hAnsi="Times New Roman" w:hint="default"/>
      </w:rPr>
    </w:lvl>
    <w:lvl w:ilvl="3" w:tplc="B9D6E00C" w:tentative="1">
      <w:start w:val="1"/>
      <w:numFmt w:val="bullet"/>
      <w:lvlText w:val="•"/>
      <w:lvlJc w:val="left"/>
      <w:pPr>
        <w:tabs>
          <w:tab w:val="num" w:pos="2880"/>
        </w:tabs>
        <w:ind w:left="2880" w:hanging="360"/>
      </w:pPr>
      <w:rPr>
        <w:rFonts w:ascii="Times New Roman" w:hAnsi="Times New Roman" w:hint="default"/>
      </w:rPr>
    </w:lvl>
    <w:lvl w:ilvl="4" w:tplc="DA0C7FF4" w:tentative="1">
      <w:start w:val="1"/>
      <w:numFmt w:val="bullet"/>
      <w:lvlText w:val="•"/>
      <w:lvlJc w:val="left"/>
      <w:pPr>
        <w:tabs>
          <w:tab w:val="num" w:pos="3600"/>
        </w:tabs>
        <w:ind w:left="3600" w:hanging="360"/>
      </w:pPr>
      <w:rPr>
        <w:rFonts w:ascii="Times New Roman" w:hAnsi="Times New Roman" w:hint="default"/>
      </w:rPr>
    </w:lvl>
    <w:lvl w:ilvl="5" w:tplc="5B380AB2" w:tentative="1">
      <w:start w:val="1"/>
      <w:numFmt w:val="bullet"/>
      <w:lvlText w:val="•"/>
      <w:lvlJc w:val="left"/>
      <w:pPr>
        <w:tabs>
          <w:tab w:val="num" w:pos="4320"/>
        </w:tabs>
        <w:ind w:left="4320" w:hanging="360"/>
      </w:pPr>
      <w:rPr>
        <w:rFonts w:ascii="Times New Roman" w:hAnsi="Times New Roman" w:hint="default"/>
      </w:rPr>
    </w:lvl>
    <w:lvl w:ilvl="6" w:tplc="9F16B4CA" w:tentative="1">
      <w:start w:val="1"/>
      <w:numFmt w:val="bullet"/>
      <w:lvlText w:val="•"/>
      <w:lvlJc w:val="left"/>
      <w:pPr>
        <w:tabs>
          <w:tab w:val="num" w:pos="5040"/>
        </w:tabs>
        <w:ind w:left="5040" w:hanging="360"/>
      </w:pPr>
      <w:rPr>
        <w:rFonts w:ascii="Times New Roman" w:hAnsi="Times New Roman" w:hint="default"/>
      </w:rPr>
    </w:lvl>
    <w:lvl w:ilvl="7" w:tplc="2A0C7E6A" w:tentative="1">
      <w:start w:val="1"/>
      <w:numFmt w:val="bullet"/>
      <w:lvlText w:val="•"/>
      <w:lvlJc w:val="left"/>
      <w:pPr>
        <w:tabs>
          <w:tab w:val="num" w:pos="5760"/>
        </w:tabs>
        <w:ind w:left="5760" w:hanging="360"/>
      </w:pPr>
      <w:rPr>
        <w:rFonts w:ascii="Times New Roman" w:hAnsi="Times New Roman" w:hint="default"/>
      </w:rPr>
    </w:lvl>
    <w:lvl w:ilvl="8" w:tplc="2468183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5AD36C2"/>
    <w:multiLevelType w:val="hybridMultilevel"/>
    <w:tmpl w:val="F9A85CBE"/>
    <w:lvl w:ilvl="0" w:tplc="3D8220F0">
      <w:start w:val="1"/>
      <w:numFmt w:val="bullet"/>
      <w:lvlText w:val="•"/>
      <w:lvlJc w:val="left"/>
      <w:pPr>
        <w:tabs>
          <w:tab w:val="num" w:pos="720"/>
        </w:tabs>
        <w:ind w:left="720" w:hanging="360"/>
      </w:pPr>
      <w:rPr>
        <w:rFonts w:ascii="Times New Roman" w:hAnsi="Times New Roman" w:hint="default"/>
      </w:rPr>
    </w:lvl>
    <w:lvl w:ilvl="1" w:tplc="13CCB758" w:tentative="1">
      <w:start w:val="1"/>
      <w:numFmt w:val="bullet"/>
      <w:lvlText w:val="•"/>
      <w:lvlJc w:val="left"/>
      <w:pPr>
        <w:tabs>
          <w:tab w:val="num" w:pos="1440"/>
        </w:tabs>
        <w:ind w:left="1440" w:hanging="360"/>
      </w:pPr>
      <w:rPr>
        <w:rFonts w:ascii="Times New Roman" w:hAnsi="Times New Roman" w:hint="default"/>
      </w:rPr>
    </w:lvl>
    <w:lvl w:ilvl="2" w:tplc="335223C6" w:tentative="1">
      <w:start w:val="1"/>
      <w:numFmt w:val="bullet"/>
      <w:lvlText w:val="•"/>
      <w:lvlJc w:val="left"/>
      <w:pPr>
        <w:tabs>
          <w:tab w:val="num" w:pos="2160"/>
        </w:tabs>
        <w:ind w:left="2160" w:hanging="360"/>
      </w:pPr>
      <w:rPr>
        <w:rFonts w:ascii="Times New Roman" w:hAnsi="Times New Roman" w:hint="default"/>
      </w:rPr>
    </w:lvl>
    <w:lvl w:ilvl="3" w:tplc="A72CE5A2" w:tentative="1">
      <w:start w:val="1"/>
      <w:numFmt w:val="bullet"/>
      <w:lvlText w:val="•"/>
      <w:lvlJc w:val="left"/>
      <w:pPr>
        <w:tabs>
          <w:tab w:val="num" w:pos="2880"/>
        </w:tabs>
        <w:ind w:left="2880" w:hanging="360"/>
      </w:pPr>
      <w:rPr>
        <w:rFonts w:ascii="Times New Roman" w:hAnsi="Times New Roman" w:hint="default"/>
      </w:rPr>
    </w:lvl>
    <w:lvl w:ilvl="4" w:tplc="170435B6" w:tentative="1">
      <w:start w:val="1"/>
      <w:numFmt w:val="bullet"/>
      <w:lvlText w:val="•"/>
      <w:lvlJc w:val="left"/>
      <w:pPr>
        <w:tabs>
          <w:tab w:val="num" w:pos="3600"/>
        </w:tabs>
        <w:ind w:left="3600" w:hanging="360"/>
      </w:pPr>
      <w:rPr>
        <w:rFonts w:ascii="Times New Roman" w:hAnsi="Times New Roman" w:hint="default"/>
      </w:rPr>
    </w:lvl>
    <w:lvl w:ilvl="5" w:tplc="1786C166" w:tentative="1">
      <w:start w:val="1"/>
      <w:numFmt w:val="bullet"/>
      <w:lvlText w:val="•"/>
      <w:lvlJc w:val="left"/>
      <w:pPr>
        <w:tabs>
          <w:tab w:val="num" w:pos="4320"/>
        </w:tabs>
        <w:ind w:left="4320" w:hanging="360"/>
      </w:pPr>
      <w:rPr>
        <w:rFonts w:ascii="Times New Roman" w:hAnsi="Times New Roman" w:hint="default"/>
      </w:rPr>
    </w:lvl>
    <w:lvl w:ilvl="6" w:tplc="02B4F5F4" w:tentative="1">
      <w:start w:val="1"/>
      <w:numFmt w:val="bullet"/>
      <w:lvlText w:val="•"/>
      <w:lvlJc w:val="left"/>
      <w:pPr>
        <w:tabs>
          <w:tab w:val="num" w:pos="5040"/>
        </w:tabs>
        <w:ind w:left="5040" w:hanging="360"/>
      </w:pPr>
      <w:rPr>
        <w:rFonts w:ascii="Times New Roman" w:hAnsi="Times New Roman" w:hint="default"/>
      </w:rPr>
    </w:lvl>
    <w:lvl w:ilvl="7" w:tplc="514AE4A4" w:tentative="1">
      <w:start w:val="1"/>
      <w:numFmt w:val="bullet"/>
      <w:lvlText w:val="•"/>
      <w:lvlJc w:val="left"/>
      <w:pPr>
        <w:tabs>
          <w:tab w:val="num" w:pos="5760"/>
        </w:tabs>
        <w:ind w:left="5760" w:hanging="360"/>
      </w:pPr>
      <w:rPr>
        <w:rFonts w:ascii="Times New Roman" w:hAnsi="Times New Roman" w:hint="default"/>
      </w:rPr>
    </w:lvl>
    <w:lvl w:ilvl="8" w:tplc="0CE63D8E" w:tentative="1">
      <w:start w:val="1"/>
      <w:numFmt w:val="bullet"/>
      <w:lvlText w:val="•"/>
      <w:lvlJc w:val="left"/>
      <w:pPr>
        <w:tabs>
          <w:tab w:val="num" w:pos="6480"/>
        </w:tabs>
        <w:ind w:left="6480" w:hanging="360"/>
      </w:pPr>
      <w:rPr>
        <w:rFonts w:ascii="Times New Roman" w:hAnsi="Times New Roman" w:hint="default"/>
      </w:rPr>
    </w:lvl>
  </w:abstractNum>
  <w:num w:numId="1">
    <w:abstractNumId w:val="11"/>
  </w:num>
  <w:num w:numId="2">
    <w:abstractNumId w:val="5"/>
  </w:num>
  <w:num w:numId="3">
    <w:abstractNumId w:val="0"/>
  </w:num>
  <w:num w:numId="4">
    <w:abstractNumId w:val="3"/>
  </w:num>
  <w:num w:numId="5">
    <w:abstractNumId w:val="2"/>
  </w:num>
  <w:num w:numId="6">
    <w:abstractNumId w:val="6"/>
  </w:num>
  <w:num w:numId="7">
    <w:abstractNumId w:val="10"/>
  </w:num>
  <w:num w:numId="8">
    <w:abstractNumId w:val="9"/>
  </w:num>
  <w:num w:numId="9">
    <w:abstractNumId w:val="1"/>
  </w:num>
  <w:num w:numId="10">
    <w:abstractNumId w:val="7"/>
  </w:num>
  <w:num w:numId="11">
    <w:abstractNumId w:val="8"/>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hyphenationZone w:val="425"/>
  <w:evenAndOddHeaders/>
  <w:drawingGridHorizontalSpacing w:val="110"/>
  <w:displayHorizontalDrawingGridEvery w:val="2"/>
  <w:characterSpacingControl w:val="doNotCompress"/>
  <w:hdrShapeDefaults>
    <o:shapedefaults v:ext="edit" spidmax="47106">
      <o:colormenu v:ext="edit" strokecolor="none"/>
    </o:shapedefaults>
  </w:hdrShapeDefaults>
  <w:footnotePr>
    <w:footnote w:id="0"/>
    <w:footnote w:id="1"/>
  </w:footnotePr>
  <w:endnotePr>
    <w:endnote w:id="0"/>
    <w:endnote w:id="1"/>
  </w:endnotePr>
  <w:compat/>
  <w:rsids>
    <w:rsidRoot w:val="006E7C9A"/>
    <w:rsid w:val="00007346"/>
    <w:rsid w:val="00012A30"/>
    <w:rsid w:val="00013786"/>
    <w:rsid w:val="00036ED0"/>
    <w:rsid w:val="00087C3C"/>
    <w:rsid w:val="000A74B8"/>
    <w:rsid w:val="000B2D90"/>
    <w:rsid w:val="000C217F"/>
    <w:rsid w:val="000C4168"/>
    <w:rsid w:val="00101683"/>
    <w:rsid w:val="001024A5"/>
    <w:rsid w:val="00126F96"/>
    <w:rsid w:val="001502DB"/>
    <w:rsid w:val="001C1EBA"/>
    <w:rsid w:val="0028298A"/>
    <w:rsid w:val="00291623"/>
    <w:rsid w:val="002945F3"/>
    <w:rsid w:val="00296B4B"/>
    <w:rsid w:val="002A5938"/>
    <w:rsid w:val="002E7E52"/>
    <w:rsid w:val="00302322"/>
    <w:rsid w:val="00334ED8"/>
    <w:rsid w:val="003665E8"/>
    <w:rsid w:val="003806EC"/>
    <w:rsid w:val="003830A4"/>
    <w:rsid w:val="00385343"/>
    <w:rsid w:val="003856E2"/>
    <w:rsid w:val="00391F30"/>
    <w:rsid w:val="003D3004"/>
    <w:rsid w:val="003D4177"/>
    <w:rsid w:val="003E25FB"/>
    <w:rsid w:val="00417432"/>
    <w:rsid w:val="004611B8"/>
    <w:rsid w:val="0047208A"/>
    <w:rsid w:val="004A4095"/>
    <w:rsid w:val="004D0813"/>
    <w:rsid w:val="00516B90"/>
    <w:rsid w:val="00523355"/>
    <w:rsid w:val="005312F6"/>
    <w:rsid w:val="005669A2"/>
    <w:rsid w:val="00570D90"/>
    <w:rsid w:val="00633369"/>
    <w:rsid w:val="00641197"/>
    <w:rsid w:val="00645B76"/>
    <w:rsid w:val="006618FA"/>
    <w:rsid w:val="006A7C3E"/>
    <w:rsid w:val="006D4190"/>
    <w:rsid w:val="006E50BE"/>
    <w:rsid w:val="006E7C9A"/>
    <w:rsid w:val="00710D03"/>
    <w:rsid w:val="00710FA7"/>
    <w:rsid w:val="00744B03"/>
    <w:rsid w:val="00752E9B"/>
    <w:rsid w:val="00757097"/>
    <w:rsid w:val="00796DCF"/>
    <w:rsid w:val="007B7528"/>
    <w:rsid w:val="007E7FEE"/>
    <w:rsid w:val="00812BB6"/>
    <w:rsid w:val="008147E9"/>
    <w:rsid w:val="008237CC"/>
    <w:rsid w:val="00833340"/>
    <w:rsid w:val="008353D9"/>
    <w:rsid w:val="00846B4A"/>
    <w:rsid w:val="0084721A"/>
    <w:rsid w:val="008508A4"/>
    <w:rsid w:val="00854373"/>
    <w:rsid w:val="008A567A"/>
    <w:rsid w:val="008D7452"/>
    <w:rsid w:val="00913A12"/>
    <w:rsid w:val="00913AD7"/>
    <w:rsid w:val="00913F19"/>
    <w:rsid w:val="00933B95"/>
    <w:rsid w:val="009B0627"/>
    <w:rsid w:val="009E1888"/>
    <w:rsid w:val="00A02449"/>
    <w:rsid w:val="00A073E9"/>
    <w:rsid w:val="00A40B1D"/>
    <w:rsid w:val="00A90DFB"/>
    <w:rsid w:val="00AB7769"/>
    <w:rsid w:val="00AD3505"/>
    <w:rsid w:val="00AD7D30"/>
    <w:rsid w:val="00AF0C81"/>
    <w:rsid w:val="00B308C6"/>
    <w:rsid w:val="00B35794"/>
    <w:rsid w:val="00B4311B"/>
    <w:rsid w:val="00BB6555"/>
    <w:rsid w:val="00BC3758"/>
    <w:rsid w:val="00BD02A8"/>
    <w:rsid w:val="00C3270B"/>
    <w:rsid w:val="00C5201D"/>
    <w:rsid w:val="00C7613E"/>
    <w:rsid w:val="00D33236"/>
    <w:rsid w:val="00D33C30"/>
    <w:rsid w:val="00D87FFE"/>
    <w:rsid w:val="00DA360E"/>
    <w:rsid w:val="00DD51AA"/>
    <w:rsid w:val="00DD7650"/>
    <w:rsid w:val="00E4243F"/>
    <w:rsid w:val="00E458B4"/>
    <w:rsid w:val="00E52E66"/>
    <w:rsid w:val="00E759B8"/>
    <w:rsid w:val="00EB4D3C"/>
    <w:rsid w:val="00EC417A"/>
    <w:rsid w:val="00EC4373"/>
    <w:rsid w:val="00EE4298"/>
    <w:rsid w:val="00F154D8"/>
    <w:rsid w:val="00F21E62"/>
    <w:rsid w:val="00F34578"/>
    <w:rsid w:val="00FC4CF2"/>
    <w:rsid w:val="00FF794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710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57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E7C9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7C9A"/>
    <w:rPr>
      <w:rFonts w:ascii="Tahoma" w:hAnsi="Tahoma" w:cs="Tahoma"/>
      <w:sz w:val="16"/>
      <w:szCs w:val="16"/>
    </w:rPr>
  </w:style>
  <w:style w:type="paragraph" w:styleId="Paragraphedeliste">
    <w:name w:val="List Paragraph"/>
    <w:basedOn w:val="Normal"/>
    <w:uiPriority w:val="34"/>
    <w:qFormat/>
    <w:rsid w:val="008A567A"/>
    <w:pPr>
      <w:spacing w:after="0" w:line="240" w:lineRule="auto"/>
      <w:ind w:left="720"/>
      <w:contextualSpacing/>
    </w:pPr>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012A30"/>
    <w:rPr>
      <w:color w:val="808080"/>
    </w:rPr>
  </w:style>
  <w:style w:type="paragraph" w:styleId="En-tte">
    <w:name w:val="header"/>
    <w:basedOn w:val="Normal"/>
    <w:link w:val="En-tteCar"/>
    <w:uiPriority w:val="99"/>
    <w:unhideWhenUsed/>
    <w:rsid w:val="00B4311B"/>
    <w:pPr>
      <w:tabs>
        <w:tab w:val="center" w:pos="4536"/>
        <w:tab w:val="right" w:pos="9072"/>
      </w:tabs>
      <w:spacing w:after="0" w:line="240" w:lineRule="auto"/>
    </w:pPr>
  </w:style>
  <w:style w:type="character" w:customStyle="1" w:styleId="En-tteCar">
    <w:name w:val="En-tête Car"/>
    <w:basedOn w:val="Policepardfaut"/>
    <w:link w:val="En-tte"/>
    <w:uiPriority w:val="99"/>
    <w:rsid w:val="00B4311B"/>
  </w:style>
  <w:style w:type="paragraph" w:styleId="Pieddepage">
    <w:name w:val="footer"/>
    <w:basedOn w:val="Normal"/>
    <w:link w:val="PieddepageCar"/>
    <w:uiPriority w:val="99"/>
    <w:semiHidden/>
    <w:unhideWhenUsed/>
    <w:rsid w:val="00B4311B"/>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B4311B"/>
  </w:style>
  <w:style w:type="character" w:styleId="lev">
    <w:name w:val="Strong"/>
    <w:basedOn w:val="Policepardfaut"/>
    <w:uiPriority w:val="22"/>
    <w:qFormat/>
    <w:rsid w:val="00F154D8"/>
    <w:rPr>
      <w:b/>
      <w:bCs/>
    </w:rPr>
  </w:style>
  <w:style w:type="paragraph" w:styleId="NormalWeb">
    <w:name w:val="Normal (Web)"/>
    <w:basedOn w:val="Normal"/>
    <w:uiPriority w:val="99"/>
    <w:unhideWhenUsed/>
    <w:rsid w:val="00F154D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0">
    <w:name w:val="normal"/>
    <w:basedOn w:val="Policepardfaut"/>
    <w:rsid w:val="00516B90"/>
  </w:style>
  <w:style w:type="character" w:styleId="Lienhypertexte">
    <w:name w:val="Hyperlink"/>
    <w:basedOn w:val="Policepardfaut"/>
    <w:uiPriority w:val="99"/>
    <w:semiHidden/>
    <w:unhideWhenUsed/>
    <w:rsid w:val="00516B90"/>
    <w:rPr>
      <w:color w:val="0000FF"/>
      <w:u w:val="single"/>
    </w:rPr>
  </w:style>
  <w:style w:type="paragraph" w:customStyle="1" w:styleId="Default">
    <w:name w:val="Default"/>
    <w:rsid w:val="00933B9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92504290">
      <w:bodyDiv w:val="1"/>
      <w:marLeft w:val="0"/>
      <w:marRight w:val="0"/>
      <w:marTop w:val="0"/>
      <w:marBottom w:val="0"/>
      <w:divBdr>
        <w:top w:val="none" w:sz="0" w:space="0" w:color="auto"/>
        <w:left w:val="none" w:sz="0" w:space="0" w:color="auto"/>
        <w:bottom w:val="none" w:sz="0" w:space="0" w:color="auto"/>
        <w:right w:val="none" w:sz="0" w:space="0" w:color="auto"/>
      </w:divBdr>
      <w:divsChild>
        <w:div w:id="1012686391">
          <w:marLeft w:val="1166"/>
          <w:marRight w:val="0"/>
          <w:marTop w:val="192"/>
          <w:marBottom w:val="0"/>
          <w:divBdr>
            <w:top w:val="none" w:sz="0" w:space="0" w:color="auto"/>
            <w:left w:val="none" w:sz="0" w:space="0" w:color="auto"/>
            <w:bottom w:val="none" w:sz="0" w:space="0" w:color="auto"/>
            <w:right w:val="none" w:sz="0" w:space="0" w:color="auto"/>
          </w:divBdr>
        </w:div>
        <w:div w:id="159010370">
          <w:marLeft w:val="1166"/>
          <w:marRight w:val="0"/>
          <w:marTop w:val="192"/>
          <w:marBottom w:val="0"/>
          <w:divBdr>
            <w:top w:val="none" w:sz="0" w:space="0" w:color="auto"/>
            <w:left w:val="none" w:sz="0" w:space="0" w:color="auto"/>
            <w:bottom w:val="none" w:sz="0" w:space="0" w:color="auto"/>
            <w:right w:val="none" w:sz="0" w:space="0" w:color="auto"/>
          </w:divBdr>
        </w:div>
        <w:div w:id="1730109407">
          <w:marLeft w:val="1166"/>
          <w:marRight w:val="0"/>
          <w:marTop w:val="192"/>
          <w:marBottom w:val="0"/>
          <w:divBdr>
            <w:top w:val="none" w:sz="0" w:space="0" w:color="auto"/>
            <w:left w:val="none" w:sz="0" w:space="0" w:color="auto"/>
            <w:bottom w:val="none" w:sz="0" w:space="0" w:color="auto"/>
            <w:right w:val="none" w:sz="0" w:space="0" w:color="auto"/>
          </w:divBdr>
        </w:div>
      </w:divsChild>
    </w:div>
    <w:div w:id="271789406">
      <w:bodyDiv w:val="1"/>
      <w:marLeft w:val="0"/>
      <w:marRight w:val="0"/>
      <w:marTop w:val="0"/>
      <w:marBottom w:val="0"/>
      <w:divBdr>
        <w:top w:val="none" w:sz="0" w:space="0" w:color="auto"/>
        <w:left w:val="none" w:sz="0" w:space="0" w:color="auto"/>
        <w:bottom w:val="none" w:sz="0" w:space="0" w:color="auto"/>
        <w:right w:val="none" w:sz="0" w:space="0" w:color="auto"/>
      </w:divBdr>
      <w:divsChild>
        <w:div w:id="1913811984">
          <w:marLeft w:val="547"/>
          <w:marRight w:val="0"/>
          <w:marTop w:val="154"/>
          <w:marBottom w:val="0"/>
          <w:divBdr>
            <w:top w:val="none" w:sz="0" w:space="0" w:color="auto"/>
            <w:left w:val="none" w:sz="0" w:space="0" w:color="auto"/>
            <w:bottom w:val="none" w:sz="0" w:space="0" w:color="auto"/>
            <w:right w:val="none" w:sz="0" w:space="0" w:color="auto"/>
          </w:divBdr>
        </w:div>
        <w:div w:id="818422551">
          <w:marLeft w:val="547"/>
          <w:marRight w:val="0"/>
          <w:marTop w:val="154"/>
          <w:marBottom w:val="0"/>
          <w:divBdr>
            <w:top w:val="none" w:sz="0" w:space="0" w:color="auto"/>
            <w:left w:val="none" w:sz="0" w:space="0" w:color="auto"/>
            <w:bottom w:val="none" w:sz="0" w:space="0" w:color="auto"/>
            <w:right w:val="none" w:sz="0" w:space="0" w:color="auto"/>
          </w:divBdr>
        </w:div>
        <w:div w:id="1269582911">
          <w:marLeft w:val="547"/>
          <w:marRight w:val="0"/>
          <w:marTop w:val="154"/>
          <w:marBottom w:val="0"/>
          <w:divBdr>
            <w:top w:val="none" w:sz="0" w:space="0" w:color="auto"/>
            <w:left w:val="none" w:sz="0" w:space="0" w:color="auto"/>
            <w:bottom w:val="none" w:sz="0" w:space="0" w:color="auto"/>
            <w:right w:val="none" w:sz="0" w:space="0" w:color="auto"/>
          </w:divBdr>
        </w:div>
        <w:div w:id="940263685">
          <w:marLeft w:val="547"/>
          <w:marRight w:val="0"/>
          <w:marTop w:val="154"/>
          <w:marBottom w:val="0"/>
          <w:divBdr>
            <w:top w:val="none" w:sz="0" w:space="0" w:color="auto"/>
            <w:left w:val="none" w:sz="0" w:space="0" w:color="auto"/>
            <w:bottom w:val="none" w:sz="0" w:space="0" w:color="auto"/>
            <w:right w:val="none" w:sz="0" w:space="0" w:color="auto"/>
          </w:divBdr>
        </w:div>
        <w:div w:id="1641037849">
          <w:marLeft w:val="547"/>
          <w:marRight w:val="0"/>
          <w:marTop w:val="154"/>
          <w:marBottom w:val="0"/>
          <w:divBdr>
            <w:top w:val="none" w:sz="0" w:space="0" w:color="auto"/>
            <w:left w:val="none" w:sz="0" w:space="0" w:color="auto"/>
            <w:bottom w:val="none" w:sz="0" w:space="0" w:color="auto"/>
            <w:right w:val="none" w:sz="0" w:space="0" w:color="auto"/>
          </w:divBdr>
        </w:div>
        <w:div w:id="419722178">
          <w:marLeft w:val="547"/>
          <w:marRight w:val="0"/>
          <w:marTop w:val="154"/>
          <w:marBottom w:val="0"/>
          <w:divBdr>
            <w:top w:val="none" w:sz="0" w:space="0" w:color="auto"/>
            <w:left w:val="none" w:sz="0" w:space="0" w:color="auto"/>
            <w:bottom w:val="none" w:sz="0" w:space="0" w:color="auto"/>
            <w:right w:val="none" w:sz="0" w:space="0" w:color="auto"/>
          </w:divBdr>
        </w:div>
      </w:divsChild>
    </w:div>
    <w:div w:id="346295420">
      <w:bodyDiv w:val="1"/>
      <w:marLeft w:val="0"/>
      <w:marRight w:val="0"/>
      <w:marTop w:val="0"/>
      <w:marBottom w:val="0"/>
      <w:divBdr>
        <w:top w:val="none" w:sz="0" w:space="0" w:color="auto"/>
        <w:left w:val="none" w:sz="0" w:space="0" w:color="auto"/>
        <w:bottom w:val="none" w:sz="0" w:space="0" w:color="auto"/>
        <w:right w:val="none" w:sz="0" w:space="0" w:color="auto"/>
      </w:divBdr>
      <w:divsChild>
        <w:div w:id="1274098595">
          <w:marLeft w:val="965"/>
          <w:marRight w:val="0"/>
          <w:marTop w:val="192"/>
          <w:marBottom w:val="0"/>
          <w:divBdr>
            <w:top w:val="none" w:sz="0" w:space="0" w:color="auto"/>
            <w:left w:val="none" w:sz="0" w:space="0" w:color="auto"/>
            <w:bottom w:val="none" w:sz="0" w:space="0" w:color="auto"/>
            <w:right w:val="none" w:sz="0" w:space="0" w:color="auto"/>
          </w:divBdr>
        </w:div>
      </w:divsChild>
    </w:div>
    <w:div w:id="845822273">
      <w:bodyDiv w:val="1"/>
      <w:marLeft w:val="0"/>
      <w:marRight w:val="0"/>
      <w:marTop w:val="0"/>
      <w:marBottom w:val="0"/>
      <w:divBdr>
        <w:top w:val="none" w:sz="0" w:space="0" w:color="auto"/>
        <w:left w:val="none" w:sz="0" w:space="0" w:color="auto"/>
        <w:bottom w:val="none" w:sz="0" w:space="0" w:color="auto"/>
        <w:right w:val="none" w:sz="0" w:space="0" w:color="auto"/>
      </w:divBdr>
    </w:div>
    <w:div w:id="1076442555">
      <w:bodyDiv w:val="1"/>
      <w:marLeft w:val="0"/>
      <w:marRight w:val="0"/>
      <w:marTop w:val="0"/>
      <w:marBottom w:val="0"/>
      <w:divBdr>
        <w:top w:val="none" w:sz="0" w:space="0" w:color="auto"/>
        <w:left w:val="none" w:sz="0" w:space="0" w:color="auto"/>
        <w:bottom w:val="none" w:sz="0" w:space="0" w:color="auto"/>
        <w:right w:val="none" w:sz="0" w:space="0" w:color="auto"/>
      </w:divBdr>
      <w:divsChild>
        <w:div w:id="1127744611">
          <w:marLeft w:val="547"/>
          <w:marRight w:val="0"/>
          <w:marTop w:val="115"/>
          <w:marBottom w:val="0"/>
          <w:divBdr>
            <w:top w:val="none" w:sz="0" w:space="0" w:color="auto"/>
            <w:left w:val="none" w:sz="0" w:space="0" w:color="auto"/>
            <w:bottom w:val="none" w:sz="0" w:space="0" w:color="auto"/>
            <w:right w:val="none" w:sz="0" w:space="0" w:color="auto"/>
          </w:divBdr>
        </w:div>
      </w:divsChild>
    </w:div>
    <w:div w:id="1134059141">
      <w:bodyDiv w:val="1"/>
      <w:marLeft w:val="0"/>
      <w:marRight w:val="0"/>
      <w:marTop w:val="0"/>
      <w:marBottom w:val="0"/>
      <w:divBdr>
        <w:top w:val="none" w:sz="0" w:space="0" w:color="auto"/>
        <w:left w:val="none" w:sz="0" w:space="0" w:color="auto"/>
        <w:bottom w:val="none" w:sz="0" w:space="0" w:color="auto"/>
        <w:right w:val="none" w:sz="0" w:space="0" w:color="auto"/>
      </w:divBdr>
      <w:divsChild>
        <w:div w:id="1592352198">
          <w:marLeft w:val="547"/>
          <w:marRight w:val="0"/>
          <w:marTop w:val="154"/>
          <w:marBottom w:val="0"/>
          <w:divBdr>
            <w:top w:val="none" w:sz="0" w:space="0" w:color="auto"/>
            <w:left w:val="none" w:sz="0" w:space="0" w:color="auto"/>
            <w:bottom w:val="none" w:sz="0" w:space="0" w:color="auto"/>
            <w:right w:val="none" w:sz="0" w:space="0" w:color="auto"/>
          </w:divBdr>
        </w:div>
        <w:div w:id="469323806">
          <w:marLeft w:val="547"/>
          <w:marRight w:val="0"/>
          <w:marTop w:val="154"/>
          <w:marBottom w:val="0"/>
          <w:divBdr>
            <w:top w:val="none" w:sz="0" w:space="0" w:color="auto"/>
            <w:left w:val="none" w:sz="0" w:space="0" w:color="auto"/>
            <w:bottom w:val="none" w:sz="0" w:space="0" w:color="auto"/>
            <w:right w:val="none" w:sz="0" w:space="0" w:color="auto"/>
          </w:divBdr>
        </w:div>
        <w:div w:id="838926412">
          <w:marLeft w:val="547"/>
          <w:marRight w:val="0"/>
          <w:marTop w:val="154"/>
          <w:marBottom w:val="0"/>
          <w:divBdr>
            <w:top w:val="none" w:sz="0" w:space="0" w:color="auto"/>
            <w:left w:val="none" w:sz="0" w:space="0" w:color="auto"/>
            <w:bottom w:val="none" w:sz="0" w:space="0" w:color="auto"/>
            <w:right w:val="none" w:sz="0" w:space="0" w:color="auto"/>
          </w:divBdr>
        </w:div>
        <w:div w:id="1993673851">
          <w:marLeft w:val="547"/>
          <w:marRight w:val="0"/>
          <w:marTop w:val="154"/>
          <w:marBottom w:val="0"/>
          <w:divBdr>
            <w:top w:val="none" w:sz="0" w:space="0" w:color="auto"/>
            <w:left w:val="none" w:sz="0" w:space="0" w:color="auto"/>
            <w:bottom w:val="none" w:sz="0" w:space="0" w:color="auto"/>
            <w:right w:val="none" w:sz="0" w:space="0" w:color="auto"/>
          </w:divBdr>
        </w:div>
        <w:div w:id="1436898117">
          <w:marLeft w:val="547"/>
          <w:marRight w:val="0"/>
          <w:marTop w:val="154"/>
          <w:marBottom w:val="0"/>
          <w:divBdr>
            <w:top w:val="none" w:sz="0" w:space="0" w:color="auto"/>
            <w:left w:val="none" w:sz="0" w:space="0" w:color="auto"/>
            <w:bottom w:val="none" w:sz="0" w:space="0" w:color="auto"/>
            <w:right w:val="none" w:sz="0" w:space="0" w:color="auto"/>
          </w:divBdr>
        </w:div>
        <w:div w:id="530999526">
          <w:marLeft w:val="547"/>
          <w:marRight w:val="0"/>
          <w:marTop w:val="154"/>
          <w:marBottom w:val="0"/>
          <w:divBdr>
            <w:top w:val="none" w:sz="0" w:space="0" w:color="auto"/>
            <w:left w:val="none" w:sz="0" w:space="0" w:color="auto"/>
            <w:bottom w:val="none" w:sz="0" w:space="0" w:color="auto"/>
            <w:right w:val="none" w:sz="0" w:space="0" w:color="auto"/>
          </w:divBdr>
        </w:div>
        <w:div w:id="1574511477">
          <w:marLeft w:val="547"/>
          <w:marRight w:val="0"/>
          <w:marTop w:val="154"/>
          <w:marBottom w:val="0"/>
          <w:divBdr>
            <w:top w:val="none" w:sz="0" w:space="0" w:color="auto"/>
            <w:left w:val="none" w:sz="0" w:space="0" w:color="auto"/>
            <w:bottom w:val="none" w:sz="0" w:space="0" w:color="auto"/>
            <w:right w:val="none" w:sz="0" w:space="0" w:color="auto"/>
          </w:divBdr>
        </w:div>
      </w:divsChild>
    </w:div>
    <w:div w:id="1208223958">
      <w:bodyDiv w:val="1"/>
      <w:marLeft w:val="0"/>
      <w:marRight w:val="0"/>
      <w:marTop w:val="0"/>
      <w:marBottom w:val="0"/>
      <w:divBdr>
        <w:top w:val="none" w:sz="0" w:space="0" w:color="auto"/>
        <w:left w:val="none" w:sz="0" w:space="0" w:color="auto"/>
        <w:bottom w:val="none" w:sz="0" w:space="0" w:color="auto"/>
        <w:right w:val="none" w:sz="0" w:space="0" w:color="auto"/>
      </w:divBdr>
    </w:div>
    <w:div w:id="1459645845">
      <w:bodyDiv w:val="1"/>
      <w:marLeft w:val="0"/>
      <w:marRight w:val="0"/>
      <w:marTop w:val="0"/>
      <w:marBottom w:val="0"/>
      <w:divBdr>
        <w:top w:val="none" w:sz="0" w:space="0" w:color="auto"/>
        <w:left w:val="none" w:sz="0" w:space="0" w:color="auto"/>
        <w:bottom w:val="none" w:sz="0" w:space="0" w:color="auto"/>
        <w:right w:val="none" w:sz="0" w:space="0" w:color="auto"/>
      </w:divBdr>
    </w:div>
    <w:div w:id="1593079827">
      <w:bodyDiv w:val="1"/>
      <w:marLeft w:val="0"/>
      <w:marRight w:val="0"/>
      <w:marTop w:val="0"/>
      <w:marBottom w:val="0"/>
      <w:divBdr>
        <w:top w:val="none" w:sz="0" w:space="0" w:color="auto"/>
        <w:left w:val="none" w:sz="0" w:space="0" w:color="auto"/>
        <w:bottom w:val="none" w:sz="0" w:space="0" w:color="auto"/>
        <w:right w:val="none" w:sz="0" w:space="0" w:color="auto"/>
      </w:divBdr>
      <w:divsChild>
        <w:div w:id="1678070287">
          <w:marLeft w:val="1166"/>
          <w:marRight w:val="0"/>
          <w:marTop w:val="211"/>
          <w:marBottom w:val="0"/>
          <w:divBdr>
            <w:top w:val="none" w:sz="0" w:space="0" w:color="auto"/>
            <w:left w:val="none" w:sz="0" w:space="0" w:color="auto"/>
            <w:bottom w:val="none" w:sz="0" w:space="0" w:color="auto"/>
            <w:right w:val="none" w:sz="0" w:space="0" w:color="auto"/>
          </w:divBdr>
        </w:div>
        <w:div w:id="499733325">
          <w:marLeft w:val="1166"/>
          <w:marRight w:val="0"/>
          <w:marTop w:val="211"/>
          <w:marBottom w:val="0"/>
          <w:divBdr>
            <w:top w:val="none" w:sz="0" w:space="0" w:color="auto"/>
            <w:left w:val="none" w:sz="0" w:space="0" w:color="auto"/>
            <w:bottom w:val="none" w:sz="0" w:space="0" w:color="auto"/>
            <w:right w:val="none" w:sz="0" w:space="0" w:color="auto"/>
          </w:divBdr>
        </w:div>
      </w:divsChild>
    </w:div>
    <w:div w:id="1717772263">
      <w:bodyDiv w:val="1"/>
      <w:marLeft w:val="0"/>
      <w:marRight w:val="0"/>
      <w:marTop w:val="0"/>
      <w:marBottom w:val="0"/>
      <w:divBdr>
        <w:top w:val="none" w:sz="0" w:space="0" w:color="auto"/>
        <w:left w:val="none" w:sz="0" w:space="0" w:color="auto"/>
        <w:bottom w:val="none" w:sz="0" w:space="0" w:color="auto"/>
        <w:right w:val="none" w:sz="0" w:space="0" w:color="auto"/>
      </w:divBdr>
    </w:div>
    <w:div w:id="1806923938">
      <w:bodyDiv w:val="1"/>
      <w:marLeft w:val="0"/>
      <w:marRight w:val="0"/>
      <w:marTop w:val="0"/>
      <w:marBottom w:val="0"/>
      <w:divBdr>
        <w:top w:val="none" w:sz="0" w:space="0" w:color="auto"/>
        <w:left w:val="none" w:sz="0" w:space="0" w:color="auto"/>
        <w:bottom w:val="none" w:sz="0" w:space="0" w:color="auto"/>
        <w:right w:val="none" w:sz="0" w:space="0" w:color="auto"/>
      </w:divBdr>
      <w:divsChild>
        <w:div w:id="1893350169">
          <w:marLeft w:val="547"/>
          <w:marRight w:val="0"/>
          <w:marTop w:val="154"/>
          <w:marBottom w:val="0"/>
          <w:divBdr>
            <w:top w:val="none" w:sz="0" w:space="0" w:color="auto"/>
            <w:left w:val="none" w:sz="0" w:space="0" w:color="auto"/>
            <w:bottom w:val="none" w:sz="0" w:space="0" w:color="auto"/>
            <w:right w:val="none" w:sz="0" w:space="0" w:color="auto"/>
          </w:divBdr>
        </w:div>
        <w:div w:id="1319383936">
          <w:marLeft w:val="547"/>
          <w:marRight w:val="0"/>
          <w:marTop w:val="154"/>
          <w:marBottom w:val="0"/>
          <w:divBdr>
            <w:top w:val="none" w:sz="0" w:space="0" w:color="auto"/>
            <w:left w:val="none" w:sz="0" w:space="0" w:color="auto"/>
            <w:bottom w:val="none" w:sz="0" w:space="0" w:color="auto"/>
            <w:right w:val="none" w:sz="0" w:space="0" w:color="auto"/>
          </w:divBdr>
        </w:div>
        <w:div w:id="1094403958">
          <w:marLeft w:val="547"/>
          <w:marRight w:val="0"/>
          <w:marTop w:val="154"/>
          <w:marBottom w:val="0"/>
          <w:divBdr>
            <w:top w:val="none" w:sz="0" w:space="0" w:color="auto"/>
            <w:left w:val="none" w:sz="0" w:space="0" w:color="auto"/>
            <w:bottom w:val="none" w:sz="0" w:space="0" w:color="auto"/>
            <w:right w:val="none" w:sz="0" w:space="0" w:color="auto"/>
          </w:divBdr>
        </w:div>
        <w:div w:id="317535544">
          <w:marLeft w:val="547"/>
          <w:marRight w:val="0"/>
          <w:marTop w:val="154"/>
          <w:marBottom w:val="0"/>
          <w:divBdr>
            <w:top w:val="none" w:sz="0" w:space="0" w:color="auto"/>
            <w:left w:val="none" w:sz="0" w:space="0" w:color="auto"/>
            <w:bottom w:val="none" w:sz="0" w:space="0" w:color="auto"/>
            <w:right w:val="none" w:sz="0" w:space="0" w:color="auto"/>
          </w:divBdr>
        </w:div>
        <w:div w:id="808400980">
          <w:marLeft w:val="547"/>
          <w:marRight w:val="0"/>
          <w:marTop w:val="154"/>
          <w:marBottom w:val="0"/>
          <w:divBdr>
            <w:top w:val="none" w:sz="0" w:space="0" w:color="auto"/>
            <w:left w:val="none" w:sz="0" w:space="0" w:color="auto"/>
            <w:bottom w:val="none" w:sz="0" w:space="0" w:color="auto"/>
            <w:right w:val="none" w:sz="0" w:space="0" w:color="auto"/>
          </w:divBdr>
        </w:div>
        <w:div w:id="131291118">
          <w:marLeft w:val="547"/>
          <w:marRight w:val="0"/>
          <w:marTop w:val="154"/>
          <w:marBottom w:val="0"/>
          <w:divBdr>
            <w:top w:val="none" w:sz="0" w:space="0" w:color="auto"/>
            <w:left w:val="none" w:sz="0" w:space="0" w:color="auto"/>
            <w:bottom w:val="none" w:sz="0" w:space="0" w:color="auto"/>
            <w:right w:val="none" w:sz="0" w:space="0" w:color="auto"/>
          </w:divBdr>
        </w:div>
      </w:divsChild>
    </w:div>
    <w:div w:id="1842431799">
      <w:bodyDiv w:val="1"/>
      <w:marLeft w:val="0"/>
      <w:marRight w:val="0"/>
      <w:marTop w:val="0"/>
      <w:marBottom w:val="0"/>
      <w:divBdr>
        <w:top w:val="none" w:sz="0" w:space="0" w:color="auto"/>
        <w:left w:val="none" w:sz="0" w:space="0" w:color="auto"/>
        <w:bottom w:val="none" w:sz="0" w:space="0" w:color="auto"/>
        <w:right w:val="none" w:sz="0" w:space="0" w:color="auto"/>
      </w:divBdr>
    </w:div>
    <w:div w:id="1917014674">
      <w:bodyDiv w:val="1"/>
      <w:marLeft w:val="0"/>
      <w:marRight w:val="0"/>
      <w:marTop w:val="0"/>
      <w:marBottom w:val="0"/>
      <w:divBdr>
        <w:top w:val="none" w:sz="0" w:space="0" w:color="auto"/>
        <w:left w:val="none" w:sz="0" w:space="0" w:color="auto"/>
        <w:bottom w:val="none" w:sz="0" w:space="0" w:color="auto"/>
        <w:right w:val="none" w:sz="0" w:space="0" w:color="auto"/>
      </w:divBdr>
      <w:divsChild>
        <w:div w:id="326598560">
          <w:marLeft w:val="547"/>
          <w:marRight w:val="0"/>
          <w:marTop w:val="173"/>
          <w:marBottom w:val="0"/>
          <w:divBdr>
            <w:top w:val="none" w:sz="0" w:space="0" w:color="auto"/>
            <w:left w:val="none" w:sz="0" w:space="0" w:color="auto"/>
            <w:bottom w:val="none" w:sz="0" w:space="0" w:color="auto"/>
            <w:right w:val="none" w:sz="0" w:space="0" w:color="auto"/>
          </w:divBdr>
        </w:div>
        <w:div w:id="1155755725">
          <w:marLeft w:val="547"/>
          <w:marRight w:val="0"/>
          <w:marTop w:val="173"/>
          <w:marBottom w:val="0"/>
          <w:divBdr>
            <w:top w:val="none" w:sz="0" w:space="0" w:color="auto"/>
            <w:left w:val="none" w:sz="0" w:space="0" w:color="auto"/>
            <w:bottom w:val="none" w:sz="0" w:space="0" w:color="auto"/>
            <w:right w:val="none" w:sz="0" w:space="0" w:color="auto"/>
          </w:divBdr>
        </w:div>
        <w:div w:id="1472557340">
          <w:marLeft w:val="547"/>
          <w:marRight w:val="0"/>
          <w:marTop w:val="173"/>
          <w:marBottom w:val="0"/>
          <w:divBdr>
            <w:top w:val="none" w:sz="0" w:space="0" w:color="auto"/>
            <w:left w:val="none" w:sz="0" w:space="0" w:color="auto"/>
            <w:bottom w:val="none" w:sz="0" w:space="0" w:color="auto"/>
            <w:right w:val="none" w:sz="0" w:space="0" w:color="auto"/>
          </w:divBdr>
        </w:div>
      </w:divsChild>
    </w:div>
    <w:div w:id="1944679385">
      <w:bodyDiv w:val="1"/>
      <w:marLeft w:val="0"/>
      <w:marRight w:val="0"/>
      <w:marTop w:val="0"/>
      <w:marBottom w:val="0"/>
      <w:divBdr>
        <w:top w:val="none" w:sz="0" w:space="0" w:color="auto"/>
        <w:left w:val="none" w:sz="0" w:space="0" w:color="auto"/>
        <w:bottom w:val="none" w:sz="0" w:space="0" w:color="auto"/>
        <w:right w:val="none" w:sz="0" w:space="0" w:color="auto"/>
      </w:divBdr>
      <w:divsChild>
        <w:div w:id="1691182851">
          <w:marLeft w:val="547"/>
          <w:marRight w:val="0"/>
          <w:marTop w:val="154"/>
          <w:marBottom w:val="0"/>
          <w:divBdr>
            <w:top w:val="none" w:sz="0" w:space="0" w:color="auto"/>
            <w:left w:val="none" w:sz="0" w:space="0" w:color="auto"/>
            <w:bottom w:val="none" w:sz="0" w:space="0" w:color="auto"/>
            <w:right w:val="none" w:sz="0" w:space="0" w:color="auto"/>
          </w:divBdr>
        </w:div>
        <w:div w:id="1952475367">
          <w:marLeft w:val="547"/>
          <w:marRight w:val="0"/>
          <w:marTop w:val="154"/>
          <w:marBottom w:val="0"/>
          <w:divBdr>
            <w:top w:val="none" w:sz="0" w:space="0" w:color="auto"/>
            <w:left w:val="none" w:sz="0" w:space="0" w:color="auto"/>
            <w:bottom w:val="none" w:sz="0" w:space="0" w:color="auto"/>
            <w:right w:val="none" w:sz="0" w:space="0" w:color="auto"/>
          </w:divBdr>
        </w:div>
        <w:div w:id="2088921441">
          <w:marLeft w:val="547"/>
          <w:marRight w:val="0"/>
          <w:marTop w:val="154"/>
          <w:marBottom w:val="0"/>
          <w:divBdr>
            <w:top w:val="none" w:sz="0" w:space="0" w:color="auto"/>
            <w:left w:val="none" w:sz="0" w:space="0" w:color="auto"/>
            <w:bottom w:val="none" w:sz="0" w:space="0" w:color="auto"/>
            <w:right w:val="none" w:sz="0" w:space="0" w:color="auto"/>
          </w:divBdr>
        </w:div>
        <w:div w:id="1229923241">
          <w:marLeft w:val="547"/>
          <w:marRight w:val="0"/>
          <w:marTop w:val="154"/>
          <w:marBottom w:val="0"/>
          <w:divBdr>
            <w:top w:val="none" w:sz="0" w:space="0" w:color="auto"/>
            <w:left w:val="none" w:sz="0" w:space="0" w:color="auto"/>
            <w:bottom w:val="none" w:sz="0" w:space="0" w:color="auto"/>
            <w:right w:val="none" w:sz="0" w:space="0" w:color="auto"/>
          </w:divBdr>
        </w:div>
        <w:div w:id="603997072">
          <w:marLeft w:val="547"/>
          <w:marRight w:val="0"/>
          <w:marTop w:val="154"/>
          <w:marBottom w:val="0"/>
          <w:divBdr>
            <w:top w:val="none" w:sz="0" w:space="0" w:color="auto"/>
            <w:left w:val="none" w:sz="0" w:space="0" w:color="auto"/>
            <w:bottom w:val="none" w:sz="0" w:space="0" w:color="auto"/>
            <w:right w:val="none" w:sz="0" w:space="0" w:color="auto"/>
          </w:divBdr>
        </w:div>
        <w:div w:id="14424753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E2C206A9D5841C9B9E516CBF97852FB"/>
        <w:category>
          <w:name w:val="Général"/>
          <w:gallery w:val="placeholder"/>
        </w:category>
        <w:types>
          <w:type w:val="bbPlcHdr"/>
        </w:types>
        <w:behaviors>
          <w:behavior w:val="content"/>
        </w:behaviors>
        <w:guid w:val="{9BF3EF61-B6FA-456D-9B4E-1ADAB852685B}"/>
      </w:docPartPr>
      <w:docPartBody>
        <w:p w:rsidR="00950AA2" w:rsidRDefault="00A01ED9" w:rsidP="00A01ED9">
          <w:pPr>
            <w:pStyle w:val="6E2C206A9D5841C9B9E516CBF97852FB"/>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01ED9"/>
    <w:rsid w:val="000E361A"/>
    <w:rsid w:val="00277C8A"/>
    <w:rsid w:val="004235A7"/>
    <w:rsid w:val="00464B53"/>
    <w:rsid w:val="00760CD9"/>
    <w:rsid w:val="007913A7"/>
    <w:rsid w:val="007A785F"/>
    <w:rsid w:val="008D172F"/>
    <w:rsid w:val="00950AA2"/>
    <w:rsid w:val="00A01ED9"/>
    <w:rsid w:val="00AD751A"/>
    <w:rsid w:val="00D25986"/>
    <w:rsid w:val="00D34BDC"/>
    <w:rsid w:val="00D82D56"/>
    <w:rsid w:val="00EB0B03"/>
    <w:rsid w:val="00F5198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AA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B28522F5D5A4817A05EBCB355099497">
    <w:name w:val="6B28522F5D5A4817A05EBCB355099497"/>
    <w:rsid w:val="00A01ED9"/>
  </w:style>
  <w:style w:type="paragraph" w:customStyle="1" w:styleId="6E2C206A9D5841C9B9E516CBF97852FB">
    <w:name w:val="6E2C206A9D5841C9B9E516CBF97852FB"/>
    <w:rsid w:val="00A01ED9"/>
  </w:style>
  <w:style w:type="paragraph" w:customStyle="1" w:styleId="FD5519B1095646B0BA79547275CC4B27">
    <w:name w:val="FD5519B1095646B0BA79547275CC4B27"/>
    <w:rsid w:val="00A01ED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67ADE-9358-4A7C-9657-02EEC56CF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1</Pages>
  <Words>1024</Words>
  <Characters>5635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Université Frère Mentouri Constantine 1, Faculté des Sciences de la Nature et de la Vie. Département tronc commun ; 2 ème année LMD</vt:lpstr>
    </vt:vector>
  </TitlesOfParts>
  <Company/>
  <LinksUpToDate>false</LinksUpToDate>
  <CharactersWithSpaces>6646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Université Frère Mentouri Constantine 1, Faculté des Sciences de la Nature et de la Vie. Département tronc commun ; 2 ème année LMD</dc:title>
  <dc:creator>PC</dc:creator>
  <cp:lastModifiedBy>mtech</cp:lastModifiedBy>
  <cp:revision>36</cp:revision>
  <cp:lastPrinted>2018-12-10T04:49:00Z</cp:lastPrinted>
  <dcterms:created xsi:type="dcterms:W3CDTF">2018-09-26T11:50:00Z</dcterms:created>
  <dcterms:modified xsi:type="dcterms:W3CDTF">2018-12-10T04:49:00Z</dcterms:modified>
</cp:coreProperties>
</file>