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B4" w:rsidRDefault="00936BB4" w:rsidP="0022767C">
      <w:pPr>
        <w:spacing w:after="0" w:line="240" w:lineRule="auto"/>
      </w:pPr>
    </w:p>
    <w:p w:rsidR="00936BB4" w:rsidRPr="00256ED5" w:rsidRDefault="00936BB4" w:rsidP="0022767C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36BB4">
        <w:rPr>
          <w:rFonts w:ascii="Arial" w:hAnsi="Arial" w:cs="Arial"/>
          <w:b/>
          <w:sz w:val="20"/>
          <w:szCs w:val="20"/>
        </w:rPr>
        <w:t>Présentation</w:t>
      </w:r>
    </w:p>
    <w:p w:rsidR="00256ED5" w:rsidRDefault="00256ED5" w:rsidP="0022767C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22767C">
        <w:rPr>
          <w:rFonts w:ascii="Arial" w:hAnsi="Arial" w:cs="Arial"/>
          <w:bCs/>
          <w:sz w:val="20"/>
          <w:szCs w:val="20"/>
        </w:rPr>
        <w:t>orsque deux gènes sont porté</w:t>
      </w:r>
      <w:r w:rsidRPr="00153FAC">
        <w:rPr>
          <w:rFonts w:ascii="Arial" w:hAnsi="Arial" w:cs="Arial"/>
          <w:bCs/>
          <w:sz w:val="20"/>
          <w:szCs w:val="20"/>
        </w:rPr>
        <w:t>s par le même chr</w:t>
      </w:r>
      <w:r>
        <w:rPr>
          <w:rFonts w:ascii="Arial" w:hAnsi="Arial" w:cs="Arial"/>
          <w:bCs/>
          <w:sz w:val="20"/>
          <w:szCs w:val="20"/>
        </w:rPr>
        <w:t>omosome</w:t>
      </w:r>
      <w:r w:rsidR="0022767C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on dit qu’ils sont lié</w:t>
      </w:r>
      <w:r w:rsidRPr="00153FAC">
        <w:rPr>
          <w:rFonts w:ascii="Arial" w:hAnsi="Arial" w:cs="Arial"/>
          <w:bCs/>
          <w:sz w:val="20"/>
          <w:szCs w:val="20"/>
        </w:rPr>
        <w:t>s</w:t>
      </w:r>
      <w:r w:rsidR="0022767C">
        <w:rPr>
          <w:rFonts w:ascii="Arial" w:hAnsi="Arial" w:cs="Arial"/>
          <w:bCs/>
          <w:sz w:val="20"/>
          <w:szCs w:val="20"/>
        </w:rPr>
        <w:t>. I</w:t>
      </w:r>
      <w:r w:rsidRPr="00153FAC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s peuvent être lié</w:t>
      </w:r>
      <w:r w:rsidRPr="00153FAC">
        <w:rPr>
          <w:rFonts w:ascii="Arial" w:hAnsi="Arial" w:cs="Arial"/>
          <w:bCs/>
          <w:sz w:val="20"/>
          <w:szCs w:val="20"/>
        </w:rPr>
        <w:t>s sur l’un des</w:t>
      </w:r>
      <w:r>
        <w:rPr>
          <w:rFonts w:ascii="Arial" w:hAnsi="Arial" w:cs="Arial"/>
          <w:bCs/>
          <w:sz w:val="20"/>
          <w:szCs w:val="20"/>
        </w:rPr>
        <w:t xml:space="preserve"> autosom</w:t>
      </w:r>
      <w:r w:rsidR="0022767C">
        <w:rPr>
          <w:rFonts w:ascii="Arial" w:hAnsi="Arial" w:cs="Arial"/>
          <w:bCs/>
          <w:sz w:val="20"/>
          <w:szCs w:val="20"/>
        </w:rPr>
        <w:t>es ou sur un chromosome sexuel. L</w:t>
      </w:r>
      <w:r>
        <w:rPr>
          <w:rFonts w:ascii="Arial" w:hAnsi="Arial" w:cs="Arial"/>
          <w:bCs/>
          <w:sz w:val="20"/>
          <w:szCs w:val="20"/>
        </w:rPr>
        <w:t>es gènes lié</w:t>
      </w:r>
      <w:r w:rsidRPr="00153FAC">
        <w:rPr>
          <w:rFonts w:ascii="Arial" w:hAnsi="Arial" w:cs="Arial"/>
          <w:bCs/>
          <w:sz w:val="20"/>
          <w:szCs w:val="20"/>
        </w:rPr>
        <w:t>s ne ségrége</w:t>
      </w:r>
      <w:r w:rsidR="0022767C">
        <w:rPr>
          <w:rFonts w:ascii="Arial" w:hAnsi="Arial" w:cs="Arial"/>
          <w:bCs/>
          <w:sz w:val="20"/>
          <w:szCs w:val="20"/>
        </w:rPr>
        <w:t>nt pas de manière indépendante. U</w:t>
      </w:r>
      <w:r w:rsidRPr="00153FAC">
        <w:rPr>
          <w:rFonts w:ascii="Arial" w:hAnsi="Arial" w:cs="Arial"/>
          <w:bCs/>
          <w:sz w:val="20"/>
          <w:szCs w:val="20"/>
        </w:rPr>
        <w:t>n échange réciproque de segment</w:t>
      </w:r>
      <w:r>
        <w:rPr>
          <w:rFonts w:ascii="Arial" w:hAnsi="Arial" w:cs="Arial"/>
          <w:bCs/>
          <w:sz w:val="20"/>
          <w:szCs w:val="20"/>
        </w:rPr>
        <w:t>s</w:t>
      </w:r>
      <w:r w:rsidRPr="00153FAC">
        <w:rPr>
          <w:rFonts w:ascii="Arial" w:hAnsi="Arial" w:cs="Arial"/>
          <w:bCs/>
          <w:sz w:val="20"/>
          <w:szCs w:val="20"/>
        </w:rPr>
        <w:t xml:space="preserve"> chromosomique</w:t>
      </w:r>
      <w:r>
        <w:rPr>
          <w:rFonts w:ascii="Arial" w:hAnsi="Arial" w:cs="Arial"/>
          <w:bCs/>
          <w:sz w:val="20"/>
          <w:szCs w:val="20"/>
        </w:rPr>
        <w:t>s peut avoir lieu l</w:t>
      </w:r>
      <w:r w:rsidRPr="00153FAC">
        <w:rPr>
          <w:rFonts w:ascii="Arial" w:hAnsi="Arial" w:cs="Arial"/>
          <w:bCs/>
          <w:sz w:val="20"/>
          <w:szCs w:val="20"/>
        </w:rPr>
        <w:t xml:space="preserve">ors de l’appariement des chromosomes homologues en </w:t>
      </w:r>
      <w:r>
        <w:rPr>
          <w:rFonts w:ascii="Arial" w:hAnsi="Arial" w:cs="Arial"/>
          <w:b/>
          <w:bCs/>
          <w:sz w:val="20"/>
          <w:szCs w:val="20"/>
        </w:rPr>
        <w:t>Prophase 1</w:t>
      </w:r>
      <w:r w:rsidRPr="00153FAC">
        <w:rPr>
          <w:rFonts w:ascii="Arial" w:hAnsi="Arial" w:cs="Arial"/>
          <w:b/>
          <w:bCs/>
          <w:sz w:val="20"/>
          <w:szCs w:val="20"/>
        </w:rPr>
        <w:t xml:space="preserve"> de la méiose</w:t>
      </w:r>
      <w:r w:rsidR="0022767C">
        <w:rPr>
          <w:rFonts w:ascii="Arial" w:hAnsi="Arial" w:cs="Arial"/>
          <w:bCs/>
          <w:sz w:val="20"/>
          <w:szCs w:val="20"/>
        </w:rPr>
        <w:t>, cet évènement est appelé</w:t>
      </w:r>
      <w:r w:rsidRPr="00153FAC">
        <w:rPr>
          <w:rFonts w:ascii="Arial" w:hAnsi="Arial" w:cs="Arial"/>
          <w:bCs/>
          <w:sz w:val="20"/>
          <w:szCs w:val="20"/>
        </w:rPr>
        <w:t xml:space="preserve"> </w:t>
      </w:r>
      <w:r w:rsidRPr="00153FAC">
        <w:rPr>
          <w:rFonts w:ascii="Arial" w:hAnsi="Arial" w:cs="Arial"/>
          <w:b/>
          <w:bCs/>
          <w:sz w:val="20"/>
          <w:szCs w:val="20"/>
        </w:rPr>
        <w:t>CROSSING OVER</w:t>
      </w:r>
      <w:r w:rsidR="0022767C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2767C">
        <w:rPr>
          <w:rFonts w:ascii="Arial" w:hAnsi="Arial" w:cs="Arial"/>
          <w:bCs/>
          <w:sz w:val="20"/>
          <w:szCs w:val="20"/>
        </w:rPr>
        <w:t xml:space="preserve">il </w:t>
      </w:r>
      <w:r>
        <w:rPr>
          <w:rFonts w:ascii="Arial" w:hAnsi="Arial" w:cs="Arial"/>
          <w:bCs/>
          <w:sz w:val="20"/>
          <w:szCs w:val="20"/>
        </w:rPr>
        <w:t>aboutit</w:t>
      </w:r>
      <w:r w:rsidRPr="00153FAC">
        <w:rPr>
          <w:rFonts w:ascii="Arial" w:hAnsi="Arial" w:cs="Arial"/>
          <w:bCs/>
          <w:sz w:val="20"/>
          <w:szCs w:val="20"/>
        </w:rPr>
        <w:t xml:space="preserve"> à un r</w:t>
      </w:r>
      <w:r>
        <w:rPr>
          <w:rFonts w:ascii="Arial" w:hAnsi="Arial" w:cs="Arial"/>
          <w:bCs/>
          <w:sz w:val="20"/>
          <w:szCs w:val="20"/>
        </w:rPr>
        <w:t>é</w:t>
      </w:r>
      <w:r w:rsidRPr="00153FAC">
        <w:rPr>
          <w:rFonts w:ascii="Arial" w:hAnsi="Arial" w:cs="Arial"/>
          <w:bCs/>
          <w:sz w:val="20"/>
          <w:szCs w:val="20"/>
        </w:rPr>
        <w:t>assortiment ou recombinaison des gènes entre les chromosomes homologues</w:t>
      </w:r>
      <w:r>
        <w:rPr>
          <w:rFonts w:ascii="Arial" w:hAnsi="Arial" w:cs="Arial"/>
          <w:bCs/>
          <w:sz w:val="20"/>
          <w:szCs w:val="20"/>
        </w:rPr>
        <w:t>.</w:t>
      </w:r>
    </w:p>
    <w:p w:rsidR="0022767C" w:rsidRDefault="0022767C" w:rsidP="0022767C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56ED5" w:rsidRDefault="00256ED5" w:rsidP="0022767C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2EAC95A5" wp14:editId="2DF5A678">
            <wp:extent cx="6496216" cy="3155950"/>
            <wp:effectExtent l="19050" t="19050" r="19050" b="2540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15" cy="31597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767C" w:rsidRDefault="0022767C" w:rsidP="002276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ED5" w:rsidRPr="0022767C" w:rsidRDefault="0022767C" w:rsidP="002276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F5EB5">
        <w:rPr>
          <w:rFonts w:ascii="Arial" w:hAnsi="Arial" w:cs="Arial"/>
          <w:sz w:val="20"/>
          <w:szCs w:val="20"/>
        </w:rPr>
        <w:t>Lorsque deux gènes sont situés sur le même chromosome, les cas suivants sont possibles :</w:t>
      </w:r>
    </w:p>
    <w:p w:rsidR="00256ED5" w:rsidRDefault="00256ED5" w:rsidP="002276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46668">
        <w:rPr>
          <w:rFonts w:ascii="Arial" w:hAnsi="Arial" w:cs="Arial"/>
          <w:bCs/>
          <w:sz w:val="20"/>
          <w:szCs w:val="20"/>
        </w:rPr>
        <w:t>S</w:t>
      </w:r>
      <w:r w:rsidR="0022767C">
        <w:rPr>
          <w:rFonts w:ascii="Arial" w:hAnsi="Arial" w:cs="Arial"/>
          <w:bCs/>
          <w:sz w:val="20"/>
          <w:szCs w:val="20"/>
        </w:rPr>
        <w:t xml:space="preserve">i aucun </w:t>
      </w:r>
      <w:proofErr w:type="spellStart"/>
      <w:r w:rsidR="0022767C">
        <w:rPr>
          <w:rFonts w:ascii="Arial" w:hAnsi="Arial" w:cs="Arial"/>
          <w:bCs/>
          <w:sz w:val="20"/>
          <w:szCs w:val="20"/>
        </w:rPr>
        <w:t>Crossing</w:t>
      </w:r>
      <w:proofErr w:type="spellEnd"/>
      <w:r w:rsidR="0022767C">
        <w:rPr>
          <w:rFonts w:ascii="Arial" w:hAnsi="Arial" w:cs="Arial"/>
          <w:bCs/>
          <w:sz w:val="20"/>
          <w:szCs w:val="20"/>
        </w:rPr>
        <w:t xml:space="preserve"> Over n’a lieu</w:t>
      </w:r>
      <w:r w:rsidRPr="00646668">
        <w:rPr>
          <w:rFonts w:ascii="Arial" w:hAnsi="Arial" w:cs="Arial"/>
          <w:bCs/>
          <w:sz w:val="20"/>
          <w:szCs w:val="20"/>
        </w:rPr>
        <w:t xml:space="preserve"> entre les deux gèn</w:t>
      </w:r>
      <w:r>
        <w:rPr>
          <w:rFonts w:ascii="Arial" w:hAnsi="Arial" w:cs="Arial"/>
          <w:bCs/>
          <w:sz w:val="20"/>
          <w:szCs w:val="20"/>
        </w:rPr>
        <w:t>es porté</w:t>
      </w:r>
      <w:r w:rsidR="0022767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par le même chromosome</w:t>
      </w:r>
      <w:r w:rsidR="0022767C">
        <w:rPr>
          <w:rFonts w:ascii="Arial" w:hAnsi="Arial" w:cs="Arial"/>
          <w:bCs/>
          <w:sz w:val="20"/>
          <w:szCs w:val="20"/>
        </w:rPr>
        <w:t xml:space="preserve">, seuls </w:t>
      </w:r>
      <w:r w:rsidRPr="00646668">
        <w:rPr>
          <w:rFonts w:ascii="Arial" w:hAnsi="Arial" w:cs="Arial"/>
          <w:bCs/>
          <w:sz w:val="20"/>
          <w:szCs w:val="20"/>
        </w:rPr>
        <w:t>deux type</w:t>
      </w:r>
      <w:r>
        <w:rPr>
          <w:rFonts w:ascii="Arial" w:hAnsi="Arial" w:cs="Arial"/>
          <w:bCs/>
          <w:sz w:val="20"/>
          <w:szCs w:val="20"/>
        </w:rPr>
        <w:t>s</w:t>
      </w:r>
      <w:r w:rsidR="0022767C">
        <w:rPr>
          <w:rFonts w:ascii="Arial" w:hAnsi="Arial" w:cs="Arial"/>
          <w:bCs/>
          <w:sz w:val="20"/>
          <w:szCs w:val="20"/>
        </w:rPr>
        <w:t xml:space="preserve"> de gamètes seront formés. C</w:t>
      </w:r>
      <w:r w:rsidRPr="00646668">
        <w:rPr>
          <w:rFonts w:ascii="Arial" w:hAnsi="Arial" w:cs="Arial"/>
          <w:bCs/>
          <w:sz w:val="20"/>
          <w:szCs w:val="20"/>
        </w:rPr>
        <w:t>haque gamète cons</w:t>
      </w:r>
      <w:r>
        <w:rPr>
          <w:rFonts w:ascii="Arial" w:hAnsi="Arial" w:cs="Arial"/>
          <w:bCs/>
          <w:sz w:val="20"/>
          <w:szCs w:val="20"/>
        </w:rPr>
        <w:t>ervera la combinaison d’allèle</w:t>
      </w:r>
      <w:r w:rsidR="0022767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présente sur l’un ou l’autre chromosome</w:t>
      </w:r>
      <w:r w:rsidR="0022767C">
        <w:rPr>
          <w:rFonts w:ascii="Arial" w:hAnsi="Arial" w:cs="Arial"/>
          <w:bCs/>
          <w:sz w:val="20"/>
          <w:szCs w:val="20"/>
        </w:rPr>
        <w:t>. C</w:t>
      </w:r>
      <w:r>
        <w:rPr>
          <w:rFonts w:ascii="Arial" w:hAnsi="Arial" w:cs="Arial"/>
          <w:bCs/>
          <w:sz w:val="20"/>
          <w:szCs w:val="20"/>
        </w:rPr>
        <w:t xml:space="preserve">es gamètes sont dits </w:t>
      </w:r>
      <w:r w:rsidRPr="00256ED5">
        <w:rPr>
          <w:rFonts w:ascii="Arial" w:hAnsi="Arial" w:cs="Arial"/>
          <w:b/>
          <w:bCs/>
          <w:sz w:val="20"/>
          <w:szCs w:val="20"/>
        </w:rPr>
        <w:t>gamètes parentaux</w:t>
      </w:r>
      <w:r>
        <w:rPr>
          <w:rFonts w:ascii="Arial" w:hAnsi="Arial" w:cs="Arial"/>
          <w:bCs/>
          <w:sz w:val="20"/>
          <w:szCs w:val="20"/>
        </w:rPr>
        <w:t>.</w:t>
      </w:r>
    </w:p>
    <w:p w:rsidR="0022767C" w:rsidRPr="0022767C" w:rsidRDefault="0022767C" w:rsidP="002276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008B">
        <w:rPr>
          <w:rFonts w:ascii="Arial" w:hAnsi="Arial" w:cs="Arial"/>
          <w:b/>
          <w:sz w:val="20"/>
          <w:szCs w:val="20"/>
        </w:rPr>
        <w:t>Limite inférieure</w:t>
      </w:r>
      <w:r>
        <w:rPr>
          <w:rFonts w:ascii="Arial" w:hAnsi="Arial" w:cs="Arial"/>
          <w:sz w:val="20"/>
          <w:szCs w:val="20"/>
        </w:rPr>
        <w:t xml:space="preserve"> (d=0) : théoriquement, deux gènes peuvent être si proches l’un de l’autre que la probabilité d’un C.O est trop faible pour être facilement détectée. Ce cas de </w:t>
      </w:r>
      <w:r w:rsidRPr="00A9008B">
        <w:rPr>
          <w:rFonts w:ascii="Arial" w:hAnsi="Arial" w:cs="Arial"/>
          <w:b/>
          <w:sz w:val="20"/>
          <w:szCs w:val="20"/>
        </w:rPr>
        <w:t>liaison totale</w:t>
      </w:r>
      <w:r>
        <w:rPr>
          <w:rFonts w:ascii="Arial" w:hAnsi="Arial" w:cs="Arial"/>
          <w:sz w:val="20"/>
          <w:szCs w:val="20"/>
        </w:rPr>
        <w:t xml:space="preserve"> ne donne que les deux types de gamètes parentaux</w:t>
      </w:r>
    </w:p>
    <w:p w:rsidR="00256ED5" w:rsidRPr="0022767C" w:rsidRDefault="0022767C" w:rsidP="002276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u</w:t>
      </w:r>
      <w:r w:rsidR="00256ED5" w:rsidRPr="00256ED5">
        <w:rPr>
          <w:rFonts w:ascii="Arial" w:hAnsi="Arial" w:cs="Arial"/>
          <w:bCs/>
          <w:sz w:val="20"/>
          <w:szCs w:val="20"/>
        </w:rPr>
        <w:t xml:space="preserve">n </w:t>
      </w:r>
      <w:proofErr w:type="spellStart"/>
      <w:r w:rsidR="00256ED5" w:rsidRPr="00256ED5">
        <w:rPr>
          <w:rFonts w:ascii="Arial" w:hAnsi="Arial" w:cs="Arial"/>
          <w:bCs/>
          <w:sz w:val="20"/>
          <w:szCs w:val="20"/>
        </w:rPr>
        <w:t>Crossing</w:t>
      </w:r>
      <w:proofErr w:type="spellEnd"/>
      <w:r w:rsidR="00256ED5" w:rsidRPr="00256ED5">
        <w:rPr>
          <w:rFonts w:ascii="Arial" w:hAnsi="Arial" w:cs="Arial"/>
          <w:bCs/>
          <w:sz w:val="20"/>
          <w:szCs w:val="20"/>
        </w:rPr>
        <w:t xml:space="preserve"> Over</w:t>
      </w:r>
      <w:r>
        <w:rPr>
          <w:rFonts w:ascii="Arial" w:hAnsi="Arial" w:cs="Arial"/>
          <w:bCs/>
          <w:sz w:val="20"/>
          <w:szCs w:val="20"/>
        </w:rPr>
        <w:t xml:space="preserve"> a lieu entre les deux gènes, il entrainera</w:t>
      </w:r>
      <w:r w:rsidR="00256ED5" w:rsidRPr="00256ED5">
        <w:rPr>
          <w:rFonts w:ascii="Arial" w:hAnsi="Arial" w:cs="Arial"/>
          <w:bCs/>
          <w:sz w:val="20"/>
          <w:szCs w:val="20"/>
        </w:rPr>
        <w:t xml:space="preserve"> l’apparition de deux nouvelles combinaisons alléliques</w:t>
      </w:r>
      <w:r>
        <w:rPr>
          <w:rFonts w:ascii="Arial" w:hAnsi="Arial" w:cs="Arial"/>
          <w:bCs/>
          <w:sz w:val="20"/>
          <w:szCs w:val="20"/>
        </w:rPr>
        <w:t>. C</w:t>
      </w:r>
      <w:r w:rsidR="00256ED5" w:rsidRPr="00256ED5">
        <w:rPr>
          <w:rFonts w:ascii="Arial" w:hAnsi="Arial" w:cs="Arial"/>
          <w:bCs/>
          <w:sz w:val="20"/>
          <w:szCs w:val="20"/>
        </w:rPr>
        <w:t xml:space="preserve">e sont deux </w:t>
      </w:r>
      <w:r>
        <w:rPr>
          <w:rFonts w:ascii="Arial" w:hAnsi="Arial" w:cs="Arial"/>
          <w:bCs/>
          <w:sz w:val="20"/>
          <w:szCs w:val="20"/>
        </w:rPr>
        <w:t xml:space="preserve">types de </w:t>
      </w:r>
      <w:r w:rsidR="00256ED5" w:rsidRPr="00256ED5">
        <w:rPr>
          <w:rFonts w:ascii="Arial" w:hAnsi="Arial" w:cs="Arial"/>
          <w:b/>
          <w:bCs/>
          <w:sz w:val="20"/>
          <w:szCs w:val="20"/>
        </w:rPr>
        <w:t>gamètes recombinés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Lorsque la distance entre les deux gènes augmente, la fréquence d’apparition des gamètes recombinés augmente et celle des gamètes parentaux diminue</w:t>
      </w:r>
      <w:r>
        <w:rPr>
          <w:rFonts w:ascii="Arial" w:hAnsi="Arial" w:cs="Arial"/>
          <w:sz w:val="20"/>
          <w:szCs w:val="20"/>
        </w:rPr>
        <w:t>.</w:t>
      </w:r>
    </w:p>
    <w:p w:rsidR="0022767C" w:rsidRPr="0022767C" w:rsidRDefault="0022767C" w:rsidP="002276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2767C">
        <w:rPr>
          <w:rFonts w:ascii="Arial" w:hAnsi="Arial" w:cs="Arial"/>
          <w:b/>
          <w:sz w:val="20"/>
          <w:szCs w:val="20"/>
        </w:rPr>
        <w:t>Limite supérieure</w:t>
      </w:r>
      <w:r w:rsidRPr="0022767C">
        <w:rPr>
          <w:rFonts w:ascii="Arial" w:hAnsi="Arial" w:cs="Arial"/>
          <w:sz w:val="20"/>
          <w:szCs w:val="20"/>
        </w:rPr>
        <w:t> : quand deux gènes situés sur le même chromosome sont éloignés l’un de l’autre, la proportion des gamètes recombinés tend vers 50% (sans jamais dépasser cette valeur). S’il existe 50% de recombinés, les quatre types de gamètes sont en proportions égales (1 : 1 : 1 : 1). Dans ce cas-là, la transmission de deux gènes éloignés sur un même chromosome est semblable à la transmission de deux gènes sur deux chromosomes différents (P=R).</w:t>
      </w:r>
    </w:p>
    <w:p w:rsidR="004C5EF7" w:rsidRPr="0022767C" w:rsidRDefault="004C5EF7" w:rsidP="0022767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C5EF7" w:rsidRPr="004C5EF7" w:rsidRDefault="004C5EF7" w:rsidP="004C5EF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C5EF7">
        <w:rPr>
          <w:rFonts w:ascii="Arial" w:hAnsi="Arial" w:cs="Arial"/>
          <w:b/>
          <w:sz w:val="20"/>
          <w:szCs w:val="20"/>
        </w:rPr>
        <w:t>Expérience</w:t>
      </w:r>
    </w:p>
    <w:p w:rsidR="004C5EF7" w:rsidRDefault="004C5EF7" w:rsidP="004C5EF7">
      <w:pPr>
        <w:pStyle w:val="Paragraphedeliste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Soient deux gènes chez le maïs : </w:t>
      </w:r>
    </w:p>
    <w:p w:rsidR="004C5EF7" w:rsidRDefault="004C5EF7" w:rsidP="004C5EF7">
      <w:pPr>
        <w:pStyle w:val="Paragraphedeliste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+/c : couleur du grain</w:t>
      </w:r>
      <w:r w:rsidR="00812C8C">
        <w:rPr>
          <w:rFonts w:ascii="Arial" w:hAnsi="Arial" w:cs="Arial"/>
          <w:sz w:val="20"/>
          <w:szCs w:val="20"/>
        </w:rPr>
        <w:t>. L’allèle c+ donne des grains (colorés), l’allèle c donne des grains (incolores)</w:t>
      </w:r>
    </w:p>
    <w:p w:rsidR="00812C8C" w:rsidRPr="005F5EB5" w:rsidRDefault="004C5EF7" w:rsidP="005F5EB5">
      <w:pPr>
        <w:pStyle w:val="Paragraphedeliste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</w:t>
      </w:r>
      <w:proofErr w:type="gramEnd"/>
      <w:r>
        <w:rPr>
          <w:rFonts w:ascii="Arial" w:hAnsi="Arial" w:cs="Arial"/>
          <w:sz w:val="20"/>
          <w:szCs w:val="20"/>
        </w:rPr>
        <w:t>+/sh : forme du grain</w:t>
      </w:r>
      <w:r w:rsidR="00812C8C">
        <w:rPr>
          <w:rFonts w:ascii="Arial" w:hAnsi="Arial" w:cs="Arial"/>
          <w:sz w:val="20"/>
          <w:szCs w:val="20"/>
        </w:rPr>
        <w:t>. L’allèle sh+ donne des grains (ronds), l’allèle sh donne des grains (déprimés)</w:t>
      </w:r>
    </w:p>
    <w:p w:rsidR="00812C8C" w:rsidRDefault="00812C8C" w:rsidP="004C5EF7">
      <w:pPr>
        <w:pStyle w:val="Paragraphedeliste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croise deux lignées pures</w:t>
      </w:r>
      <w:r w:rsidR="00C06885">
        <w:rPr>
          <w:rFonts w:ascii="Arial" w:hAnsi="Arial" w:cs="Arial"/>
          <w:sz w:val="20"/>
          <w:szCs w:val="20"/>
        </w:rPr>
        <w:t> :</w:t>
      </w:r>
    </w:p>
    <w:p w:rsidR="00C06885" w:rsidRDefault="00C06885" w:rsidP="005F5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L’une à grains colorés et ronds (c+ sh+)</w:t>
      </w:r>
    </w:p>
    <w:p w:rsidR="00C06885" w:rsidRDefault="00C06885" w:rsidP="005F5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L’autre à grains incolores et déprimés (c sh)</w:t>
      </w:r>
    </w:p>
    <w:p w:rsidR="005F5EB5" w:rsidRDefault="001C5573" w:rsidP="005F5EB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A la F1, tous les grains sont colorés et ronds (c+ sh+). </w:t>
      </w:r>
      <w:r w:rsidRPr="001C5573">
        <w:rPr>
          <w:rFonts w:ascii="Arial" w:hAnsi="Arial" w:cs="Arial"/>
          <w:sz w:val="20"/>
          <w:szCs w:val="20"/>
          <w:lang w:val="en-US"/>
        </w:rPr>
        <w:t xml:space="preserve">Le test cross </w:t>
      </w:r>
      <w:proofErr w:type="spellStart"/>
      <w:proofErr w:type="gramStart"/>
      <w:r w:rsidRPr="001C5573">
        <w:rPr>
          <w:rFonts w:ascii="Arial" w:hAnsi="Arial" w:cs="Arial"/>
          <w:sz w:val="20"/>
          <w:szCs w:val="20"/>
          <w:lang w:val="en-US"/>
        </w:rPr>
        <w:t>donne</w:t>
      </w:r>
      <w:proofErr w:type="spellEnd"/>
      <w:r w:rsidR="00226268">
        <w:rPr>
          <w:rFonts w:ascii="Arial" w:hAnsi="Arial" w:cs="Arial"/>
          <w:sz w:val="20"/>
          <w:szCs w:val="20"/>
          <w:lang w:val="en-US"/>
        </w:rPr>
        <w:t xml:space="preserve"> </w:t>
      </w:r>
      <w:r w:rsidRPr="001C5573">
        <w:rPr>
          <w:rFonts w:ascii="Arial" w:hAnsi="Arial" w:cs="Arial"/>
          <w:sz w:val="20"/>
          <w:szCs w:val="20"/>
          <w:lang w:val="en-US"/>
        </w:rPr>
        <w:t>:</w:t>
      </w:r>
      <w:proofErr w:type="gramEnd"/>
    </w:p>
    <w:p w:rsidR="001C5573" w:rsidRDefault="005F5EB5" w:rsidP="005F5E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="001C5573">
        <w:rPr>
          <w:rFonts w:ascii="Arial" w:hAnsi="Arial" w:cs="Arial"/>
          <w:sz w:val="20"/>
          <w:szCs w:val="20"/>
          <w:lang w:val="en-US"/>
        </w:rPr>
        <w:t xml:space="preserve"> </w:t>
      </w:r>
      <w:r w:rsidR="001C5573" w:rsidRPr="001C5573">
        <w:rPr>
          <w:rFonts w:ascii="Arial" w:hAnsi="Arial" w:cs="Arial"/>
          <w:sz w:val="20"/>
          <w:szCs w:val="20"/>
          <w:lang w:val="en-US"/>
        </w:rPr>
        <w:t xml:space="preserve">2017 (c+ </w:t>
      </w:r>
      <w:proofErr w:type="spellStart"/>
      <w:r w:rsidR="001C5573" w:rsidRPr="001C5573">
        <w:rPr>
          <w:rFonts w:ascii="Arial" w:hAnsi="Arial" w:cs="Arial"/>
          <w:sz w:val="20"/>
          <w:szCs w:val="20"/>
          <w:lang w:val="en-US"/>
        </w:rPr>
        <w:t>sh</w:t>
      </w:r>
      <w:proofErr w:type="spellEnd"/>
      <w:r w:rsidR="001C5573" w:rsidRPr="001C5573">
        <w:rPr>
          <w:rFonts w:ascii="Arial" w:hAnsi="Arial" w:cs="Arial"/>
          <w:sz w:val="20"/>
          <w:szCs w:val="20"/>
          <w:lang w:val="en-US"/>
        </w:rPr>
        <w:t xml:space="preserve">+), 76 (c+ </w:t>
      </w:r>
      <w:proofErr w:type="spellStart"/>
      <w:r w:rsidR="001C5573" w:rsidRPr="001C5573">
        <w:rPr>
          <w:rFonts w:ascii="Arial" w:hAnsi="Arial" w:cs="Arial"/>
          <w:sz w:val="20"/>
          <w:szCs w:val="20"/>
          <w:lang w:val="en-US"/>
        </w:rPr>
        <w:t>sh</w:t>
      </w:r>
      <w:proofErr w:type="spellEnd"/>
      <w:r w:rsidR="001C5573" w:rsidRPr="001C5573">
        <w:rPr>
          <w:rFonts w:ascii="Arial" w:hAnsi="Arial" w:cs="Arial"/>
          <w:sz w:val="20"/>
          <w:szCs w:val="20"/>
          <w:lang w:val="en-US"/>
        </w:rPr>
        <w:t>), 75</w:t>
      </w:r>
      <w:r w:rsidR="001C5573">
        <w:rPr>
          <w:rFonts w:ascii="Arial" w:hAnsi="Arial" w:cs="Arial"/>
          <w:sz w:val="20"/>
          <w:szCs w:val="20"/>
          <w:lang w:val="en-US"/>
        </w:rPr>
        <w:t xml:space="preserve"> (c</w:t>
      </w:r>
      <w:r w:rsidR="001C5573" w:rsidRPr="001C557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C5573" w:rsidRPr="001C5573">
        <w:rPr>
          <w:rFonts w:ascii="Arial" w:hAnsi="Arial" w:cs="Arial"/>
          <w:sz w:val="20"/>
          <w:szCs w:val="20"/>
          <w:lang w:val="en-US"/>
        </w:rPr>
        <w:t>sh</w:t>
      </w:r>
      <w:proofErr w:type="spellEnd"/>
      <w:r w:rsidR="001C5573" w:rsidRPr="001C5573">
        <w:rPr>
          <w:rFonts w:ascii="Arial" w:hAnsi="Arial" w:cs="Arial"/>
          <w:sz w:val="20"/>
          <w:szCs w:val="20"/>
          <w:lang w:val="en-US"/>
        </w:rPr>
        <w:t>+),</w:t>
      </w:r>
      <w:r w:rsidR="001C5573">
        <w:rPr>
          <w:rFonts w:ascii="Arial" w:hAnsi="Arial" w:cs="Arial"/>
          <w:sz w:val="20"/>
          <w:szCs w:val="20"/>
          <w:lang w:val="en-US"/>
        </w:rPr>
        <w:t xml:space="preserve"> 2016 (c </w:t>
      </w:r>
      <w:proofErr w:type="spellStart"/>
      <w:r w:rsidR="001C5573">
        <w:rPr>
          <w:rFonts w:ascii="Arial" w:hAnsi="Arial" w:cs="Arial"/>
          <w:sz w:val="20"/>
          <w:szCs w:val="20"/>
          <w:lang w:val="en-US"/>
        </w:rPr>
        <w:t>sh</w:t>
      </w:r>
      <w:proofErr w:type="spellEnd"/>
      <w:r w:rsidR="001C5573">
        <w:rPr>
          <w:rFonts w:ascii="Arial" w:hAnsi="Arial" w:cs="Arial"/>
          <w:sz w:val="20"/>
          <w:szCs w:val="20"/>
          <w:lang w:val="en-US"/>
        </w:rPr>
        <w:t>).</w:t>
      </w:r>
    </w:p>
    <w:p w:rsidR="005F5EB5" w:rsidRPr="005F5EB5" w:rsidRDefault="005F5EB5" w:rsidP="005F5E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F5EB5" w:rsidRDefault="00C4509C" w:rsidP="005F5EB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4509C">
        <w:rPr>
          <w:rFonts w:ascii="Arial" w:hAnsi="Arial" w:cs="Arial"/>
          <w:b/>
          <w:sz w:val="20"/>
          <w:szCs w:val="20"/>
          <w:lang w:val="en-US"/>
        </w:rPr>
        <w:t>I</w:t>
      </w:r>
      <w:r w:rsidR="00226268">
        <w:rPr>
          <w:rFonts w:ascii="Arial" w:hAnsi="Arial" w:cs="Arial"/>
          <w:b/>
          <w:sz w:val="20"/>
          <w:szCs w:val="20"/>
          <w:lang w:val="en-US"/>
        </w:rPr>
        <w:t>nterpré</w:t>
      </w:r>
      <w:r w:rsidRPr="00C4509C">
        <w:rPr>
          <w:rFonts w:ascii="Arial" w:hAnsi="Arial" w:cs="Arial"/>
          <w:b/>
          <w:sz w:val="20"/>
          <w:szCs w:val="20"/>
          <w:lang w:val="en-US"/>
        </w:rPr>
        <w:t>tation</w:t>
      </w:r>
      <w:proofErr w:type="spellEnd"/>
    </w:p>
    <w:p w:rsidR="005F5EB5" w:rsidRDefault="00C4509C" w:rsidP="005F5EB5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F5EB5">
        <w:rPr>
          <w:rFonts w:ascii="Arial" w:hAnsi="Arial" w:cs="Arial"/>
          <w:sz w:val="20"/>
          <w:szCs w:val="20"/>
        </w:rPr>
        <w:t>A la F1, toutes les grains sont (c+) : c+ est dominant sur c</w:t>
      </w:r>
    </w:p>
    <w:p w:rsidR="00C4509C" w:rsidRPr="005F5EB5" w:rsidRDefault="00C4509C" w:rsidP="005F5EB5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F5EB5">
        <w:rPr>
          <w:rFonts w:ascii="Arial" w:hAnsi="Arial" w:cs="Arial"/>
          <w:sz w:val="20"/>
          <w:szCs w:val="20"/>
        </w:rPr>
        <w:t>A la F1, toutes les grains sont (sh+) : sh+ est dominant sur sh</w:t>
      </w:r>
    </w:p>
    <w:p w:rsidR="00C4509C" w:rsidRDefault="00C4509C" w:rsidP="005F5EB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DDF" w:rsidRDefault="005A3DDF" w:rsidP="005F5EB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DDF" w:rsidRDefault="005A3DDF" w:rsidP="005F5EB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DDF" w:rsidRDefault="005A3DDF" w:rsidP="005F5EB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DDF" w:rsidRDefault="005A3DDF" w:rsidP="005F5EB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DDF" w:rsidRDefault="005A3DDF" w:rsidP="005F5EB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509C" w:rsidRPr="00C4509C" w:rsidRDefault="00C4509C" w:rsidP="005F5EB5">
      <w:pPr>
        <w:pStyle w:val="Paragraphedeliste"/>
        <w:spacing w:after="0" w:line="24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C4509C">
        <w:rPr>
          <w:rFonts w:ascii="Arial" w:hAnsi="Arial" w:cs="Arial"/>
          <w:b/>
          <w:sz w:val="20"/>
          <w:szCs w:val="20"/>
        </w:rPr>
        <w:t>Nombre de gènes </w:t>
      </w:r>
    </w:p>
    <w:p w:rsidR="00C4509C" w:rsidRPr="00C4509C" w:rsidRDefault="00E11019" w:rsidP="005F5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2764818</wp:posOffset>
                </wp:positionH>
                <wp:positionV relativeFrom="paragraph">
                  <wp:posOffset>42186</wp:posOffset>
                </wp:positionV>
                <wp:extent cx="60987" cy="1121134"/>
                <wp:effectExtent l="0" t="0" r="15240" b="22225"/>
                <wp:wrapNone/>
                <wp:docPr id="16" name="Parenthès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7" cy="1121134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D34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16" o:spid="_x0000_s1026" type="#_x0000_t86" style="position:absolute;margin-left:217.7pt;margin-top:3.3pt;width:4.8pt;height:8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" adj="98" strokecolor="#4472c4 [3204]" strokeweight=".5pt">
                <v:stroke joinstyle="miter"/>
              </v:shape>
            </w:pict>
          </mc:Fallback>
        </mc:AlternateContent>
      </w:r>
      <w:r w:rsidR="00C4509C" w:rsidRPr="00C4509C">
        <w:rPr>
          <w:rFonts w:ascii="Arial" w:hAnsi="Arial" w:cs="Arial"/>
          <w:b/>
          <w:sz w:val="20"/>
          <w:szCs w:val="20"/>
        </w:rPr>
        <w:t>Couleur du grain : c+/c</w:t>
      </w:r>
    </w:p>
    <w:p w:rsidR="00C4509C" w:rsidRDefault="00C4509C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+ = 2017 + 76 = 2093 = ½ </w:t>
      </w:r>
    </w:p>
    <w:p w:rsidR="00C4509C" w:rsidRDefault="00C4509C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 = 75 + 2016 = 2091 = ½ </w:t>
      </w:r>
    </w:p>
    <w:p w:rsidR="00C4509C" w:rsidRPr="00056DE3" w:rsidRDefault="00226268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6654</wp:posOffset>
                </wp:positionV>
                <wp:extent cx="206734" cy="166977"/>
                <wp:effectExtent l="0" t="19050" r="41275" b="4318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669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CB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7" o:spid="_x0000_s1026" type="#_x0000_t13" style="position:absolute;margin-left:248.95pt;margin-top:.5pt;width:16.3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" adj="12877" fillcolor="#4472c4 [3204]" strokecolor="#1f3763 [1604]" strokeweight="1pt"/>
            </w:pict>
          </mc:Fallback>
        </mc:AlternateContent>
      </w:r>
      <w:r w:rsidR="00C4509C">
        <w:rPr>
          <w:rFonts w:ascii="Arial" w:hAnsi="Arial" w:cs="Arial"/>
          <w:sz w:val="20"/>
          <w:szCs w:val="20"/>
        </w:rPr>
        <w:t>Résultat d’une ségrégation monogénique</w:t>
      </w:r>
      <w:r w:rsidRPr="0022626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  <w:r w:rsidRPr="00C81BF3">
        <w:rPr>
          <w:rFonts w:ascii="Arial" w:hAnsi="Arial" w:cs="Arial"/>
          <w:b/>
          <w:color w:val="C00000"/>
          <w:sz w:val="20"/>
          <w:szCs w:val="20"/>
        </w:rPr>
        <w:t xml:space="preserve">Deux gènes interviennent dans ce croisement </w:t>
      </w:r>
    </w:p>
    <w:p w:rsidR="00C4509C" w:rsidRPr="00C81BF3" w:rsidRDefault="00C4509C" w:rsidP="005F5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1BF3">
        <w:rPr>
          <w:rFonts w:ascii="Arial" w:hAnsi="Arial" w:cs="Arial"/>
          <w:b/>
          <w:sz w:val="20"/>
          <w:szCs w:val="20"/>
        </w:rPr>
        <w:t>Forme du grain : sh+/sh</w:t>
      </w:r>
    </w:p>
    <w:p w:rsidR="00C4509C" w:rsidRDefault="00C4509C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</w:t>
      </w:r>
      <w:proofErr w:type="gramEnd"/>
      <w:r>
        <w:rPr>
          <w:rFonts w:ascii="Arial" w:hAnsi="Arial" w:cs="Arial"/>
          <w:sz w:val="20"/>
          <w:szCs w:val="20"/>
        </w:rPr>
        <w:t xml:space="preserve">+ = 2017 + 75 = 2092 = ½ </w:t>
      </w:r>
    </w:p>
    <w:p w:rsidR="00C81BF3" w:rsidRDefault="00C4509C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</w:t>
      </w:r>
      <w:proofErr w:type="gramEnd"/>
      <w:r>
        <w:rPr>
          <w:rFonts w:ascii="Arial" w:hAnsi="Arial" w:cs="Arial"/>
          <w:sz w:val="20"/>
          <w:szCs w:val="20"/>
        </w:rPr>
        <w:t xml:space="preserve"> = 76 + 2016= 2092 = ½ </w:t>
      </w:r>
    </w:p>
    <w:p w:rsidR="00C81BF3" w:rsidRDefault="00C81BF3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81BF3">
        <w:rPr>
          <w:rFonts w:ascii="Arial" w:hAnsi="Arial" w:cs="Arial"/>
          <w:sz w:val="20"/>
          <w:szCs w:val="20"/>
        </w:rPr>
        <w:t>Résultat d’une ségrégation monogénique</w:t>
      </w:r>
    </w:p>
    <w:p w:rsidR="00226268" w:rsidRPr="00226268" w:rsidRDefault="00226268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C81BF3" w:rsidRDefault="00C81BF3" w:rsidP="005F5EB5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F2, les résultats ne sont pas conformes à la loi de ségrégation indépendante de deux gènes. Les proportions du test cross sont </w:t>
      </w:r>
      <w:r w:rsidRPr="00226268">
        <w:rPr>
          <w:rFonts w:ascii="Arial" w:hAnsi="Arial" w:cs="Arial"/>
          <w:b/>
          <w:sz w:val="20"/>
          <w:szCs w:val="20"/>
        </w:rPr>
        <w:t>différentes de ¼, ¼, ¼, ¼.</w:t>
      </w:r>
      <w:r>
        <w:rPr>
          <w:rFonts w:ascii="Arial" w:hAnsi="Arial" w:cs="Arial"/>
          <w:sz w:val="20"/>
          <w:szCs w:val="20"/>
        </w:rPr>
        <w:t xml:space="preserve"> </w:t>
      </w:r>
      <w:r w:rsidRPr="009049FA">
        <w:rPr>
          <w:rFonts w:ascii="Arial" w:hAnsi="Arial" w:cs="Arial"/>
          <w:b/>
          <w:sz w:val="20"/>
          <w:szCs w:val="20"/>
        </w:rPr>
        <w:t>Les deux gènes ne sont pas indépendants</w:t>
      </w:r>
      <w:r w:rsidRPr="009049FA">
        <w:rPr>
          <w:rFonts w:ascii="Arial" w:hAnsi="Arial" w:cs="Arial"/>
          <w:sz w:val="20"/>
          <w:szCs w:val="20"/>
        </w:rPr>
        <w:t>.</w:t>
      </w:r>
      <w:r w:rsidRPr="009049FA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C81BF3" w:rsidRDefault="00C81BF3" w:rsidP="00C81BF3">
      <w:pPr>
        <w:pStyle w:val="Paragraphedeliste"/>
        <w:ind w:left="644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C81BF3" w:rsidRDefault="009049FA" w:rsidP="00C81BF3">
      <w:pPr>
        <w:pStyle w:val="Paragraphedeliste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3479828</wp:posOffset>
                </wp:positionH>
                <wp:positionV relativeFrom="paragraph">
                  <wp:posOffset>45692</wp:posOffset>
                </wp:positionV>
                <wp:extent cx="3093058" cy="2304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8" cy="23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49FA" w:rsidRDefault="009049FA">
                            <w:r w:rsidRPr="009049F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Les parentaux sont supérieurs aux recombinés</w:t>
                            </w:r>
                            <w:r w:rsidRPr="00904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74pt;margin-top:3.6pt;width:243.55pt;height:1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" filled="f" stroked="f" strokeweight=".5pt">
                <v:textbox>
                  <w:txbxContent>
                    <w:p w:rsidR="009049FA" w:rsidRDefault="009049FA">
                      <w:r w:rsidRPr="009049F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Les parentaux sont supérieurs aux recombinés</w:t>
                      </w:r>
                      <w:r w:rsidRPr="009049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3456581</wp:posOffset>
                </wp:positionH>
                <wp:positionV relativeFrom="paragraph">
                  <wp:posOffset>30121</wp:posOffset>
                </wp:positionV>
                <wp:extent cx="45719" cy="262393"/>
                <wp:effectExtent l="0" t="0" r="12065" b="23495"/>
                <wp:wrapNone/>
                <wp:docPr id="18" name="Parenthèse ferm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2393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0D4F3" id="Parenthèse fermante 18" o:spid="_x0000_s1026" type="#_x0000_t86" style="position:absolute;margin-left:272.15pt;margin-top:2.35pt;width:3.6pt;height:2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" adj="314" strokecolor="#4472c4 [3204]" strokeweight=".5pt">
                <v:stroke joinstyle="miter"/>
              </v:shape>
            </w:pict>
          </mc:Fallback>
        </mc:AlternateContent>
      </w:r>
      <w:r w:rsidR="00C81BF3">
        <w:rPr>
          <w:rFonts w:ascii="Arial" w:hAnsi="Arial" w:cs="Arial"/>
          <w:sz w:val="20"/>
          <w:szCs w:val="20"/>
        </w:rPr>
        <w:t>Parentaux = (c+ sh+) et (c sh) = 2017 + 2016 = 4033</w:t>
      </w:r>
    </w:p>
    <w:p w:rsidR="00C81BF3" w:rsidRPr="009049FA" w:rsidRDefault="00C81BF3" w:rsidP="009049FA">
      <w:pPr>
        <w:pStyle w:val="Paragraphedeliste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Recombinés = (c+ sh) et (c sh+) = 76 + 75 = 151</w:t>
      </w:r>
      <w:r w:rsidR="009049FA">
        <w:rPr>
          <w:rFonts w:ascii="Arial" w:hAnsi="Arial" w:cs="Arial"/>
          <w:sz w:val="20"/>
          <w:szCs w:val="20"/>
        </w:rPr>
        <w:t xml:space="preserve">                </w:t>
      </w:r>
    </w:p>
    <w:p w:rsidR="00C81BF3" w:rsidRPr="00D57595" w:rsidRDefault="00C81BF3" w:rsidP="00C81BF3">
      <w:pPr>
        <w:pStyle w:val="Paragraphedeliste"/>
        <w:ind w:left="64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allèles associés chez les parents ont tendance à rester associés chez les descendants, ce qui conduit à l’hypothèse de liaison, c’est-à-dire </w:t>
      </w:r>
      <w:r w:rsidRPr="00D57595">
        <w:rPr>
          <w:rFonts w:ascii="Arial" w:hAnsi="Arial" w:cs="Arial"/>
          <w:b/>
          <w:color w:val="FF0000"/>
          <w:sz w:val="20"/>
          <w:szCs w:val="20"/>
        </w:rPr>
        <w:t xml:space="preserve">les </w:t>
      </w:r>
      <w:proofErr w:type="spellStart"/>
      <w:r w:rsidRPr="00D57595">
        <w:rPr>
          <w:rFonts w:ascii="Arial" w:hAnsi="Arial" w:cs="Arial"/>
          <w:b/>
          <w:color w:val="FF0000"/>
          <w:sz w:val="20"/>
          <w:szCs w:val="20"/>
        </w:rPr>
        <w:t>loci</w:t>
      </w:r>
      <w:proofErr w:type="spellEnd"/>
      <w:r>
        <w:rPr>
          <w:rFonts w:ascii="Arial" w:hAnsi="Arial" w:cs="Arial"/>
          <w:sz w:val="20"/>
          <w:szCs w:val="20"/>
        </w:rPr>
        <w:t xml:space="preserve"> des gènes c+/c et sh+/sh </w:t>
      </w:r>
      <w:r w:rsidRPr="00D57595">
        <w:rPr>
          <w:rFonts w:ascii="Arial" w:hAnsi="Arial" w:cs="Arial"/>
          <w:b/>
          <w:color w:val="FF0000"/>
          <w:sz w:val="20"/>
          <w:szCs w:val="20"/>
        </w:rPr>
        <w:t>se situent sur le même chromosome</w:t>
      </w:r>
      <w:r w:rsidR="00D57595">
        <w:rPr>
          <w:rFonts w:ascii="Arial" w:hAnsi="Arial" w:cs="Arial"/>
          <w:sz w:val="20"/>
          <w:szCs w:val="20"/>
        </w:rPr>
        <w:t xml:space="preserve"> : </w:t>
      </w:r>
      <w:r w:rsidR="00D57595" w:rsidRPr="00D57595">
        <w:rPr>
          <w:rFonts w:ascii="Arial" w:hAnsi="Arial" w:cs="Arial"/>
          <w:b/>
          <w:color w:val="FF0000"/>
          <w:sz w:val="20"/>
          <w:szCs w:val="20"/>
        </w:rPr>
        <w:t>gènes liés</w:t>
      </w:r>
      <w:r w:rsidR="00E1101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056DE3" w:rsidRPr="00056DE3" w:rsidRDefault="00056DE3" w:rsidP="00056DE3">
      <w:pPr>
        <w:pStyle w:val="Paragraphedeliste"/>
        <w:ind w:left="644"/>
        <w:jc w:val="both"/>
        <w:rPr>
          <w:rFonts w:ascii="Arial" w:hAnsi="Arial" w:cs="Arial"/>
          <w:sz w:val="20"/>
          <w:szCs w:val="20"/>
        </w:rPr>
      </w:pPr>
    </w:p>
    <w:p w:rsidR="00DD1C9F" w:rsidRPr="00DD1C9F" w:rsidRDefault="00DD1C9F" w:rsidP="00DD1C9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D1C9F">
        <w:rPr>
          <w:rFonts w:ascii="Arial" w:hAnsi="Arial" w:cs="Arial"/>
          <w:b/>
          <w:sz w:val="20"/>
          <w:szCs w:val="20"/>
        </w:rPr>
        <w:t xml:space="preserve">Distance génétique </w:t>
      </w:r>
    </w:p>
    <w:p w:rsidR="002F5D7F" w:rsidRDefault="002F5D7F" w:rsidP="00DD1C9F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nombre de C.O entre deux gènes d’un même chromosome est proportionnel à la distance entre ces deux gènes : c’est la distance génétique. Plus les gènes sont liés, plus la probabilité d’un échange entre leurs deux </w:t>
      </w:r>
      <w:proofErr w:type="spellStart"/>
      <w:r>
        <w:rPr>
          <w:rFonts w:ascii="Arial" w:hAnsi="Arial" w:cs="Arial"/>
          <w:sz w:val="20"/>
          <w:szCs w:val="20"/>
        </w:rPr>
        <w:t>loci</w:t>
      </w:r>
      <w:proofErr w:type="spellEnd"/>
      <w:r>
        <w:rPr>
          <w:rFonts w:ascii="Arial" w:hAnsi="Arial" w:cs="Arial"/>
          <w:sz w:val="20"/>
          <w:szCs w:val="20"/>
        </w:rPr>
        <w:t xml:space="preserve"> est faible. Ainsi, le pourcentage des gamètes recombinés varie en fonction de la distance entre les deux gènes.</w:t>
      </w:r>
    </w:p>
    <w:p w:rsidR="002F5D7F" w:rsidRDefault="002F5D7F" w:rsidP="00DD1C9F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distance est calculée comme suit :</w:t>
      </w:r>
    </w:p>
    <w:p w:rsidR="002F5D7F" w:rsidRPr="009049FA" w:rsidRDefault="002F5D7F" w:rsidP="00DD1C9F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9049FA"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Pr="009049FA">
        <w:rPr>
          <w:rFonts w:ascii="Arial" w:hAnsi="Arial" w:cs="Arial"/>
          <w:b/>
          <w:sz w:val="20"/>
          <w:szCs w:val="20"/>
        </w:rPr>
        <w:t>nombre</w:t>
      </w:r>
      <w:proofErr w:type="gramEnd"/>
      <w:r w:rsidRPr="009049FA">
        <w:rPr>
          <w:rFonts w:ascii="Arial" w:hAnsi="Arial" w:cs="Arial"/>
          <w:b/>
          <w:sz w:val="20"/>
          <w:szCs w:val="20"/>
        </w:rPr>
        <w:t xml:space="preserve"> de recombinants    </w:t>
      </w:r>
    </w:p>
    <w:p w:rsidR="002F5D7F" w:rsidRPr="009049FA" w:rsidRDefault="002F5D7F" w:rsidP="00DD1C9F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9049FA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941401</wp:posOffset>
                </wp:positionH>
                <wp:positionV relativeFrom="paragraph">
                  <wp:posOffset>74930</wp:posOffset>
                </wp:positionV>
                <wp:extent cx="1486894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18D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5.9pt" to="19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9049FA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9049FA">
        <w:rPr>
          <w:rFonts w:ascii="Arial" w:hAnsi="Arial" w:cs="Arial"/>
          <w:b/>
          <w:sz w:val="20"/>
          <w:szCs w:val="20"/>
        </w:rPr>
        <w:t>d</w:t>
      </w:r>
      <w:proofErr w:type="gramEnd"/>
      <w:r w:rsidR="009049FA">
        <w:rPr>
          <w:rFonts w:ascii="Arial" w:hAnsi="Arial" w:cs="Arial"/>
          <w:b/>
          <w:sz w:val="20"/>
          <w:szCs w:val="20"/>
        </w:rPr>
        <w:t xml:space="preserve"> </w:t>
      </w:r>
      <w:r w:rsidRPr="009049FA">
        <w:rPr>
          <w:rFonts w:ascii="Arial" w:hAnsi="Arial" w:cs="Arial"/>
          <w:b/>
          <w:sz w:val="20"/>
          <w:szCs w:val="20"/>
        </w:rPr>
        <w:t xml:space="preserve">=                                                 </w:t>
      </w:r>
      <w:r w:rsidR="00D57595">
        <w:rPr>
          <w:rFonts w:ascii="Arial" w:hAnsi="Arial" w:cs="Arial"/>
          <w:b/>
          <w:sz w:val="20"/>
          <w:szCs w:val="20"/>
        </w:rPr>
        <w:t xml:space="preserve">      </w:t>
      </w:r>
      <w:r w:rsidRPr="009049FA">
        <w:rPr>
          <w:rFonts w:ascii="Arial" w:hAnsi="Arial" w:cs="Arial"/>
          <w:b/>
          <w:sz w:val="20"/>
          <w:szCs w:val="20"/>
        </w:rPr>
        <w:t>x 100</w:t>
      </w:r>
    </w:p>
    <w:p w:rsidR="002F5D7F" w:rsidRPr="009049FA" w:rsidRDefault="002F5D7F" w:rsidP="00DD1C9F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9049FA"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 w:rsidRPr="009049FA">
        <w:rPr>
          <w:rFonts w:ascii="Arial" w:hAnsi="Arial" w:cs="Arial"/>
          <w:b/>
          <w:sz w:val="20"/>
          <w:szCs w:val="20"/>
        </w:rPr>
        <w:t>nombre</w:t>
      </w:r>
      <w:proofErr w:type="gramEnd"/>
      <w:r w:rsidRPr="009049FA">
        <w:rPr>
          <w:rFonts w:ascii="Arial" w:hAnsi="Arial" w:cs="Arial"/>
          <w:b/>
          <w:sz w:val="20"/>
          <w:szCs w:val="20"/>
        </w:rPr>
        <w:t xml:space="preserve"> total des descendants </w:t>
      </w:r>
    </w:p>
    <w:p w:rsidR="002E6531" w:rsidRPr="005F5EB5" w:rsidRDefault="005F5EB5" w:rsidP="005F5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F5D7F" w:rsidRPr="005F5EB5">
        <w:rPr>
          <w:rFonts w:ascii="Arial" w:hAnsi="Arial" w:cs="Arial"/>
          <w:sz w:val="20"/>
          <w:szCs w:val="20"/>
        </w:rPr>
        <w:t>La distance est exprimée e</w:t>
      </w:r>
      <w:r w:rsidRPr="005F5EB5">
        <w:rPr>
          <w:rFonts w:ascii="Arial" w:hAnsi="Arial" w:cs="Arial"/>
          <w:sz w:val="20"/>
          <w:szCs w:val="20"/>
        </w:rPr>
        <w:t xml:space="preserve">n unité Morgan (UM) ou en </w:t>
      </w:r>
      <w:proofErr w:type="spellStart"/>
      <w:r w:rsidRPr="005F5EB5">
        <w:rPr>
          <w:rFonts w:ascii="Arial" w:hAnsi="Arial" w:cs="Arial"/>
          <w:sz w:val="20"/>
          <w:szCs w:val="20"/>
        </w:rPr>
        <w:t>centi-</w:t>
      </w:r>
      <w:r w:rsidR="002F5D7F" w:rsidRPr="005F5EB5">
        <w:rPr>
          <w:rFonts w:ascii="Arial" w:hAnsi="Arial" w:cs="Arial"/>
          <w:sz w:val="20"/>
          <w:szCs w:val="20"/>
        </w:rPr>
        <w:t>Morgan</w:t>
      </w:r>
      <w:proofErr w:type="spellEnd"/>
      <w:r w:rsidR="002F5D7F" w:rsidRPr="005F5EB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F5D7F" w:rsidRPr="005F5EB5">
        <w:rPr>
          <w:rFonts w:ascii="Arial" w:hAnsi="Arial" w:cs="Arial"/>
          <w:sz w:val="20"/>
          <w:szCs w:val="20"/>
        </w:rPr>
        <w:t>cM</w:t>
      </w:r>
      <w:proofErr w:type="spellEnd"/>
      <w:r w:rsidR="002F5D7F" w:rsidRPr="005F5EB5">
        <w:rPr>
          <w:rFonts w:ascii="Arial" w:hAnsi="Arial" w:cs="Arial"/>
          <w:sz w:val="20"/>
          <w:szCs w:val="20"/>
        </w:rPr>
        <w:t>)</w:t>
      </w:r>
    </w:p>
    <w:p w:rsidR="00DD1C9F" w:rsidRDefault="002E6531" w:rsidP="0022767C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notre exemple : </w:t>
      </w:r>
      <w:r w:rsidRPr="00256ED5">
        <w:rPr>
          <w:rFonts w:ascii="Arial" w:hAnsi="Arial" w:cs="Arial"/>
          <w:sz w:val="20"/>
          <w:szCs w:val="20"/>
        </w:rPr>
        <w:t xml:space="preserve">d = (76 + 75) x 100 / 4184 = 3,6 </w:t>
      </w:r>
      <w:r w:rsidR="0022767C" w:rsidRPr="00256ED5">
        <w:rPr>
          <w:rFonts w:ascii="Arial" w:hAnsi="Arial" w:cs="Arial"/>
          <w:sz w:val="20"/>
          <w:szCs w:val="20"/>
        </w:rPr>
        <w:t>Cm</w:t>
      </w:r>
    </w:p>
    <w:p w:rsidR="0022767C" w:rsidRPr="0022767C" w:rsidRDefault="0022767C" w:rsidP="0022767C">
      <w:pPr>
        <w:pStyle w:val="Paragraphedeliste"/>
        <w:rPr>
          <w:rFonts w:ascii="Arial" w:hAnsi="Arial" w:cs="Arial"/>
          <w:sz w:val="20"/>
          <w:szCs w:val="20"/>
        </w:rPr>
      </w:pPr>
    </w:p>
    <w:p w:rsidR="002F5D7F" w:rsidRPr="002E6531" w:rsidRDefault="002F5D7F" w:rsidP="002F5D7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6531">
        <w:rPr>
          <w:rFonts w:ascii="Arial" w:hAnsi="Arial" w:cs="Arial"/>
          <w:b/>
          <w:sz w:val="20"/>
          <w:szCs w:val="20"/>
        </w:rPr>
        <w:t>Carte génétique (carte factorielle)</w:t>
      </w:r>
    </w:p>
    <w:p w:rsidR="002E6531" w:rsidRPr="005F5EB5" w:rsidRDefault="002E6531" w:rsidP="005F5EB5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2E6531">
        <w:rPr>
          <w:rFonts w:ascii="Arial" w:hAnsi="Arial" w:cs="Arial"/>
          <w:sz w:val="20"/>
          <w:szCs w:val="20"/>
        </w:rPr>
        <w:t>Le calcul de la distance génétique est la base de la constr</w:t>
      </w:r>
      <w:r w:rsidR="00E11019">
        <w:rPr>
          <w:rFonts w:ascii="Arial" w:hAnsi="Arial" w:cs="Arial"/>
          <w:sz w:val="20"/>
          <w:szCs w:val="20"/>
        </w:rPr>
        <w:t xml:space="preserve">uction de cartes chromosomiques </w:t>
      </w:r>
      <w:r w:rsidRPr="002E6531">
        <w:rPr>
          <w:rFonts w:ascii="Arial" w:hAnsi="Arial" w:cs="Arial"/>
          <w:sz w:val="20"/>
          <w:szCs w:val="20"/>
        </w:rPr>
        <w:t>indiquant les localisations relatives des gènes sur le chromosome.</w:t>
      </w:r>
    </w:p>
    <w:p w:rsidR="002E6531" w:rsidRPr="005F5EB5" w:rsidRDefault="002E6531" w:rsidP="005F5EB5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notre exemple :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FB274" wp14:editId="6E0DDF50">
                <wp:simplePos x="0" y="0"/>
                <wp:positionH relativeFrom="column">
                  <wp:posOffset>1634186</wp:posOffset>
                </wp:positionH>
                <wp:positionV relativeFrom="paragraph">
                  <wp:posOffset>76200</wp:posOffset>
                </wp:positionV>
                <wp:extent cx="842645" cy="301625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531" w:rsidRPr="002E6531" w:rsidRDefault="002E6531" w:rsidP="002E6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FB274" id="Zone de texte 7" o:spid="_x0000_s1027" type="#_x0000_t202" style="position:absolute;left:0;text-align:left;margin-left:128.7pt;margin-top:6pt;width:66.3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" filled="f" stroked="f" strokeweight=".5pt">
                <v:textbox>
                  <w:txbxContent>
                    <w:p w:rsidR="002E6531" w:rsidRPr="002E6531" w:rsidRDefault="002E6531" w:rsidP="002E6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FB274" wp14:editId="6E0DDF50">
                <wp:simplePos x="0" y="0"/>
                <wp:positionH relativeFrom="column">
                  <wp:posOffset>3052141</wp:posOffset>
                </wp:positionH>
                <wp:positionV relativeFrom="paragraph">
                  <wp:posOffset>76200</wp:posOffset>
                </wp:positionV>
                <wp:extent cx="842645" cy="301625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531" w:rsidRPr="002E6531" w:rsidRDefault="002E6531" w:rsidP="002E6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FB274" id="Zone de texte 8" o:spid="_x0000_s1028" type="#_x0000_t202" style="position:absolute;left:0;text-align:left;margin-left:240.35pt;margin-top:6pt;width:66.3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" filled="f" stroked="f" strokeweight=".5pt">
                <v:textbox>
                  <w:txbxContent>
                    <w:p w:rsidR="002E6531" w:rsidRPr="002E6531" w:rsidRDefault="002E6531" w:rsidP="002E6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2E6531" w:rsidRDefault="002E6531" w:rsidP="002F5D7F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153670</wp:posOffset>
                </wp:positionV>
                <wp:extent cx="63500" cy="45085"/>
                <wp:effectExtent l="0" t="0" r="12700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6222D" id="Ellipse 3" o:spid="_x0000_s1026" style="position:absolute;margin-left:138.15pt;margin-top:12.1pt;width: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:rsidR="002E6531" w:rsidRPr="002E6531" w:rsidRDefault="002E6531" w:rsidP="002F5D7F">
      <w:pPr>
        <w:pStyle w:val="Paragraphedeliste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111153</wp:posOffset>
                </wp:positionV>
                <wp:extent cx="842645" cy="301625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531" w:rsidRPr="002E6531" w:rsidRDefault="002E6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65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3,6 </w:t>
                            </w:r>
                            <w:proofErr w:type="spellStart"/>
                            <w:r w:rsidRPr="002E65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9" type="#_x0000_t202" style="position:absolute;left:0;text-align:left;margin-left:173.05pt;margin-top:8.75pt;width:66.3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" filled="f" stroked="f" strokeweight=".5pt">
                <v:textbox>
                  <w:txbxContent>
                    <w:p w:rsidR="002E6531" w:rsidRPr="002E6531" w:rsidRDefault="002E6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65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3,6 </w:t>
                      </w:r>
                      <w:proofErr w:type="spellStart"/>
                      <w:r w:rsidRPr="002E6531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1802710</wp:posOffset>
                </wp:positionH>
                <wp:positionV relativeFrom="paragraph">
                  <wp:posOffset>132163</wp:posOffset>
                </wp:positionV>
                <wp:extent cx="1463040" cy="0"/>
                <wp:effectExtent l="38100" t="76200" r="2286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AB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41.95pt;margin-top:10.4pt;width:115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1DDD4" wp14:editId="5807CD1B">
                <wp:simplePos x="0" y="0"/>
                <wp:positionH relativeFrom="column">
                  <wp:posOffset>3219450</wp:posOffset>
                </wp:positionH>
                <wp:positionV relativeFrom="paragraph">
                  <wp:posOffset>1574</wp:posOffset>
                </wp:positionV>
                <wp:extent cx="63500" cy="45085"/>
                <wp:effectExtent l="0" t="0" r="12700" b="120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AB99D" id="Ellipse 4" o:spid="_x0000_s1026" style="position:absolute;margin-left:253.5pt;margin-top:.1pt;width: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1317680</wp:posOffset>
                </wp:positionH>
                <wp:positionV relativeFrom="paragraph">
                  <wp:posOffset>12893</wp:posOffset>
                </wp:positionV>
                <wp:extent cx="2568272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0C13D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1pt" to="30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:rsidR="00DD1C9F" w:rsidRDefault="00DD1C9F" w:rsidP="00936BB4">
      <w:pPr>
        <w:pStyle w:val="Paragraphedeliste"/>
      </w:pPr>
      <w:bookmarkStart w:id="0" w:name="_GoBack"/>
      <w:bookmarkEnd w:id="0"/>
    </w:p>
    <w:p w:rsidR="002E6531" w:rsidRPr="00EC776E" w:rsidRDefault="002E6531" w:rsidP="002E653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C776E">
        <w:rPr>
          <w:rFonts w:ascii="Arial" w:hAnsi="Arial" w:cs="Arial"/>
          <w:b/>
          <w:sz w:val="20"/>
          <w:szCs w:val="20"/>
        </w:rPr>
        <w:t>Croisement</w:t>
      </w:r>
    </w:p>
    <w:p w:rsidR="00EC776E" w:rsidRPr="002E6531" w:rsidRDefault="00EC776E" w:rsidP="00EC776E">
      <w:pPr>
        <w:pStyle w:val="Paragraphedeliste"/>
        <w:rPr>
          <w:rFonts w:ascii="Arial" w:hAnsi="Arial" w:cs="Arial"/>
          <w:sz w:val="20"/>
          <w:szCs w:val="20"/>
        </w:rPr>
      </w:pPr>
    </w:p>
    <w:p w:rsidR="002E6531" w:rsidRDefault="002E6531" w:rsidP="002E6531">
      <w:pPr>
        <w:pStyle w:val="Paragraphedeliste"/>
        <w:rPr>
          <w:rFonts w:ascii="Arial" w:hAnsi="Arial" w:cs="Arial"/>
          <w:sz w:val="20"/>
          <w:szCs w:val="20"/>
        </w:rPr>
      </w:pPr>
      <w:r w:rsidRPr="002E6531">
        <w:rPr>
          <w:rFonts w:ascii="Arial" w:hAnsi="Arial" w:cs="Arial"/>
          <w:sz w:val="20"/>
          <w:szCs w:val="20"/>
        </w:rPr>
        <w:t xml:space="preserve">Phénotypes des parents           </w:t>
      </w:r>
      <w:proofErr w:type="gramStart"/>
      <w:r w:rsidRPr="002E6531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2E6531">
        <w:rPr>
          <w:rFonts w:ascii="Arial" w:hAnsi="Arial" w:cs="Arial"/>
          <w:sz w:val="20"/>
          <w:szCs w:val="20"/>
        </w:rPr>
        <w:t>c+ sh+)   x    (c sh)</w:t>
      </w:r>
    </w:p>
    <w:p w:rsidR="00EC776E" w:rsidRPr="002E6531" w:rsidRDefault="00EC776E" w:rsidP="002E6531">
      <w:pPr>
        <w:pStyle w:val="Paragraphedeliste"/>
        <w:rPr>
          <w:rFonts w:ascii="Arial" w:hAnsi="Arial" w:cs="Arial"/>
          <w:sz w:val="20"/>
          <w:szCs w:val="20"/>
        </w:rPr>
      </w:pPr>
    </w:p>
    <w:p w:rsidR="002E6531" w:rsidRPr="002E6531" w:rsidRDefault="002E6531" w:rsidP="002E6531">
      <w:pPr>
        <w:pStyle w:val="Paragraphedeliste"/>
        <w:tabs>
          <w:tab w:val="left" w:pos="4182"/>
        </w:tabs>
        <w:rPr>
          <w:rFonts w:ascii="Arial" w:hAnsi="Arial" w:cs="Arial"/>
          <w:sz w:val="20"/>
          <w:szCs w:val="20"/>
        </w:rPr>
      </w:pPr>
      <w:r w:rsidRPr="002E6531">
        <w:rPr>
          <w:rFonts w:ascii="Arial" w:hAnsi="Arial" w:cs="Arial"/>
          <w:sz w:val="20"/>
          <w:szCs w:val="20"/>
        </w:rPr>
        <w:t>Génotypes des parents                 c+ sh+</w:t>
      </w:r>
      <w:r w:rsidRPr="002E6531">
        <w:rPr>
          <w:rFonts w:ascii="Arial" w:hAnsi="Arial" w:cs="Arial"/>
          <w:sz w:val="20"/>
          <w:szCs w:val="20"/>
        </w:rPr>
        <w:tab/>
      </w:r>
      <w:proofErr w:type="gramStart"/>
      <w:r w:rsidRPr="002E6531">
        <w:rPr>
          <w:rFonts w:ascii="Arial" w:hAnsi="Arial" w:cs="Arial"/>
          <w:sz w:val="20"/>
          <w:szCs w:val="20"/>
        </w:rPr>
        <w:t>c  sh</w:t>
      </w:r>
      <w:proofErr w:type="gramEnd"/>
    </w:p>
    <w:p w:rsidR="002E6531" w:rsidRDefault="005F5EB5" w:rsidP="002E6531">
      <w:pPr>
        <w:pStyle w:val="Paragraphedeliste"/>
        <w:tabs>
          <w:tab w:val="left" w:pos="4182"/>
        </w:tabs>
        <w:rPr>
          <w:rFonts w:ascii="Arial" w:hAnsi="Arial" w:cs="Arial"/>
          <w:sz w:val="20"/>
          <w:szCs w:val="20"/>
          <w:lang w:val="en-US"/>
        </w:rPr>
      </w:pPr>
      <w:r w:rsidRPr="002E653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2379041</wp:posOffset>
                </wp:positionH>
                <wp:positionV relativeFrom="paragraph">
                  <wp:posOffset>12700</wp:posOffset>
                </wp:positionV>
                <wp:extent cx="3175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3E065" id="Connecteur droit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5pt,1pt" to="212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2E6531" w:rsidRPr="002E653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792C1" wp14:editId="6375B98C">
                <wp:simplePos x="0" y="0"/>
                <wp:positionH relativeFrom="column">
                  <wp:posOffset>3096591</wp:posOffset>
                </wp:positionH>
                <wp:positionV relativeFrom="paragraph">
                  <wp:posOffset>12065</wp:posOffset>
                </wp:positionV>
                <wp:extent cx="318052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6482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.95pt" to="268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2E6531" w:rsidRPr="0022767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</w:t>
      </w:r>
      <w:r w:rsidR="00EC776E" w:rsidRPr="0022767C">
        <w:rPr>
          <w:rFonts w:ascii="Arial" w:hAnsi="Arial" w:cs="Arial"/>
          <w:sz w:val="20"/>
          <w:szCs w:val="20"/>
          <w:lang w:val="en-US"/>
        </w:rPr>
        <w:t xml:space="preserve"> </w:t>
      </w:r>
      <w:r w:rsidR="002E6531" w:rsidRPr="0022767C">
        <w:rPr>
          <w:rFonts w:ascii="Arial" w:hAnsi="Arial" w:cs="Arial"/>
          <w:sz w:val="20"/>
          <w:szCs w:val="20"/>
          <w:lang w:val="en-US"/>
        </w:rPr>
        <w:t xml:space="preserve">   </w:t>
      </w:r>
      <w:r w:rsidR="002E6531" w:rsidRPr="002E6531">
        <w:rPr>
          <w:rFonts w:ascii="Arial" w:hAnsi="Arial" w:cs="Arial"/>
          <w:sz w:val="20"/>
          <w:szCs w:val="20"/>
          <w:lang w:val="en-US"/>
        </w:rPr>
        <w:t>c</w:t>
      </w:r>
      <w:proofErr w:type="gramStart"/>
      <w:r w:rsidR="002E6531" w:rsidRPr="002E6531">
        <w:rPr>
          <w:rFonts w:ascii="Arial" w:hAnsi="Arial" w:cs="Arial"/>
          <w:sz w:val="20"/>
          <w:szCs w:val="20"/>
          <w:lang w:val="en-US"/>
        </w:rPr>
        <w:t xml:space="preserve">+  </w:t>
      </w:r>
      <w:proofErr w:type="spellStart"/>
      <w:r w:rsidR="002E6531"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  <w:proofErr w:type="gramEnd"/>
      <w:r w:rsidR="002E6531" w:rsidRPr="002E6531">
        <w:rPr>
          <w:rFonts w:ascii="Arial" w:hAnsi="Arial" w:cs="Arial"/>
          <w:sz w:val="20"/>
          <w:szCs w:val="20"/>
          <w:lang w:val="en-US"/>
        </w:rPr>
        <w:t>+</w:t>
      </w:r>
      <w:r w:rsidR="00EC776E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2E6531" w:rsidRPr="002E6531">
        <w:rPr>
          <w:rFonts w:ascii="Arial" w:hAnsi="Arial" w:cs="Arial"/>
          <w:sz w:val="20"/>
          <w:szCs w:val="20"/>
          <w:lang w:val="en-US"/>
        </w:rPr>
        <w:t xml:space="preserve">c  </w:t>
      </w:r>
      <w:proofErr w:type="spellStart"/>
      <w:r w:rsidR="002E6531"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</w:p>
    <w:p w:rsidR="00EC776E" w:rsidRPr="002E6531" w:rsidRDefault="00EC776E" w:rsidP="002E6531">
      <w:pPr>
        <w:pStyle w:val="Paragraphedeliste"/>
        <w:tabs>
          <w:tab w:val="left" w:pos="4182"/>
        </w:tabs>
        <w:rPr>
          <w:rFonts w:ascii="Arial" w:hAnsi="Arial" w:cs="Arial"/>
          <w:sz w:val="20"/>
          <w:szCs w:val="20"/>
          <w:lang w:val="en-US"/>
        </w:rPr>
      </w:pPr>
    </w:p>
    <w:p w:rsidR="002E6531" w:rsidRPr="002E6531" w:rsidRDefault="002E6531" w:rsidP="002E6531">
      <w:pPr>
        <w:pStyle w:val="Paragraphedeliste"/>
        <w:tabs>
          <w:tab w:val="left" w:pos="4182"/>
        </w:tabs>
        <w:rPr>
          <w:rFonts w:ascii="Arial" w:hAnsi="Arial" w:cs="Arial"/>
          <w:sz w:val="20"/>
          <w:szCs w:val="20"/>
          <w:lang w:val="en-US"/>
        </w:rPr>
      </w:pPr>
      <w:r w:rsidRPr="002E6531">
        <w:rPr>
          <w:rFonts w:ascii="Arial" w:hAnsi="Arial" w:cs="Arial"/>
          <w:sz w:val="20"/>
          <w:szCs w:val="20"/>
          <w:lang w:val="en-US"/>
        </w:rPr>
        <w:t xml:space="preserve">F1                                                      100%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E6531">
        <w:rPr>
          <w:rFonts w:ascii="Arial" w:hAnsi="Arial" w:cs="Arial"/>
          <w:sz w:val="20"/>
          <w:szCs w:val="20"/>
          <w:lang w:val="en-US"/>
        </w:rPr>
        <w:t xml:space="preserve">c+ </w:t>
      </w:r>
      <w:proofErr w:type="spellStart"/>
      <w:r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  <w:r w:rsidRPr="002E6531">
        <w:rPr>
          <w:rFonts w:ascii="Arial" w:hAnsi="Arial" w:cs="Arial"/>
          <w:sz w:val="20"/>
          <w:szCs w:val="20"/>
          <w:lang w:val="en-US"/>
        </w:rPr>
        <w:t xml:space="preserve">+    </w:t>
      </w:r>
      <w:proofErr w:type="gramStart"/>
      <w:r w:rsidRPr="002E6531">
        <w:rPr>
          <w:rFonts w:ascii="Arial" w:hAnsi="Arial" w:cs="Arial"/>
          <w:sz w:val="20"/>
          <w:szCs w:val="20"/>
          <w:lang w:val="en-US"/>
        </w:rPr>
        <w:t xml:space="preserve">   (</w:t>
      </w:r>
      <w:proofErr w:type="gramEnd"/>
      <w:r w:rsidRPr="002E6531">
        <w:rPr>
          <w:rFonts w:ascii="Arial" w:hAnsi="Arial" w:cs="Arial"/>
          <w:sz w:val="20"/>
          <w:szCs w:val="20"/>
          <w:lang w:val="en-US"/>
        </w:rPr>
        <w:t xml:space="preserve">c+ </w:t>
      </w:r>
      <w:proofErr w:type="spellStart"/>
      <w:r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  <w:r w:rsidRPr="002E6531">
        <w:rPr>
          <w:rFonts w:ascii="Arial" w:hAnsi="Arial" w:cs="Arial"/>
          <w:sz w:val="20"/>
          <w:szCs w:val="20"/>
          <w:lang w:val="en-US"/>
        </w:rPr>
        <w:t>+)</w:t>
      </w:r>
    </w:p>
    <w:p w:rsidR="002E6531" w:rsidRPr="00EC776E" w:rsidRDefault="002E6531" w:rsidP="002E6531">
      <w:pPr>
        <w:pStyle w:val="Paragraphedeliste"/>
        <w:tabs>
          <w:tab w:val="left" w:pos="4182"/>
        </w:tabs>
        <w:rPr>
          <w:rFonts w:ascii="Arial" w:hAnsi="Arial" w:cs="Arial"/>
          <w:sz w:val="20"/>
          <w:szCs w:val="20"/>
        </w:rPr>
      </w:pPr>
      <w:r w:rsidRPr="002E653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792C1" wp14:editId="6375B98C">
                <wp:simplePos x="0" y="0"/>
                <wp:positionH relativeFrom="column">
                  <wp:posOffset>2976935</wp:posOffset>
                </wp:positionH>
                <wp:positionV relativeFrom="paragraph">
                  <wp:posOffset>10160</wp:posOffset>
                </wp:positionV>
                <wp:extent cx="318052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E6576" id="Connecteur droit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.8pt" to="25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22767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proofErr w:type="gramStart"/>
      <w:r w:rsidRPr="00EC776E">
        <w:rPr>
          <w:rFonts w:ascii="Arial" w:hAnsi="Arial" w:cs="Arial"/>
          <w:sz w:val="20"/>
          <w:szCs w:val="20"/>
        </w:rPr>
        <w:t>c  sh</w:t>
      </w:r>
      <w:proofErr w:type="gramEnd"/>
    </w:p>
    <w:p w:rsidR="002E6531" w:rsidRPr="00EC776E" w:rsidRDefault="00EC776E" w:rsidP="00EC77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60D7A" wp14:editId="79FFFDC6">
                <wp:simplePos x="0" y="0"/>
                <wp:positionH relativeFrom="column">
                  <wp:posOffset>3320167</wp:posOffset>
                </wp:positionH>
                <wp:positionV relativeFrom="paragraph">
                  <wp:posOffset>3175</wp:posOffset>
                </wp:positionV>
                <wp:extent cx="842645" cy="301625"/>
                <wp:effectExtent l="0" t="0" r="0" b="31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776E" w:rsidRPr="002E6531" w:rsidRDefault="00EC776E" w:rsidP="00EC77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0D7A" id="Zone de texte 14" o:spid="_x0000_s1030" type="#_x0000_t202" style="position:absolute;margin-left:261.45pt;margin-top:.25pt;width:66.35pt;height: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" filled="f" stroked="f" strokeweight=".5pt">
                <v:textbox>
                  <w:txbxContent>
                    <w:p w:rsidR="00EC776E" w:rsidRPr="002E6531" w:rsidRDefault="00EC776E" w:rsidP="00EC77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96,4%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3329360</wp:posOffset>
                </wp:positionH>
                <wp:positionV relativeFrom="paragraph">
                  <wp:posOffset>22253</wp:posOffset>
                </wp:positionV>
                <wp:extent cx="45719" cy="238539"/>
                <wp:effectExtent l="0" t="0" r="12065" b="28575"/>
                <wp:wrapNone/>
                <wp:docPr id="12" name="Parenthès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53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11D0" id="Parenthèse fermante 12" o:spid="_x0000_s1026" type="#_x0000_t86" style="position:absolute;margin-left:262.15pt;margin-top:1.75pt;width:3.6pt;height:1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" adj="345" strokecolor="#4472c4 [3204]" strokeweight=".5pt">
                <v:stroke joinstyle="miter"/>
              </v:shape>
            </w:pict>
          </mc:Fallback>
        </mc:AlternateContent>
      </w:r>
      <w:r w:rsidR="002E6531" w:rsidRPr="00EC776E">
        <w:rPr>
          <w:rFonts w:ascii="Arial" w:hAnsi="Arial" w:cs="Arial"/>
          <w:sz w:val="20"/>
          <w:szCs w:val="20"/>
        </w:rPr>
        <w:t xml:space="preserve">           Gamètes </w:t>
      </w:r>
      <w:r w:rsidRPr="00EC776E">
        <w:rPr>
          <w:rFonts w:ascii="Arial" w:hAnsi="Arial" w:cs="Arial"/>
          <w:sz w:val="20"/>
          <w:szCs w:val="20"/>
        </w:rPr>
        <w:t>de la F1</w:t>
      </w:r>
      <w:r w:rsidR="002E6531" w:rsidRPr="00EC7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2E6531" w:rsidRPr="00EC776E">
        <w:rPr>
          <w:rFonts w:ascii="Arial" w:hAnsi="Arial" w:cs="Arial"/>
          <w:sz w:val="20"/>
          <w:szCs w:val="20"/>
        </w:rPr>
        <w:t xml:space="preserve">     </w:t>
      </w:r>
      <w:r w:rsidRPr="00EC776E">
        <w:rPr>
          <w:rFonts w:ascii="Arial" w:hAnsi="Arial" w:cs="Arial"/>
          <w:sz w:val="20"/>
          <w:szCs w:val="20"/>
        </w:rPr>
        <w:t>48,2</w:t>
      </w:r>
      <w:proofErr w:type="gramStart"/>
      <w:r w:rsidRPr="00EC776E">
        <w:rPr>
          <w:rFonts w:ascii="Arial" w:hAnsi="Arial" w:cs="Arial"/>
          <w:sz w:val="20"/>
          <w:szCs w:val="20"/>
        </w:rPr>
        <w:t>%</w:t>
      </w:r>
      <w:r w:rsidR="002E6531" w:rsidRPr="00EC776E">
        <w:rPr>
          <w:rFonts w:ascii="Arial" w:hAnsi="Arial" w:cs="Arial"/>
          <w:sz w:val="20"/>
          <w:szCs w:val="20"/>
        </w:rPr>
        <w:t xml:space="preserve">  c</w:t>
      </w:r>
      <w:proofErr w:type="gramEnd"/>
      <w:r w:rsidR="002E6531" w:rsidRPr="00EC776E">
        <w:rPr>
          <w:rFonts w:ascii="Arial" w:hAnsi="Arial" w:cs="Arial"/>
          <w:sz w:val="20"/>
          <w:szCs w:val="20"/>
        </w:rPr>
        <w:t>+ sh+</w:t>
      </w:r>
    </w:p>
    <w:p w:rsidR="00EC776E" w:rsidRPr="002E6531" w:rsidRDefault="002E6531" w:rsidP="00EC776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C776E">
        <w:rPr>
          <w:rFonts w:ascii="Arial" w:hAnsi="Arial" w:cs="Arial"/>
          <w:sz w:val="20"/>
          <w:szCs w:val="20"/>
        </w:rPr>
        <w:t xml:space="preserve">                                       </w:t>
      </w:r>
      <w:r w:rsidR="00EC776E">
        <w:rPr>
          <w:rFonts w:ascii="Arial" w:hAnsi="Arial" w:cs="Arial"/>
          <w:sz w:val="20"/>
          <w:szCs w:val="20"/>
        </w:rPr>
        <w:t xml:space="preserve">                               </w:t>
      </w:r>
      <w:r w:rsidR="00EC776E" w:rsidRPr="00EC776E">
        <w:rPr>
          <w:rFonts w:ascii="Arial" w:hAnsi="Arial" w:cs="Arial"/>
          <w:sz w:val="20"/>
          <w:szCs w:val="20"/>
        </w:rPr>
        <w:t xml:space="preserve"> </w:t>
      </w:r>
      <w:r w:rsidR="00EC776E">
        <w:rPr>
          <w:rFonts w:ascii="Arial" w:hAnsi="Arial" w:cs="Arial"/>
          <w:sz w:val="20"/>
          <w:szCs w:val="20"/>
          <w:lang w:val="en-US"/>
        </w:rPr>
        <w:t>48,2</w:t>
      </w:r>
      <w:proofErr w:type="gramStart"/>
      <w:r w:rsidR="00EC776E">
        <w:rPr>
          <w:rFonts w:ascii="Arial" w:hAnsi="Arial" w:cs="Arial"/>
          <w:sz w:val="20"/>
          <w:szCs w:val="20"/>
          <w:lang w:val="en-US"/>
        </w:rPr>
        <w:t>%</w:t>
      </w:r>
      <w:r w:rsidR="00EC776E" w:rsidRPr="002E6531">
        <w:rPr>
          <w:rFonts w:ascii="Arial" w:hAnsi="Arial" w:cs="Arial"/>
          <w:sz w:val="20"/>
          <w:szCs w:val="20"/>
          <w:lang w:val="en-US"/>
        </w:rPr>
        <w:t xml:space="preserve"> </w:t>
      </w:r>
      <w:r w:rsidR="00E11019">
        <w:rPr>
          <w:rFonts w:ascii="Arial" w:hAnsi="Arial" w:cs="Arial"/>
          <w:sz w:val="20"/>
          <w:szCs w:val="20"/>
          <w:lang w:val="en-US"/>
        </w:rPr>
        <w:t xml:space="preserve"> </w:t>
      </w:r>
      <w:r w:rsidR="00EC776E" w:rsidRPr="002E6531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EC776E" w:rsidRPr="002E6531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EC776E"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</w:p>
    <w:p w:rsidR="002E6531" w:rsidRPr="002E6531" w:rsidRDefault="00EC776E" w:rsidP="00EC776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60D7A" wp14:editId="79FFFDC6">
                <wp:simplePos x="0" y="0"/>
                <wp:positionH relativeFrom="column">
                  <wp:posOffset>3362242</wp:posOffset>
                </wp:positionH>
                <wp:positionV relativeFrom="paragraph">
                  <wp:posOffset>28492</wp:posOffset>
                </wp:positionV>
                <wp:extent cx="842645" cy="301625"/>
                <wp:effectExtent l="0" t="0" r="0" b="31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776E" w:rsidRPr="002E6531" w:rsidRDefault="00EC776E" w:rsidP="00EC77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65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3,6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0D7A" id="Zone de texte 15" o:spid="_x0000_s1031" type="#_x0000_t202" style="position:absolute;margin-left:264.75pt;margin-top:2.25pt;width:66.35pt;height:2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" filled="f" stroked="f" strokeweight=".5pt">
                <v:textbox>
                  <w:txbxContent>
                    <w:p w:rsidR="00EC776E" w:rsidRPr="002E6531" w:rsidRDefault="00EC776E" w:rsidP="00EC77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65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3,6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01218" wp14:editId="3002FECF">
                <wp:simplePos x="0" y="0"/>
                <wp:positionH relativeFrom="margin">
                  <wp:posOffset>3337312</wp:posOffset>
                </wp:positionH>
                <wp:positionV relativeFrom="paragraph">
                  <wp:posOffset>40253</wp:posOffset>
                </wp:positionV>
                <wp:extent cx="45719" cy="246491"/>
                <wp:effectExtent l="0" t="0" r="12065" b="20320"/>
                <wp:wrapNone/>
                <wp:docPr id="13" name="Parenthès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6491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4B46" id="Parenthèse fermante 13" o:spid="_x0000_s1026" type="#_x0000_t86" style="position:absolute;margin-left:262.8pt;margin-top:3.15pt;width:3.6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" adj="334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1,8%</w:t>
      </w:r>
      <w:r w:rsidR="002E6531" w:rsidRPr="002E6531">
        <w:rPr>
          <w:rFonts w:ascii="Arial" w:hAnsi="Arial" w:cs="Arial"/>
          <w:sz w:val="20"/>
          <w:szCs w:val="20"/>
          <w:lang w:val="en-US"/>
        </w:rPr>
        <w:t xml:space="preserve">   </w:t>
      </w:r>
      <w:r w:rsidR="00E11019">
        <w:rPr>
          <w:rFonts w:ascii="Arial" w:hAnsi="Arial" w:cs="Arial"/>
          <w:sz w:val="20"/>
          <w:szCs w:val="20"/>
          <w:lang w:val="en-US"/>
        </w:rPr>
        <w:t xml:space="preserve"> </w:t>
      </w:r>
      <w:r w:rsidR="002E6531" w:rsidRPr="002E6531">
        <w:rPr>
          <w:rFonts w:ascii="Arial" w:hAnsi="Arial" w:cs="Arial"/>
          <w:sz w:val="20"/>
          <w:szCs w:val="20"/>
          <w:lang w:val="en-US"/>
        </w:rPr>
        <w:t xml:space="preserve">c+ </w:t>
      </w:r>
      <w:proofErr w:type="spellStart"/>
      <w:r w:rsidR="002E6531"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</w:p>
    <w:p w:rsidR="00EC776E" w:rsidRDefault="002E6531" w:rsidP="005F5E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6531">
        <w:rPr>
          <w:rFonts w:ascii="Arial" w:hAnsi="Arial" w:cs="Arial"/>
          <w:sz w:val="20"/>
          <w:szCs w:val="20"/>
          <w:lang w:val="en-US"/>
        </w:rPr>
        <w:t xml:space="preserve">                                        </w:t>
      </w:r>
      <w:r w:rsidR="00EC776E"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Pr="002E6531">
        <w:rPr>
          <w:rFonts w:ascii="Arial" w:hAnsi="Arial" w:cs="Arial"/>
          <w:sz w:val="20"/>
          <w:szCs w:val="20"/>
          <w:lang w:val="en-US"/>
        </w:rPr>
        <w:t xml:space="preserve"> </w:t>
      </w:r>
      <w:r w:rsidR="00EC776E">
        <w:rPr>
          <w:rFonts w:ascii="Arial" w:hAnsi="Arial" w:cs="Arial"/>
          <w:sz w:val="20"/>
          <w:szCs w:val="20"/>
          <w:lang w:val="en-US"/>
        </w:rPr>
        <w:t>1,8%</w:t>
      </w:r>
      <w:r w:rsidRPr="002E6531">
        <w:rPr>
          <w:rFonts w:ascii="Arial" w:hAnsi="Arial" w:cs="Arial"/>
          <w:sz w:val="20"/>
          <w:szCs w:val="20"/>
          <w:lang w:val="en-US"/>
        </w:rPr>
        <w:t xml:space="preserve"> </w:t>
      </w:r>
      <w:r w:rsidR="00EC776E">
        <w:rPr>
          <w:rFonts w:ascii="Arial" w:hAnsi="Arial" w:cs="Arial"/>
          <w:sz w:val="20"/>
          <w:szCs w:val="20"/>
          <w:lang w:val="en-US"/>
        </w:rPr>
        <w:t xml:space="preserve">  </w:t>
      </w:r>
      <w:r w:rsidR="00E110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E6531">
        <w:rPr>
          <w:rFonts w:ascii="Arial" w:hAnsi="Arial" w:cs="Arial"/>
          <w:sz w:val="20"/>
          <w:szCs w:val="20"/>
          <w:lang w:val="en-US"/>
        </w:rPr>
        <w:t xml:space="preserve">c  </w:t>
      </w:r>
      <w:proofErr w:type="spellStart"/>
      <w:r w:rsidRPr="002E6531">
        <w:rPr>
          <w:rFonts w:ascii="Arial" w:hAnsi="Arial" w:cs="Arial"/>
          <w:sz w:val="20"/>
          <w:szCs w:val="20"/>
          <w:lang w:val="en-US"/>
        </w:rPr>
        <w:t>sh</w:t>
      </w:r>
      <w:proofErr w:type="spellEnd"/>
      <w:proofErr w:type="gramEnd"/>
      <w:r w:rsidRPr="002E6531">
        <w:rPr>
          <w:rFonts w:ascii="Arial" w:hAnsi="Arial" w:cs="Arial"/>
          <w:sz w:val="20"/>
          <w:szCs w:val="20"/>
          <w:lang w:val="en-US"/>
        </w:rPr>
        <w:t>+</w:t>
      </w:r>
    </w:p>
    <w:p w:rsidR="005F5EB5" w:rsidRDefault="005F5EB5" w:rsidP="005F5E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3DDF" w:rsidRPr="005F5EB5" w:rsidRDefault="005A3DDF" w:rsidP="005F5E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C776E" w:rsidRPr="00226268" w:rsidRDefault="00EC776E" w:rsidP="00EC776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26268">
        <w:rPr>
          <w:rFonts w:ascii="Arial" w:hAnsi="Arial" w:cs="Arial"/>
          <w:b/>
          <w:sz w:val="20"/>
          <w:szCs w:val="20"/>
        </w:rPr>
        <w:t>Liaison absolue chez le mâle de la drosophile</w:t>
      </w:r>
    </w:p>
    <w:p w:rsidR="002E6531" w:rsidRPr="00D57595" w:rsidRDefault="00EC776E" w:rsidP="00D57595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C776E">
        <w:rPr>
          <w:rFonts w:ascii="Arial" w:hAnsi="Arial" w:cs="Arial"/>
          <w:sz w:val="20"/>
          <w:szCs w:val="20"/>
        </w:rPr>
        <w:t xml:space="preserve">Chez les drosophiles, les C.O ne se produisent que chez les femelles. </w:t>
      </w:r>
      <w:r w:rsidRPr="00256ED5">
        <w:rPr>
          <w:rFonts w:ascii="Arial" w:hAnsi="Arial" w:cs="Arial"/>
          <w:b/>
          <w:sz w:val="20"/>
          <w:szCs w:val="20"/>
        </w:rPr>
        <w:t>Les mâles ne subissent pas de C.O</w:t>
      </w:r>
      <w:r w:rsidRPr="00EC776E">
        <w:rPr>
          <w:rFonts w:ascii="Arial" w:hAnsi="Arial" w:cs="Arial"/>
          <w:sz w:val="20"/>
          <w:szCs w:val="20"/>
        </w:rPr>
        <w:t xml:space="preserve">. Dans un croisement faisant intervenir deux gènes liés, on n’obtiendra chez le mâle hétérozygote que deux catégories de gamètes parentales </w:t>
      </w:r>
      <w:r w:rsidR="00D57595">
        <w:rPr>
          <w:rFonts w:ascii="Arial" w:hAnsi="Arial" w:cs="Arial"/>
          <w:sz w:val="20"/>
          <w:szCs w:val="20"/>
        </w:rPr>
        <w:t xml:space="preserve">équiprobables avec </w:t>
      </w:r>
      <w:r w:rsidRPr="00EC776E">
        <w:rPr>
          <w:rFonts w:ascii="Arial" w:hAnsi="Arial" w:cs="Arial"/>
          <w:sz w:val="20"/>
          <w:szCs w:val="20"/>
        </w:rPr>
        <w:t>absence de gamètes recombinés</w:t>
      </w:r>
      <w:r w:rsidR="00D57595">
        <w:rPr>
          <w:rFonts w:ascii="Arial" w:hAnsi="Arial" w:cs="Arial"/>
          <w:sz w:val="20"/>
          <w:szCs w:val="20"/>
        </w:rPr>
        <w:t>.</w:t>
      </w:r>
    </w:p>
    <w:sectPr w:rsidR="002E6531" w:rsidRPr="00D57595" w:rsidSect="00936BB4">
      <w:headerReference w:type="default" r:id="rId9"/>
      <w:footerReference w:type="default" r:id="rId10"/>
      <w:pgSz w:w="11906" w:h="16838"/>
      <w:pgMar w:top="568" w:right="566" w:bottom="568" w:left="56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11" w:rsidRDefault="00682711" w:rsidP="00936BB4">
      <w:pPr>
        <w:spacing w:after="0" w:line="240" w:lineRule="auto"/>
      </w:pPr>
      <w:r>
        <w:separator/>
      </w:r>
    </w:p>
  </w:endnote>
  <w:endnote w:type="continuationSeparator" w:id="0">
    <w:p w:rsidR="00682711" w:rsidRDefault="00682711" w:rsidP="009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B4" w:rsidRPr="00936BB4" w:rsidRDefault="00936BB4" w:rsidP="00936BB4">
    <w:pPr>
      <w:pStyle w:val="Pieddepage"/>
      <w:rPr>
        <w:rFonts w:ascii="Arial" w:hAnsi="Arial" w:cs="Arial"/>
        <w:sz w:val="18"/>
        <w:szCs w:val="18"/>
      </w:rPr>
    </w:pPr>
    <w:r w:rsidRPr="00936BB4">
      <w:rPr>
        <w:rFonts w:ascii="Arial" w:hAnsi="Arial" w:cs="Arial"/>
        <w:sz w:val="18"/>
        <w:szCs w:val="18"/>
      </w:rPr>
      <w:t>Dr. BECHKRI S. et Dr. SEDRATI K.             Faculté des sciences de la nature et de la vie. Université Frères MENTOURI Constantine</w:t>
    </w:r>
  </w:p>
  <w:p w:rsidR="00936BB4" w:rsidRDefault="00936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11" w:rsidRDefault="00682711" w:rsidP="00936BB4">
      <w:pPr>
        <w:spacing w:after="0" w:line="240" w:lineRule="auto"/>
      </w:pPr>
      <w:r>
        <w:separator/>
      </w:r>
    </w:p>
  </w:footnote>
  <w:footnote w:type="continuationSeparator" w:id="0">
    <w:p w:rsidR="00682711" w:rsidRDefault="00682711" w:rsidP="009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B4" w:rsidRPr="00936BB4" w:rsidRDefault="00936BB4" w:rsidP="00936BB4">
    <w:pPr>
      <w:pStyle w:val="En-tte"/>
      <w:jc w:val="center"/>
      <w:rPr>
        <w:rFonts w:ascii="Arial" w:hAnsi="Arial" w:cs="Arial"/>
        <w:b/>
      </w:rPr>
    </w:pPr>
    <w:r w:rsidRPr="00936BB4">
      <w:rPr>
        <w:rFonts w:ascii="Arial" w:hAnsi="Arial" w:cs="Arial"/>
        <w:b/>
      </w:rPr>
      <w:t>XIV- Liaison des gènes chez les diploïdes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483"/>
    <w:multiLevelType w:val="hybridMultilevel"/>
    <w:tmpl w:val="9582485C"/>
    <w:lvl w:ilvl="0" w:tplc="E5CE907E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A746B7"/>
    <w:multiLevelType w:val="hybridMultilevel"/>
    <w:tmpl w:val="5F801686"/>
    <w:lvl w:ilvl="0" w:tplc="8E4C96F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25CE"/>
    <w:multiLevelType w:val="hybridMultilevel"/>
    <w:tmpl w:val="C382C9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1F"/>
    <w:rsid w:val="00056DE3"/>
    <w:rsid w:val="001C5573"/>
    <w:rsid w:val="001E2F1F"/>
    <w:rsid w:val="00226268"/>
    <w:rsid w:val="0022767C"/>
    <w:rsid w:val="00256ED5"/>
    <w:rsid w:val="00263880"/>
    <w:rsid w:val="002E6531"/>
    <w:rsid w:val="002F5D7F"/>
    <w:rsid w:val="003039BB"/>
    <w:rsid w:val="00496F3E"/>
    <w:rsid w:val="004C5EF7"/>
    <w:rsid w:val="005A3DDF"/>
    <w:rsid w:val="005F5EB5"/>
    <w:rsid w:val="00682711"/>
    <w:rsid w:val="00717557"/>
    <w:rsid w:val="00762486"/>
    <w:rsid w:val="00785555"/>
    <w:rsid w:val="00812C8C"/>
    <w:rsid w:val="00851CC7"/>
    <w:rsid w:val="009049FA"/>
    <w:rsid w:val="00936BB4"/>
    <w:rsid w:val="009E0ABB"/>
    <w:rsid w:val="009F2C1C"/>
    <w:rsid w:val="00A749A2"/>
    <w:rsid w:val="00A9008B"/>
    <w:rsid w:val="00BF6C85"/>
    <w:rsid w:val="00C06885"/>
    <w:rsid w:val="00C4509C"/>
    <w:rsid w:val="00C81BF3"/>
    <w:rsid w:val="00D57595"/>
    <w:rsid w:val="00DD1C9F"/>
    <w:rsid w:val="00E11019"/>
    <w:rsid w:val="00E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64A5"/>
  <w15:docId w15:val="{4FAE90C1-D50A-4C73-8585-468EAE3D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BB4"/>
  </w:style>
  <w:style w:type="paragraph" w:styleId="Pieddepage">
    <w:name w:val="footer"/>
    <w:basedOn w:val="Normal"/>
    <w:link w:val="PieddepageCar"/>
    <w:uiPriority w:val="99"/>
    <w:unhideWhenUsed/>
    <w:rsid w:val="0093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BB4"/>
  </w:style>
  <w:style w:type="paragraph" w:styleId="Paragraphedeliste">
    <w:name w:val="List Paragraph"/>
    <w:basedOn w:val="Normal"/>
    <w:uiPriority w:val="34"/>
    <w:qFormat/>
    <w:rsid w:val="00936B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Remake</dc:creator>
  <cp:keywords/>
  <dc:description/>
  <cp:lastModifiedBy>Remake</cp:lastModifiedBy>
  <cp:revision>5</cp:revision>
  <dcterms:created xsi:type="dcterms:W3CDTF">2017-11-20T17:10:00Z</dcterms:created>
  <dcterms:modified xsi:type="dcterms:W3CDTF">2017-11-20T17:19:00Z</dcterms:modified>
</cp:coreProperties>
</file>