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BD" w:rsidRPr="00D036B0" w:rsidRDefault="004642BD" w:rsidP="004642BD">
      <w:pPr>
        <w:tabs>
          <w:tab w:val="right" w:pos="7920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800AAD"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left:0;text-align:left;margin-left:332.1pt;margin-top:18.35pt;width:168.9pt;height:4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" stroked="f">
            <v:textbox>
              <w:txbxContent>
                <w:p w:rsidR="001F4530" w:rsidRDefault="001F4530" w:rsidP="004642BD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1F4530" w:rsidRDefault="001F4530" w:rsidP="004642BD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1F4530" w:rsidRDefault="001F4530" w:rsidP="004642BD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800AAD">
        <w:rPr>
          <w:rFonts w:asciiTheme="majorBidi" w:hAnsiTheme="majorBidi" w:cstheme="majorBidi"/>
          <w:noProof/>
          <w:lang w:eastAsia="fr-FR"/>
        </w:rPr>
        <w:pict>
          <v:shape id="Zone de texte 1015" o:spid="_x0000_s1027" type="#_x0000_t202" style="position:absolute;left:0;text-align:left;margin-left:-41.05pt;margin-top:18.35pt;width:228.9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" stroked="f">
            <v:textbox>
              <w:txbxContent>
                <w:p w:rsidR="001F4530" w:rsidRDefault="001F4530" w:rsidP="004642BD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1F4530" w:rsidRDefault="001F4530" w:rsidP="004642BD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1F4530" w:rsidRDefault="001F4530" w:rsidP="004642BD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1F4530" w:rsidRDefault="001F4530" w:rsidP="004642B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642BD" w:rsidRPr="00D036B0" w:rsidRDefault="004642BD" w:rsidP="004642BD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Zone de texte 1014" o:spid="_x0000_s1028" type="#_x0000_t202" style="position:absolute;margin-left:221.8pt;margin-top:-26.8pt;width:100.55pt;height:8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" fillcolor="window" strokecolor="window" strokeweight=".5pt">
            <v:path arrowok="t"/>
            <v:textbox>
              <w:txbxContent>
                <w:p w:rsidR="001F4530" w:rsidRDefault="001F4530" w:rsidP="004642B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18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" strokecolor="white">
            <v:textbox>
              <w:txbxContent>
                <w:p w:rsidR="001F4530" w:rsidRDefault="001F4530" w:rsidP="004642BD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8" o:spid="_x0000_s1030" type="#_x0000_t202" style="position:absolute;margin-left:339.5pt;margin-top:31.6pt;width:153pt;height:2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" strokecolor="white">
            <v:textbox>
              <w:txbxContent>
                <w:p w:rsidR="001F4530" w:rsidRDefault="001F4530" w:rsidP="004642BD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4642BD" w:rsidRPr="00D036B0" w:rsidRDefault="004642BD" w:rsidP="004642BD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4642BD" w:rsidRPr="00D036B0" w:rsidRDefault="004642BD" w:rsidP="004642BD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800AAD">
        <w:rPr>
          <w:rFonts w:asciiTheme="majorBidi" w:hAnsiTheme="majorBidi" w:cstheme="majorBidi"/>
          <w:noProof/>
          <w:rtl/>
          <w:lang w:eastAsia="fr-FR"/>
        </w:rPr>
        <w:pict>
          <v:shape id="Zone de texte 1019" o:spid="_x0000_s1031" type="#_x0000_t202" style="position:absolute;margin-left:-56pt;margin-top:7.4pt;width:234pt;height:4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ji09Q3wAAAAsBAAAPAAAAZHJzL2Rv&#10;d25yZXYueG1sTI/BTsMwEETvSPyDtUhcUGsnhQqlcaqqAnFuy4WbG2+TqPE6id0m5etZTnDcmdHs&#10;vHw9uVZccQiNJw3JXIFAKr1tqNLweXifvYII0ZA1rSfUcMMA6+L+LjeZ9SPt8LqPleASCpnRUMfY&#10;ZVKGskZnwtx3SOyd/OBM5HOopB3MyOWulalSS+lMQ/yhNh1uayzP+4vT4Me3m/PYq/Tp69t9bDf9&#10;7pT2Wj8+TJsViIhT/AvD73yeDgVvOvoL2SBaDbMkSRkmsvPMDJxYvCxZOLKgFgnIIpf/GYof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COLT1DfAAAACwEAAA8AAAAAAAAAAAAAAAAA&#10;iQQAAGRycy9kb3ducmV2LnhtbFBLBQYAAAAABAAEAPMAAACVBQAAAAA=&#10;" strokecolor="white">
            <v:textbox>
              <w:txbxContent>
                <w:p w:rsidR="001F4530" w:rsidRDefault="001F4530" w:rsidP="004642BD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1F4530" w:rsidRDefault="001F4530" w:rsidP="004642BD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1F4530" w:rsidRDefault="001F4530" w:rsidP="004642BD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4642BD" w:rsidRPr="00D036B0" w:rsidRDefault="004642BD" w:rsidP="004642BD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</w:p>
    <w:p w:rsidR="004642BD" w:rsidRPr="00D036B0" w:rsidRDefault="004642BD" w:rsidP="0012789C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رقم: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="0012789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96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/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2020</w:t>
      </w:r>
    </w:p>
    <w:p w:rsidR="004642BD" w:rsidRPr="00D036B0" w:rsidRDefault="004642BD" w:rsidP="004642BD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تنسيق للكلية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يو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 الأربعاء 14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أفريل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2021</w:t>
      </w:r>
    </w:p>
    <w:p w:rsidR="004642BD" w:rsidRPr="00D036B0" w:rsidRDefault="004642BD" w:rsidP="004642BD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21</w:t>
      </w:r>
    </w:p>
    <w:p w:rsidR="004642BD" w:rsidRPr="00454F7C" w:rsidRDefault="004642BD" w:rsidP="004642B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4642BD" w:rsidRDefault="004642BD" w:rsidP="004642BD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الرابع عشر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 شهر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افريل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 ألفين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واحد و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عشرين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التاسعة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النصف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صباحا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برئاسة عميد الكلية و بحضور السادة:</w:t>
      </w:r>
    </w:p>
    <w:p w:rsidR="004642BD" w:rsidRPr="00454F7C" w:rsidRDefault="004642BD" w:rsidP="004642BD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642BD" w:rsidRPr="00CA3CFF" w:rsidRDefault="004642BD" w:rsidP="004642BD">
      <w:pPr>
        <w:bidi/>
        <w:spacing w:after="0" w:line="240" w:lineRule="auto"/>
        <w:ind w:right="-54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CA3CF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الطاقم</w:t>
      </w:r>
      <w:proofErr w:type="gramEnd"/>
      <w:r w:rsidRPr="00CA3CF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الإداري</w:t>
      </w:r>
    </w:p>
    <w:p w:rsidR="004642BD" w:rsidRPr="00CA3CFF" w:rsidRDefault="004642BD" w:rsidP="004642BD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</w:rPr>
      </w:pPr>
      <w:r w:rsidRPr="00CA3CFF">
        <w:rPr>
          <w:rFonts w:asciiTheme="majorBidi" w:hAnsiTheme="majorBidi" w:cstheme="majorBidi"/>
          <w:rtl/>
          <w:lang w:bidi="ar-DZ"/>
        </w:rPr>
        <w:t>دهيمات العيد                     عميد الكلية</w:t>
      </w:r>
    </w:p>
    <w:p w:rsidR="004642BD" w:rsidRPr="00CA3CFF" w:rsidRDefault="004642BD" w:rsidP="004642BD">
      <w:pPr>
        <w:tabs>
          <w:tab w:val="left" w:pos="7947"/>
        </w:tabs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 w:rsidRPr="00CA3CFF">
        <w:rPr>
          <w:rFonts w:asciiTheme="majorBidi" w:hAnsiTheme="majorBidi" w:cstheme="majorBidi"/>
          <w:rtl/>
          <w:lang w:bidi="ar-DZ"/>
        </w:rPr>
        <w:t>فارس خلاف                     الأمين العام للكلية</w:t>
      </w:r>
      <w:r w:rsidRPr="00CA3CFF">
        <w:rPr>
          <w:rFonts w:asciiTheme="majorBidi" w:hAnsiTheme="majorBidi" w:cstheme="majorBidi"/>
          <w:rtl/>
          <w:lang w:bidi="ar-DZ"/>
        </w:rPr>
        <w:tab/>
      </w:r>
    </w:p>
    <w:p w:rsidR="004642BD" w:rsidRPr="00CA3CFF" w:rsidRDefault="004642BD" w:rsidP="004642BD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</w:rPr>
      </w:pPr>
      <w:r w:rsidRPr="00CA3CFF">
        <w:rPr>
          <w:rFonts w:asciiTheme="majorBidi" w:hAnsiTheme="majorBidi" w:cstheme="majorBidi"/>
          <w:rtl/>
        </w:rPr>
        <w:t>مرايحية جمال                  نائب العميد مكلف بالبيداغوجيا و المسائل المرتبطة بالطلبة</w:t>
      </w:r>
    </w:p>
    <w:p w:rsidR="004642BD" w:rsidRPr="00CA3CFF" w:rsidRDefault="004642BD" w:rsidP="004642BD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 w:rsidRPr="00CA3CFF">
        <w:rPr>
          <w:rFonts w:asciiTheme="majorBidi" w:hAnsiTheme="majorBidi" w:cstheme="majorBidi"/>
          <w:rtl/>
          <w:lang w:bidi="ar-DZ"/>
        </w:rPr>
        <w:t>باقة مبارك</w:t>
      </w:r>
      <w:r>
        <w:rPr>
          <w:rFonts w:asciiTheme="majorBidi" w:hAnsiTheme="majorBidi" w:cstheme="majorBidi" w:hint="cs"/>
          <w:rtl/>
          <w:lang w:bidi="ar-DZ"/>
        </w:rPr>
        <w:t xml:space="preserve">                    </w:t>
      </w:r>
      <w:r w:rsidRPr="00CA3CFF">
        <w:rPr>
          <w:rFonts w:asciiTheme="majorBidi" w:hAnsiTheme="majorBidi" w:cstheme="majorBidi"/>
          <w:rtl/>
          <w:lang w:bidi="ar-DZ"/>
        </w:rPr>
        <w:t xml:space="preserve">  </w:t>
      </w:r>
      <w:r w:rsidRPr="00CA3CFF">
        <w:rPr>
          <w:rFonts w:asciiTheme="majorBidi" w:hAnsiTheme="majorBidi" w:cstheme="majorBidi"/>
          <w:rtl/>
          <w:lang w:val="en-US" w:bidi="ar-DZ"/>
        </w:rPr>
        <w:t>ر</w:t>
      </w:r>
      <w:r w:rsidRPr="00CA3CFF">
        <w:rPr>
          <w:rFonts w:asciiTheme="majorBidi" w:hAnsiTheme="majorBidi" w:cstheme="majorBidi"/>
          <w:rtl/>
          <w:lang w:bidi="ar-DZ"/>
        </w:rPr>
        <w:t>ئيس قسم البيولوجيا و علم البيئة النباتية</w:t>
      </w:r>
    </w:p>
    <w:p w:rsidR="004642BD" w:rsidRPr="00CA3CFF" w:rsidRDefault="004642BD" w:rsidP="004642BD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قاسم شاوش نور الدين        </w:t>
      </w:r>
      <w:r w:rsidRPr="00CA3CFF">
        <w:rPr>
          <w:rFonts w:asciiTheme="majorBidi" w:hAnsiTheme="majorBidi" w:cstheme="majorBidi"/>
          <w:rtl/>
          <w:lang w:bidi="ar-DZ"/>
        </w:rPr>
        <w:t xml:space="preserve">رئيس قسم البيولوجيا التطبيقية </w:t>
      </w:r>
    </w:p>
    <w:p w:rsidR="004642BD" w:rsidRPr="00CA3CFF" w:rsidRDefault="004642BD" w:rsidP="004642BD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lang w:bidi="ar-DZ"/>
        </w:rPr>
      </w:pPr>
      <w:r w:rsidRPr="00CA3CFF">
        <w:rPr>
          <w:rFonts w:asciiTheme="majorBidi" w:hAnsiTheme="majorBidi" w:cstheme="majorBidi" w:hint="cs"/>
          <w:rtl/>
          <w:lang w:bidi="ar-DZ"/>
        </w:rPr>
        <w:t>عبد العزيز وداد</w:t>
      </w:r>
      <w:r>
        <w:rPr>
          <w:rFonts w:asciiTheme="majorBidi" w:hAnsiTheme="majorBidi" w:cstheme="majorBidi" w:hint="cs"/>
          <w:rtl/>
          <w:lang w:bidi="ar-DZ"/>
        </w:rPr>
        <w:t xml:space="preserve">               </w:t>
      </w:r>
      <w:r w:rsidRPr="00CA3CFF">
        <w:rPr>
          <w:rFonts w:asciiTheme="majorBidi" w:hAnsiTheme="majorBidi" w:cstheme="majorBidi" w:hint="cs"/>
          <w:rtl/>
          <w:lang w:bidi="ar-DZ"/>
        </w:rPr>
        <w:t>مساعدة</w:t>
      </w:r>
      <w:r w:rsidRPr="00CA3CFF">
        <w:rPr>
          <w:rFonts w:asciiTheme="majorBidi" w:hAnsiTheme="majorBidi" w:cstheme="majorBidi"/>
          <w:rtl/>
          <w:lang w:bidi="ar-DZ"/>
        </w:rPr>
        <w:t xml:space="preserve">  رئيس قسم الميكروبيولوجيا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المكلفة بالبيداغوجيا </w:t>
      </w:r>
    </w:p>
    <w:p w:rsidR="004642BD" w:rsidRDefault="004642BD" w:rsidP="004642BD">
      <w:pPr>
        <w:bidi/>
        <w:spacing w:after="0" w:line="240" w:lineRule="auto"/>
        <w:ind w:left="708"/>
        <w:jc w:val="both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لواعر ابتسام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                  </w:t>
      </w:r>
      <w:r>
        <w:rPr>
          <w:rFonts w:asciiTheme="majorBidi" w:hAnsiTheme="majorBidi" w:cstheme="majorBidi" w:hint="cs"/>
          <w:rtl/>
          <w:lang w:bidi="ar-DZ"/>
        </w:rPr>
        <w:t xml:space="preserve">مساعدة </w:t>
      </w:r>
      <w:r w:rsidRPr="00CA3CFF">
        <w:rPr>
          <w:rFonts w:asciiTheme="majorBidi" w:hAnsiTheme="majorBidi" w:cstheme="majorBidi"/>
          <w:rtl/>
          <w:lang w:bidi="ar-DZ"/>
        </w:rPr>
        <w:t xml:space="preserve"> رئيس قسم بيولوجيا الحيوان</w:t>
      </w:r>
      <w:r>
        <w:rPr>
          <w:rFonts w:asciiTheme="majorBidi" w:hAnsiTheme="majorBidi" w:cstheme="majorBidi" w:hint="cs"/>
          <w:rtl/>
          <w:lang w:bidi="ar-DZ"/>
        </w:rPr>
        <w:t xml:space="preserve"> المكلفة بالدراسات ما بعد التدرج </w:t>
      </w:r>
    </w:p>
    <w:p w:rsidR="004642BD" w:rsidRPr="00CA3CFF" w:rsidRDefault="004642BD" w:rsidP="004642BD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نسيب يوسف                   رئيس قسم الكيمياء الحيوية و البيولوجيا الجزيئية و الخلوية </w:t>
      </w:r>
    </w:p>
    <w:p w:rsidR="004642BD" w:rsidRPr="00CA3CFF" w:rsidRDefault="004642BD" w:rsidP="004642BD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proofErr w:type="spellStart"/>
      <w:r w:rsidRPr="00CA3CFF">
        <w:rPr>
          <w:rFonts w:asciiTheme="majorBidi" w:hAnsiTheme="majorBidi" w:cstheme="majorBidi" w:hint="cs"/>
          <w:rtl/>
          <w:lang w:bidi="ar-DZ"/>
        </w:rPr>
        <w:t>رزقون</w:t>
      </w:r>
      <w:proofErr w:type="spellEnd"/>
      <w:r w:rsidRPr="00CA3CFF">
        <w:rPr>
          <w:rFonts w:asciiTheme="majorBidi" w:hAnsiTheme="majorBidi" w:cstheme="majorBidi" w:hint="cs"/>
          <w:rtl/>
          <w:lang w:bidi="ar-DZ"/>
        </w:rPr>
        <w:t xml:space="preserve"> محمد العربي           مسؤول فريق ميدان التكوين لعلوم الطبيعة و الحياة</w:t>
      </w:r>
    </w:p>
    <w:p w:rsidR="004642BD" w:rsidRDefault="004642BD" w:rsidP="004642BD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proofErr w:type="spellStart"/>
      <w:r w:rsidRPr="00CA3CFF">
        <w:rPr>
          <w:rFonts w:asciiTheme="majorBidi" w:hAnsiTheme="majorBidi" w:cstheme="majorBidi" w:hint="cs"/>
          <w:rtl/>
          <w:lang w:bidi="ar-DZ"/>
        </w:rPr>
        <w:t>هاروني</w:t>
      </w:r>
      <w:proofErr w:type="spellEnd"/>
      <w:r w:rsidRPr="00CA3CFF">
        <w:rPr>
          <w:rFonts w:asciiTheme="majorBidi" w:hAnsiTheme="majorBidi" w:cstheme="majorBidi" w:hint="cs"/>
          <w:rtl/>
          <w:lang w:bidi="ar-DZ"/>
        </w:rPr>
        <w:t xml:space="preserve"> سفيان                   مسؤول مصلحة التعليم بالجذع المشترك </w:t>
      </w:r>
      <w:r>
        <w:rPr>
          <w:rFonts w:asciiTheme="majorBidi" w:hAnsiTheme="majorBidi" w:cstheme="majorBidi" w:hint="cs"/>
          <w:rtl/>
          <w:lang w:bidi="ar-DZ"/>
        </w:rPr>
        <w:t>لعلوم الطبيعة و الحياة</w:t>
      </w:r>
    </w:p>
    <w:p w:rsidR="004642BD" w:rsidRDefault="004642BD" w:rsidP="004642BD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بوطومو سمير                   مسؤول مصلحة الجذع المشترك  لعلوم الطبيعة و الحياة </w:t>
      </w:r>
    </w:p>
    <w:p w:rsidR="004642BD" w:rsidRDefault="004642BD" w:rsidP="004642BD">
      <w:pPr>
        <w:bidi/>
        <w:spacing w:after="0" w:line="240" w:lineRule="auto"/>
        <w:ind w:left="708"/>
        <w:rPr>
          <w:rFonts w:asciiTheme="majorBidi" w:hAnsiTheme="majorBidi" w:cstheme="majorBidi"/>
          <w:rtl/>
        </w:rPr>
      </w:pPr>
      <w:proofErr w:type="spellStart"/>
      <w:r>
        <w:rPr>
          <w:rFonts w:asciiTheme="majorBidi" w:hAnsiTheme="majorBidi" w:cstheme="majorBidi" w:hint="cs"/>
          <w:rtl/>
        </w:rPr>
        <w:t>زعتر</w:t>
      </w:r>
      <w:proofErr w:type="spellEnd"/>
      <w:r>
        <w:rPr>
          <w:rFonts w:asciiTheme="majorBidi" w:hAnsiTheme="majorBidi" w:cstheme="majorBidi" w:hint="cs"/>
          <w:rtl/>
        </w:rPr>
        <w:t xml:space="preserve"> فارس                    مسؤول الأرضية الرقمية </w:t>
      </w:r>
      <w:r>
        <w:rPr>
          <w:rFonts w:asciiTheme="majorBidi" w:hAnsiTheme="majorBidi" w:cstheme="majorBidi"/>
        </w:rPr>
        <w:t>PROGRES</w:t>
      </w:r>
    </w:p>
    <w:p w:rsidR="004642BD" w:rsidRDefault="004642BD" w:rsidP="004642BD">
      <w:pPr>
        <w:bidi/>
        <w:spacing w:after="0" w:line="240" w:lineRule="auto"/>
        <w:ind w:left="708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مجروبي محمد العربي        مسؤول خلايا الإعلام و الاتصال ، الإعلام الآلي ، التوجيه ، الوساطة البيداغوجية</w:t>
      </w:r>
    </w:p>
    <w:p w:rsidR="004642BD" w:rsidRPr="00020E6C" w:rsidRDefault="004642BD" w:rsidP="004642BD">
      <w:pPr>
        <w:bidi/>
        <w:spacing w:after="0" w:line="240" w:lineRule="auto"/>
        <w:ind w:left="708"/>
        <w:rPr>
          <w:rFonts w:asciiTheme="majorBidi" w:hAnsiTheme="majorBidi" w:cstheme="majorBidi"/>
          <w:b/>
          <w:bCs/>
          <w:u w:val="single"/>
          <w:rtl/>
          <w:lang w:bidi="ar-DZ"/>
        </w:rPr>
      </w:pPr>
    </w:p>
    <w:p w:rsidR="004642BD" w:rsidRPr="00CA3CFF" w:rsidRDefault="004642BD" w:rsidP="004642BD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ab/>
      </w:r>
    </w:p>
    <w:p w:rsidR="004642BD" w:rsidRPr="00CA3CFF" w:rsidRDefault="004642BD" w:rsidP="004642BD">
      <w:pPr>
        <w:bidi/>
        <w:spacing w:after="0" w:line="240" w:lineRule="auto"/>
        <w:rPr>
          <w:rFonts w:asciiTheme="majorBidi" w:hAnsiTheme="majorBidi" w:cstheme="majorBidi"/>
          <w:b/>
          <w:bCs/>
          <w:u w:val="single"/>
          <w:rtl/>
        </w:rPr>
      </w:pPr>
    </w:p>
    <w:p w:rsidR="004642BD" w:rsidRPr="00CA3CFF" w:rsidRDefault="004642BD" w:rsidP="004642BD">
      <w:pPr>
        <w:bidi/>
        <w:spacing w:after="0" w:line="240" w:lineRule="auto"/>
        <w:rPr>
          <w:rFonts w:asciiTheme="majorBidi" w:hAnsiTheme="majorBidi" w:cstheme="majorBidi"/>
          <w:b/>
          <w:bCs/>
          <w:u w:val="single"/>
          <w:lang w:bidi="ar-DZ"/>
        </w:rPr>
      </w:pPr>
      <w:r w:rsidRPr="00CA3CFF">
        <w:rPr>
          <w:rFonts w:asciiTheme="majorBidi" w:hAnsiTheme="majorBidi" w:cstheme="majorBidi"/>
          <w:b/>
          <w:bCs/>
          <w:u w:val="single"/>
          <w:rtl/>
        </w:rPr>
        <w:t>جدول الأعمال</w:t>
      </w:r>
    </w:p>
    <w:p w:rsidR="004642BD" w:rsidRDefault="004642BD" w:rsidP="004642BD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أيام المقاولتية   2021</w:t>
      </w:r>
    </w:p>
    <w:p w:rsidR="004642BD" w:rsidRDefault="004642BD" w:rsidP="004642BD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البيداغوجيا  وفريق ميدان التكوين لعلوم الطبيعة و الحياة </w:t>
      </w:r>
    </w:p>
    <w:p w:rsidR="004642BD" w:rsidRPr="00635531" w:rsidRDefault="004642BD" w:rsidP="004642BD">
      <w:pPr>
        <w:pStyle w:val="Paragraphedeliste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شهادات الليسانس المؤهلة للتسجيل في مرحلة الماستر </w:t>
      </w:r>
    </w:p>
    <w:p w:rsidR="004642BD" w:rsidRPr="00635531" w:rsidRDefault="004642BD" w:rsidP="004642BD">
      <w:pPr>
        <w:pStyle w:val="Paragraphedeliste"/>
        <w:numPr>
          <w:ilvl w:val="0"/>
          <w:numId w:val="3"/>
        </w:numPr>
        <w:bidi/>
        <w:rPr>
          <w:sz w:val="28"/>
          <w:szCs w:val="28"/>
        </w:rPr>
      </w:pPr>
      <w:proofErr w:type="gramStart"/>
      <w:r w:rsidRPr="00635531">
        <w:rPr>
          <w:rFonts w:hint="cs"/>
          <w:sz w:val="28"/>
          <w:szCs w:val="28"/>
          <w:rtl/>
        </w:rPr>
        <w:t>الامتحانات</w:t>
      </w:r>
      <w:proofErr w:type="gramEnd"/>
      <w:r w:rsidRPr="0063553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(العادية المؤجلة، التعويضية و الاستدراكية)</w:t>
      </w:r>
    </w:p>
    <w:p w:rsidR="004642BD" w:rsidRPr="00635531" w:rsidRDefault="004642BD" w:rsidP="004642BD">
      <w:pPr>
        <w:pStyle w:val="Paragraphedeliste"/>
        <w:numPr>
          <w:ilvl w:val="0"/>
          <w:numId w:val="3"/>
        </w:numPr>
        <w:bidi/>
        <w:rPr>
          <w:lang w:bidi="ar-DZ"/>
        </w:rPr>
      </w:pPr>
      <w:r w:rsidRPr="00635531">
        <w:rPr>
          <w:rFonts w:hint="cs"/>
          <w:sz w:val="28"/>
          <w:szCs w:val="28"/>
          <w:rtl/>
        </w:rPr>
        <w:t xml:space="preserve">مداولات الدورة العادية  للسداسي الأول </w:t>
      </w:r>
    </w:p>
    <w:p w:rsidR="004642BD" w:rsidRPr="004642BD" w:rsidRDefault="00D54256" w:rsidP="004642BD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 w:hint="cs"/>
        </w:rPr>
      </w:pPr>
      <w:r>
        <w:rPr>
          <w:rFonts w:hint="cs"/>
          <w:sz w:val="28"/>
          <w:szCs w:val="28"/>
          <w:rtl/>
        </w:rPr>
        <w:t>الدورة الأ</w:t>
      </w:r>
      <w:r w:rsidR="004642BD">
        <w:rPr>
          <w:rFonts w:hint="cs"/>
          <w:sz w:val="28"/>
          <w:szCs w:val="28"/>
          <w:rtl/>
        </w:rPr>
        <w:t>ولى للجان البيداغوجية</w:t>
      </w:r>
    </w:p>
    <w:p w:rsidR="004642BD" w:rsidRPr="004642BD" w:rsidRDefault="004642BD" w:rsidP="004642BD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 w:hint="cs"/>
        </w:rPr>
      </w:pPr>
      <w:r>
        <w:rPr>
          <w:rFonts w:hint="cs"/>
          <w:sz w:val="28"/>
          <w:szCs w:val="28"/>
          <w:rtl/>
        </w:rPr>
        <w:t xml:space="preserve">التعليم عن بعد </w:t>
      </w:r>
    </w:p>
    <w:p w:rsidR="004642BD" w:rsidRPr="00401DA9" w:rsidRDefault="004642BD" w:rsidP="004642BD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rtl/>
        </w:rPr>
      </w:pPr>
      <w:r>
        <w:rPr>
          <w:rFonts w:hint="cs"/>
          <w:sz w:val="28"/>
          <w:szCs w:val="28"/>
          <w:rtl/>
        </w:rPr>
        <w:t xml:space="preserve">التغطية البيداغوجية للمواد و الوحدات التعليمية </w:t>
      </w:r>
    </w:p>
    <w:p w:rsidR="004642BD" w:rsidRDefault="004642BD" w:rsidP="004642B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</w:p>
    <w:p w:rsidR="004642BD" w:rsidRDefault="004642BD" w:rsidP="004642B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متفرقات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4642BD" w:rsidRDefault="004642BD" w:rsidP="004642BD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4642BD" w:rsidRDefault="004642BD" w:rsidP="004642BD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4642BD" w:rsidRPr="00635531" w:rsidRDefault="004642BD" w:rsidP="004642B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642BD" w:rsidRDefault="004642BD" w:rsidP="004642B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-</w:t>
      </w:r>
      <w:r>
        <w:rPr>
          <w:rFonts w:hint="cs"/>
          <w:b/>
          <w:bCs/>
          <w:sz w:val="28"/>
          <w:szCs w:val="28"/>
          <w:rtl/>
        </w:rPr>
        <w:t>أيام المقاولتية   2021</w:t>
      </w:r>
      <w:r w:rsidRPr="00C377C2">
        <w:rPr>
          <w:sz w:val="28"/>
          <w:szCs w:val="28"/>
        </w:rPr>
        <w:t>Entrepreneuriales</w:t>
      </w:r>
    </w:p>
    <w:p w:rsidR="004642BD" w:rsidRPr="00DF7E1D" w:rsidRDefault="004642BD" w:rsidP="004642BD">
      <w:pPr>
        <w:bidi/>
        <w:spacing w:after="0"/>
        <w:ind w:firstLine="708"/>
        <w:rPr>
          <w:rFonts w:asciiTheme="majorBidi" w:hAnsiTheme="majorBidi" w:cstheme="majorBidi" w:hint="cs"/>
          <w:sz w:val="24"/>
          <w:szCs w:val="24"/>
          <w:rtl/>
        </w:rPr>
      </w:pPr>
      <w:r w:rsidRPr="00DF7E1D">
        <w:rPr>
          <w:rFonts w:asciiTheme="majorBidi" w:hAnsiTheme="majorBidi" w:cstheme="majorBidi" w:hint="cs"/>
          <w:sz w:val="24"/>
          <w:szCs w:val="24"/>
          <w:rtl/>
        </w:rPr>
        <w:t xml:space="preserve"> قدم بعض رؤساء الأقسام حصيلة تحضيرات التظاهرة العلمية و البيداغوجية المتمثلة في أيام المقاولتية بعنوان سنة 2021</w:t>
      </w:r>
      <w:r w:rsidRPr="00DF7E1D">
        <w:rPr>
          <w:sz w:val="24"/>
          <w:szCs w:val="24"/>
        </w:rPr>
        <w:t>Entrepreneuriales</w:t>
      </w:r>
      <w:r w:rsidRPr="00DF7E1D">
        <w:rPr>
          <w:rFonts w:asciiTheme="majorBidi" w:hAnsiTheme="majorBidi" w:cstheme="majorBidi" w:hint="cs"/>
          <w:sz w:val="24"/>
          <w:szCs w:val="24"/>
          <w:rtl/>
        </w:rPr>
        <w:t xml:space="preserve">  في إطار إحياء يوم العلم المصادف ليوم 16 افريل بعد انتقاء أهم مشاريع الأفكار الناجمة عن مقترحات مذكرات تخرج الطلبة وفق ما يلي :</w:t>
      </w:r>
    </w:p>
    <w:p w:rsidR="004642BD" w:rsidRPr="004642BD" w:rsidRDefault="004642BD" w:rsidP="004642BD">
      <w:pPr>
        <w:bidi/>
        <w:spacing w:after="0"/>
        <w:ind w:firstLine="708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4642B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قسم البيولوجيا التطبيقية </w:t>
      </w:r>
    </w:p>
    <w:tbl>
      <w:tblPr>
        <w:tblStyle w:val="Grilledutableau"/>
        <w:tblW w:w="8704" w:type="dxa"/>
        <w:tblInd w:w="-34" w:type="dxa"/>
        <w:tblLayout w:type="fixed"/>
        <w:tblLook w:val="04A0"/>
      </w:tblPr>
      <w:tblGrid>
        <w:gridCol w:w="2552"/>
        <w:gridCol w:w="2552"/>
        <w:gridCol w:w="3600"/>
      </w:tblGrid>
      <w:tr w:rsidR="004642BD" w:rsidRPr="00354EBE" w:rsidTr="00354EBE">
        <w:trPr>
          <w:trHeight w:val="383"/>
        </w:trPr>
        <w:tc>
          <w:tcPr>
            <w:tcW w:w="2552" w:type="dxa"/>
            <w:tcBorders>
              <w:bottom w:val="single" w:sz="4" w:space="0" w:color="auto"/>
            </w:tcBorders>
          </w:tcPr>
          <w:p w:rsidR="004642BD" w:rsidRPr="00354EBE" w:rsidRDefault="004642BD" w:rsidP="004642BD">
            <w:pPr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Groupes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42BD" w:rsidRPr="00354EBE" w:rsidRDefault="004642BD" w:rsidP="004642BD">
            <w:pPr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spécialité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642BD" w:rsidRPr="00354EBE" w:rsidRDefault="004642BD" w:rsidP="004642BD">
            <w:pPr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Intitule du projet</w:t>
            </w:r>
          </w:p>
        </w:tc>
      </w:tr>
      <w:tr w:rsidR="004642BD" w:rsidRPr="00354EBE" w:rsidTr="00354EBE">
        <w:trPr>
          <w:trHeight w:val="34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Benayadboutiena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-Meziane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nahla</w:t>
            </w:r>
            <w:proofErr w:type="spellEnd"/>
          </w:p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chkiredRaania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ChkiredNour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El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Houda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BAC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Production d'agar agar à partir des macro-algues </w:t>
            </w:r>
          </w:p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642BD" w:rsidRPr="00354EBE" w:rsidTr="00354EBE">
        <w:trPr>
          <w:trHeight w:val="27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r w:rsidR="00354EBE"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TELILANI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Nihed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-ROUINI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Fares</w:t>
            </w:r>
            <w:proofErr w:type="spellEnd"/>
          </w:p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r w:rsidR="00354EBE"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Pr="00354EBE">
              <w:rPr>
                <w:rFonts w:asciiTheme="majorBidi" w:hAnsiTheme="majorBidi" w:cstheme="majorBidi"/>
                <w:sz w:val="12"/>
                <w:szCs w:val="12"/>
              </w:rPr>
              <w:t>REMITA Salah Eddine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B AC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Production d'engrais à base de farine de plumes</w:t>
            </w:r>
          </w:p>
        </w:tc>
      </w:tr>
      <w:tr w:rsidR="004642BD" w:rsidRPr="00354EBE" w:rsidTr="00354EBE">
        <w:trPr>
          <w:trHeight w:val="55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42BD" w:rsidRPr="00354EBE" w:rsidRDefault="004642BD" w:rsidP="004642BD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REBIA CHAIMA</w:t>
            </w:r>
          </w:p>
          <w:p w:rsidR="004642BD" w:rsidRPr="00354EBE" w:rsidRDefault="004642BD" w:rsidP="004642BD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GHEDBANE NESRINE</w:t>
            </w:r>
          </w:p>
          <w:p w:rsidR="004642BD" w:rsidRPr="00354EBE" w:rsidRDefault="004642BD" w:rsidP="004642BD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CHADI MANEL </w:t>
            </w:r>
          </w:p>
          <w:p w:rsidR="004642BD" w:rsidRPr="00354EBE" w:rsidRDefault="004642BD" w:rsidP="004642BD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AZZOUZ NOUR EL HOUDA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MHH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Fabrication des instruments médicaux en plastique</w:t>
            </w:r>
          </w:p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642BD" w:rsidRPr="00354EBE" w:rsidTr="00354EBE">
        <w:trPr>
          <w:trHeight w:val="5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42BD" w:rsidRPr="00354EBE" w:rsidRDefault="004642BD" w:rsidP="004642BD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CHEROUAT BOUCHRA</w:t>
            </w:r>
          </w:p>
          <w:p w:rsidR="004642BD" w:rsidRPr="00354EBE" w:rsidRDefault="004642BD" w:rsidP="004642BD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BAZINE YOUSRA</w:t>
            </w:r>
          </w:p>
          <w:p w:rsidR="004642BD" w:rsidRPr="00354EBE" w:rsidRDefault="004642BD" w:rsidP="004642BD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ARIBI YASMINE</w:t>
            </w:r>
          </w:p>
          <w:p w:rsidR="004642BD" w:rsidRPr="00354EBE" w:rsidRDefault="004642BD" w:rsidP="005E23CF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BENMOUHAMED ABDELALI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MHH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  <w:lang w:eastAsia="fr-FR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  <w:lang w:eastAsia="fr-FR"/>
              </w:rPr>
              <w:t>Usine de fabrication des écouvillons stérile sous tubes</w:t>
            </w:r>
          </w:p>
          <w:p w:rsidR="004642BD" w:rsidRPr="00354EBE" w:rsidRDefault="004642BD" w:rsidP="004642BD">
            <w:pPr>
              <w:pStyle w:val="Paragraphedeliste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642BD" w:rsidRPr="00354EBE" w:rsidTr="00354EBE">
        <w:trPr>
          <w:trHeight w:val="55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  <w:lang w:val="en-US" w:eastAsia="fr-FR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  <w:lang w:val="en-US" w:eastAsia="fr-FR"/>
              </w:rPr>
              <w:t>-ABID HASNA</w:t>
            </w:r>
          </w:p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  <w:lang w:val="en-US" w:eastAsia="fr-FR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  <w:lang w:val="en-US" w:eastAsia="fr-FR"/>
              </w:rPr>
              <w:t>-CHARAF CHERFI</w:t>
            </w:r>
          </w:p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  <w:lang w:val="en-US" w:eastAsia="fr-FR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  <w:lang w:val="en-US" w:eastAsia="fr-FR"/>
              </w:rPr>
              <w:t>-HARCHAOUI  IKRAM</w:t>
            </w:r>
          </w:p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  <w:lang w:eastAsia="fr-FR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  <w:lang w:eastAsia="fr-FR"/>
              </w:rPr>
              <w:t>-SAADOUN RAHMA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BIO-INF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642BD" w:rsidRPr="00354EBE" w:rsidRDefault="004642BD" w:rsidP="004642BD">
            <w:pPr>
              <w:rPr>
                <w:rFonts w:asciiTheme="majorBidi" w:hAnsiTheme="majorBidi" w:cstheme="majorBidi"/>
                <w:sz w:val="12"/>
                <w:szCs w:val="12"/>
                <w:lang w:eastAsia="fr-FR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  <w:lang w:eastAsia="fr-FR"/>
              </w:rPr>
              <w:t>LABORATOIRE D’HGIENE ALIMENTAIRE ET CONTROLE DE QUALITE</w:t>
            </w:r>
          </w:p>
        </w:tc>
      </w:tr>
      <w:tr w:rsidR="00DF7E1D" w:rsidRPr="00354EBE" w:rsidTr="00354EBE">
        <w:trPr>
          <w:trHeight w:val="26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7E1D" w:rsidRPr="00354EBE" w:rsidRDefault="00DF7E1D" w:rsidP="00354EBE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  <w:lang w:val="en-US"/>
              </w:rPr>
              <w:t>ROUABAH Sara</w:t>
            </w:r>
          </w:p>
          <w:p w:rsidR="00DF7E1D" w:rsidRPr="00354EBE" w:rsidRDefault="00DF7E1D" w:rsidP="00354EBE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  <w:lang w:val="en-US"/>
              </w:rPr>
              <w:t>Hireche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  <w:lang w:val="en-US"/>
              </w:rPr>
              <w:t>Yousra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7E1D" w:rsidRPr="00354EBE" w:rsidRDefault="00DF7E1D" w:rsidP="004642BD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BIO-INF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F7E1D" w:rsidRPr="00354EBE" w:rsidRDefault="00DF7E1D" w:rsidP="00354EBE">
            <w:pPr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PRODUCTON DES COMPLEMENTS ALIMENTAIRES A BASE DES PLANTES</w:t>
            </w:r>
          </w:p>
        </w:tc>
      </w:tr>
    </w:tbl>
    <w:p w:rsidR="004642BD" w:rsidRDefault="004642BD" w:rsidP="004642BD">
      <w:pPr>
        <w:bidi/>
        <w:spacing w:after="0"/>
        <w:ind w:firstLine="708"/>
        <w:rPr>
          <w:rFonts w:asciiTheme="majorBidi" w:hAnsiTheme="majorBidi" w:cstheme="majorBidi" w:hint="cs"/>
          <w:sz w:val="28"/>
          <w:szCs w:val="28"/>
          <w:rtl/>
        </w:rPr>
      </w:pPr>
    </w:p>
    <w:p w:rsidR="004642BD" w:rsidRDefault="004642BD" w:rsidP="004642BD">
      <w:pPr>
        <w:pStyle w:val="Paragraphedeliste"/>
        <w:bidi/>
        <w:ind w:left="1068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4642B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قسم بيولوجيا الحيوان </w:t>
      </w:r>
    </w:p>
    <w:tbl>
      <w:tblPr>
        <w:tblStyle w:val="Grilledutableau"/>
        <w:tblpPr w:leftFromText="141" w:rightFromText="141" w:vertAnchor="page" w:horzAnchor="margin" w:tblpY="6705"/>
        <w:tblW w:w="8613" w:type="dxa"/>
        <w:tblLook w:val="04A0"/>
      </w:tblPr>
      <w:tblGrid>
        <w:gridCol w:w="2531"/>
        <w:gridCol w:w="2539"/>
        <w:gridCol w:w="3543"/>
      </w:tblGrid>
      <w:tr w:rsidR="00171EBB" w:rsidRPr="00354EBE" w:rsidTr="00171EBB">
        <w:tc>
          <w:tcPr>
            <w:tcW w:w="2531" w:type="dxa"/>
          </w:tcPr>
          <w:p w:rsidR="00171EBB" w:rsidRPr="00354EBE" w:rsidRDefault="00171EBB" w:rsidP="00171EBB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Nom et prénom de l'étudiant</w:t>
            </w:r>
          </w:p>
        </w:tc>
        <w:tc>
          <w:tcPr>
            <w:tcW w:w="2539" w:type="dxa"/>
          </w:tcPr>
          <w:p w:rsidR="00171EBB" w:rsidRPr="00354EBE" w:rsidRDefault="00171EBB" w:rsidP="00171EBB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Spécialité</w:t>
            </w:r>
          </w:p>
        </w:tc>
        <w:tc>
          <w:tcPr>
            <w:tcW w:w="3543" w:type="dxa"/>
          </w:tcPr>
          <w:p w:rsidR="00171EBB" w:rsidRPr="00354EBE" w:rsidRDefault="00171EBB" w:rsidP="00171EBB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Projet</w:t>
            </w:r>
          </w:p>
        </w:tc>
      </w:tr>
      <w:tr w:rsidR="00171EBB" w:rsidRPr="00354EBE" w:rsidTr="00171EBB">
        <w:trPr>
          <w:trHeight w:val="840"/>
        </w:trPr>
        <w:tc>
          <w:tcPr>
            <w:tcW w:w="2531" w:type="dxa"/>
          </w:tcPr>
          <w:p w:rsidR="00171EBB" w:rsidRPr="00354EBE" w:rsidRDefault="00171EBB" w:rsidP="00171EBB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- HAMLAOUI ADEL NADIR</w:t>
            </w:r>
          </w:p>
          <w:p w:rsidR="00171EBB" w:rsidRPr="00354EBE" w:rsidRDefault="00171EBB" w:rsidP="00171EBB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- Chergui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rayene</w:t>
            </w:r>
            <w:proofErr w:type="spellEnd"/>
          </w:p>
          <w:p w:rsidR="00171EBB" w:rsidRPr="00354EBE" w:rsidRDefault="00171EBB" w:rsidP="00171EBB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-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Allali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batoul</w:t>
            </w:r>
            <w:proofErr w:type="spellEnd"/>
          </w:p>
          <w:p w:rsidR="00171EBB" w:rsidRPr="00354EBE" w:rsidRDefault="00171EBB" w:rsidP="00171EBB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-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Hadfi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asma</w:t>
            </w:r>
            <w:proofErr w:type="spellEnd"/>
          </w:p>
          <w:p w:rsidR="00171EBB" w:rsidRPr="00354EBE" w:rsidRDefault="00171EBB" w:rsidP="00171EBB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-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Haouari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mohamed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moufdi</w:t>
            </w:r>
            <w:proofErr w:type="spellEnd"/>
          </w:p>
          <w:p w:rsidR="00171EBB" w:rsidRPr="00354EBE" w:rsidRDefault="00171EBB" w:rsidP="00171EBB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-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Khesrani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camelia</w:t>
            </w:r>
            <w:proofErr w:type="spellEnd"/>
          </w:p>
        </w:tc>
        <w:tc>
          <w:tcPr>
            <w:tcW w:w="2539" w:type="dxa"/>
          </w:tcPr>
          <w:p w:rsidR="00171EBB" w:rsidRPr="00354EBE" w:rsidRDefault="00171EBB" w:rsidP="00171EBB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Entomologie</w:t>
            </w:r>
          </w:p>
        </w:tc>
        <w:tc>
          <w:tcPr>
            <w:tcW w:w="3543" w:type="dxa"/>
          </w:tcPr>
          <w:p w:rsidR="00171EBB" w:rsidRPr="00354EBE" w:rsidRDefault="00171EBB" w:rsidP="00171EBB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LA PRODUCTION D’HYDROMEL SANS ALCOOL</w:t>
            </w:r>
          </w:p>
        </w:tc>
      </w:tr>
      <w:tr w:rsidR="00171EBB" w:rsidRPr="00354EBE" w:rsidTr="00171EBB">
        <w:trPr>
          <w:trHeight w:val="1405"/>
        </w:trPr>
        <w:tc>
          <w:tcPr>
            <w:tcW w:w="2531" w:type="dxa"/>
          </w:tcPr>
          <w:p w:rsidR="00171EBB" w:rsidRPr="00354EBE" w:rsidRDefault="00171EBB" w:rsidP="00171EBB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Ayad</w:t>
            </w:r>
            <w:proofErr w:type="spellEnd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Nour</w:t>
            </w:r>
            <w:proofErr w:type="spellEnd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 El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Houda</w:t>
            </w:r>
            <w:proofErr w:type="spellEnd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Aldija</w:t>
            </w:r>
            <w:proofErr w:type="spellEnd"/>
          </w:p>
          <w:p w:rsidR="00171EBB" w:rsidRPr="00354EBE" w:rsidRDefault="00171EBB" w:rsidP="00171EBB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- Boussaâda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Roukia</w:t>
            </w:r>
            <w:proofErr w:type="spellEnd"/>
          </w:p>
          <w:p w:rsidR="00171EBB" w:rsidRPr="00354EBE" w:rsidRDefault="00171EBB" w:rsidP="00171EBB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Chaoui</w:t>
            </w:r>
            <w:proofErr w:type="spellEnd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Manel</w:t>
            </w:r>
            <w:proofErr w:type="spellEnd"/>
          </w:p>
          <w:p w:rsidR="00171EBB" w:rsidRPr="00354EBE" w:rsidRDefault="00171EBB" w:rsidP="00171EBB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Habchi</w:t>
            </w:r>
            <w:proofErr w:type="spellEnd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Marwa</w:t>
            </w:r>
            <w:proofErr w:type="spellEnd"/>
          </w:p>
          <w:p w:rsidR="00171EBB" w:rsidRPr="00354EBE" w:rsidRDefault="00171EBB" w:rsidP="00171EBB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Ganoube</w:t>
            </w:r>
            <w:proofErr w:type="spellEnd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 Farid</w:t>
            </w:r>
          </w:p>
          <w:p w:rsidR="00171EBB" w:rsidRPr="00354EBE" w:rsidRDefault="00171EBB" w:rsidP="00171EBB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Kettab</w:t>
            </w:r>
            <w:proofErr w:type="spellEnd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Meissa</w:t>
            </w:r>
            <w:proofErr w:type="spellEnd"/>
          </w:p>
          <w:p w:rsidR="00171EBB" w:rsidRPr="00354EBE" w:rsidRDefault="00171EBB" w:rsidP="00171EBB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- Sahraoui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Raouia</w:t>
            </w:r>
            <w:proofErr w:type="spellEnd"/>
          </w:p>
          <w:p w:rsidR="00171EBB" w:rsidRPr="00354EBE" w:rsidRDefault="00171EBB" w:rsidP="00171EBB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Sefsouf</w:t>
            </w:r>
            <w:proofErr w:type="spellEnd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Houneida</w:t>
            </w:r>
            <w:proofErr w:type="spellEnd"/>
          </w:p>
          <w:p w:rsidR="00171EBB" w:rsidRPr="00354EBE" w:rsidRDefault="00171EBB" w:rsidP="00171EBB">
            <w:pPr>
              <w:rPr>
                <w:rFonts w:asciiTheme="majorBidi" w:hAnsiTheme="majorBidi" w:cstheme="majorBidi" w:hint="cs"/>
                <w:color w:val="000000" w:themeColor="text1"/>
                <w:sz w:val="12"/>
                <w:szCs w:val="12"/>
                <w:rtl/>
              </w:rPr>
            </w:pPr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Tadjine</w:t>
            </w:r>
            <w:proofErr w:type="spellEnd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Aymen</w:t>
            </w:r>
            <w:proofErr w:type="spellEnd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                         </w:t>
            </w:r>
          </w:p>
          <w:p w:rsidR="00171EBB" w:rsidRPr="00354EBE" w:rsidRDefault="00171EBB" w:rsidP="00171EBB">
            <w:pPr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 </w:t>
            </w: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- </w:t>
            </w:r>
            <w:proofErr w:type="spellStart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Troudi</w:t>
            </w:r>
            <w:proofErr w:type="spellEnd"/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 xml:space="preserve"> Noria</w:t>
            </w:r>
          </w:p>
        </w:tc>
        <w:tc>
          <w:tcPr>
            <w:tcW w:w="2539" w:type="dxa"/>
          </w:tcPr>
          <w:p w:rsidR="00171EBB" w:rsidRPr="00354EBE" w:rsidRDefault="00171EBB" w:rsidP="00171EBB">
            <w:pPr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Toxicologie</w:t>
            </w:r>
          </w:p>
        </w:tc>
        <w:tc>
          <w:tcPr>
            <w:tcW w:w="3543" w:type="dxa"/>
          </w:tcPr>
          <w:p w:rsidR="00171EBB" w:rsidRPr="00354EBE" w:rsidRDefault="00171EBB" w:rsidP="00171EBB">
            <w:pPr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Production du lait d’avoine</w:t>
            </w:r>
          </w:p>
          <w:p w:rsidR="00171EBB" w:rsidRPr="00354EBE" w:rsidRDefault="00171EBB" w:rsidP="00171EBB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u w:val="single"/>
              </w:rPr>
            </w:pPr>
          </w:p>
        </w:tc>
      </w:tr>
      <w:tr w:rsidR="00171EBB" w:rsidRPr="00354EBE" w:rsidTr="00171EBB">
        <w:trPr>
          <w:trHeight w:val="802"/>
        </w:trPr>
        <w:tc>
          <w:tcPr>
            <w:tcW w:w="2531" w:type="dxa"/>
          </w:tcPr>
          <w:p w:rsidR="00171EBB" w:rsidRPr="00354EBE" w:rsidRDefault="00171EBB" w:rsidP="00171EB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eastAsia="fr-FR"/>
              </w:rPr>
            </w:pPr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eastAsia="fr-FR"/>
              </w:rPr>
              <w:t xml:space="preserve">- </w:t>
            </w:r>
            <w:proofErr w:type="spellStart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eastAsia="fr-FR"/>
              </w:rPr>
              <w:t>Nourreddine</w:t>
            </w:r>
            <w:proofErr w:type="spellEnd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eastAsia="fr-FR"/>
              </w:rPr>
              <w:t xml:space="preserve">  </w:t>
            </w:r>
            <w:proofErr w:type="spellStart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eastAsia="fr-FR"/>
              </w:rPr>
              <w:t>Rayene</w:t>
            </w:r>
            <w:proofErr w:type="spellEnd"/>
          </w:p>
          <w:p w:rsidR="00171EBB" w:rsidRPr="00354EBE" w:rsidRDefault="00171EBB" w:rsidP="00171EB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eastAsia="fr-FR"/>
              </w:rPr>
            </w:pPr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eastAsia="fr-FR"/>
              </w:rPr>
              <w:t xml:space="preserve">- </w:t>
            </w:r>
            <w:proofErr w:type="spellStart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eastAsia="fr-FR"/>
              </w:rPr>
              <w:t>Kelleli</w:t>
            </w:r>
            <w:proofErr w:type="spellEnd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eastAsia="fr-FR"/>
              </w:rPr>
              <w:t>Nour</w:t>
            </w:r>
            <w:proofErr w:type="spellEnd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eastAsia="fr-FR"/>
              </w:rPr>
              <w:t xml:space="preserve"> el </w:t>
            </w:r>
            <w:proofErr w:type="spellStart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eastAsia="fr-FR"/>
              </w:rPr>
              <w:t>imen</w:t>
            </w:r>
            <w:proofErr w:type="spellEnd"/>
          </w:p>
          <w:p w:rsidR="00171EBB" w:rsidRPr="00354EBE" w:rsidRDefault="00171EBB" w:rsidP="00171EB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</w:pPr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  <w:t xml:space="preserve">- </w:t>
            </w:r>
            <w:proofErr w:type="spellStart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  <w:t>Bennacef</w:t>
            </w:r>
            <w:proofErr w:type="spellEnd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  <w:t xml:space="preserve">  </w:t>
            </w:r>
            <w:proofErr w:type="spellStart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  <w:t>Rayene</w:t>
            </w:r>
            <w:proofErr w:type="spellEnd"/>
          </w:p>
          <w:p w:rsidR="00171EBB" w:rsidRPr="00354EBE" w:rsidRDefault="00171EBB" w:rsidP="00171EB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</w:pPr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  <w:t xml:space="preserve">- </w:t>
            </w:r>
            <w:proofErr w:type="spellStart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  <w:t>Benaamer</w:t>
            </w:r>
            <w:proofErr w:type="spellEnd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  <w:t xml:space="preserve">  </w:t>
            </w:r>
            <w:proofErr w:type="spellStart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  <w:t>Rania</w:t>
            </w:r>
            <w:proofErr w:type="spellEnd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  <w:t xml:space="preserve"> Nada</w:t>
            </w:r>
          </w:p>
          <w:p w:rsidR="00171EBB" w:rsidRPr="00354EBE" w:rsidRDefault="00171EBB" w:rsidP="00171EB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</w:pPr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  <w:t xml:space="preserve">- </w:t>
            </w:r>
            <w:proofErr w:type="spellStart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  <w:t>Messala</w:t>
            </w:r>
            <w:proofErr w:type="spellEnd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  <w:t xml:space="preserve"> </w:t>
            </w:r>
            <w:proofErr w:type="spellStart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  <w:t>Rima</w:t>
            </w:r>
            <w:proofErr w:type="spellEnd"/>
          </w:p>
          <w:p w:rsidR="00171EBB" w:rsidRPr="00354EBE" w:rsidRDefault="00171EBB" w:rsidP="00171EB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</w:pPr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  <w:t xml:space="preserve">- </w:t>
            </w:r>
            <w:proofErr w:type="spellStart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  <w:t>Kenzari</w:t>
            </w:r>
            <w:proofErr w:type="spellEnd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  <w:t xml:space="preserve">  </w:t>
            </w:r>
            <w:proofErr w:type="spellStart"/>
            <w:r w:rsidRPr="00354EBE">
              <w:rPr>
                <w:rFonts w:asciiTheme="majorBidi" w:eastAsia="Times New Roman" w:hAnsiTheme="majorBidi" w:cstheme="majorBidi"/>
                <w:color w:val="000000" w:themeColor="text1"/>
                <w:sz w:val="12"/>
                <w:szCs w:val="12"/>
                <w:lang w:val="en-US" w:eastAsia="fr-FR"/>
              </w:rPr>
              <w:t>istighfar</w:t>
            </w:r>
            <w:proofErr w:type="spellEnd"/>
          </w:p>
          <w:p w:rsidR="00171EBB" w:rsidRPr="00354EBE" w:rsidRDefault="00171EBB" w:rsidP="00171EB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539" w:type="dxa"/>
          </w:tcPr>
          <w:p w:rsidR="00171EBB" w:rsidRPr="00354EBE" w:rsidRDefault="00171EBB" w:rsidP="00171EBB">
            <w:pPr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Immunologie</w:t>
            </w:r>
          </w:p>
        </w:tc>
        <w:tc>
          <w:tcPr>
            <w:tcW w:w="3543" w:type="dxa"/>
          </w:tcPr>
          <w:p w:rsidR="00171EBB" w:rsidRPr="00354EBE" w:rsidRDefault="00171EBB" w:rsidP="00171EBB">
            <w:pPr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Culture de l'Agave</w:t>
            </w:r>
          </w:p>
        </w:tc>
      </w:tr>
      <w:tr w:rsidR="00171EBB" w:rsidRPr="00354EBE" w:rsidTr="00171EBB">
        <w:trPr>
          <w:trHeight w:val="143"/>
        </w:trPr>
        <w:tc>
          <w:tcPr>
            <w:tcW w:w="2531" w:type="dxa"/>
          </w:tcPr>
          <w:p w:rsidR="00171EBB" w:rsidRPr="00B97755" w:rsidRDefault="00171EBB" w:rsidP="00C64355">
            <w:pPr>
              <w:rPr>
                <w:rFonts w:asciiTheme="majorBidi" w:eastAsia="Times New Roman" w:hAnsiTheme="majorBidi" w:cstheme="majorBidi"/>
                <w:sz w:val="14"/>
                <w:szCs w:val="14"/>
                <w:lang w:eastAsia="fr-FR"/>
              </w:rPr>
            </w:pPr>
            <w:r w:rsidRPr="00B97755">
              <w:rPr>
                <w:rFonts w:asciiTheme="majorBidi" w:eastAsia="Times New Roman" w:hAnsiTheme="majorBidi" w:cstheme="majorBidi"/>
                <w:sz w:val="14"/>
                <w:szCs w:val="14"/>
                <w:lang w:eastAsia="fr-FR"/>
              </w:rPr>
              <w:t>CHAITA Oussama</w:t>
            </w:r>
          </w:p>
        </w:tc>
        <w:tc>
          <w:tcPr>
            <w:tcW w:w="2539" w:type="dxa"/>
            <w:vMerge w:val="restart"/>
          </w:tcPr>
          <w:p w:rsidR="00171EBB" w:rsidRPr="00B97755" w:rsidRDefault="00171EBB" w:rsidP="00C64355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B9775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  <w:t xml:space="preserve">L3 Apiculture </w:t>
            </w:r>
          </w:p>
        </w:tc>
        <w:tc>
          <w:tcPr>
            <w:tcW w:w="3543" w:type="dxa"/>
          </w:tcPr>
          <w:p w:rsidR="00171EBB" w:rsidRPr="00B97755" w:rsidRDefault="00171EBB" w:rsidP="00C64355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B9775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  <w:t>SMART Ruche</w:t>
            </w:r>
          </w:p>
        </w:tc>
      </w:tr>
      <w:tr w:rsidR="00171EBB" w:rsidRPr="00354EBE" w:rsidTr="00171EBB">
        <w:trPr>
          <w:trHeight w:val="143"/>
        </w:trPr>
        <w:tc>
          <w:tcPr>
            <w:tcW w:w="2531" w:type="dxa"/>
          </w:tcPr>
          <w:p w:rsidR="00171EBB" w:rsidRPr="00B97755" w:rsidRDefault="00171EBB" w:rsidP="00171EBB">
            <w:pPr>
              <w:rPr>
                <w:rFonts w:asciiTheme="majorBidi" w:eastAsia="Times New Roman" w:hAnsiTheme="majorBidi" w:cstheme="majorBidi"/>
                <w:sz w:val="14"/>
                <w:szCs w:val="14"/>
                <w:lang w:eastAsia="fr-FR"/>
              </w:rPr>
            </w:pPr>
            <w:r w:rsidRPr="00B97755">
              <w:rPr>
                <w:rFonts w:asciiTheme="majorBidi" w:eastAsia="Times New Roman" w:hAnsiTheme="majorBidi" w:cstheme="majorBidi"/>
                <w:sz w:val="14"/>
                <w:szCs w:val="14"/>
                <w:lang w:eastAsia="fr-FR"/>
              </w:rPr>
              <w:t xml:space="preserve">KIMOUCHE </w:t>
            </w:r>
            <w:proofErr w:type="spellStart"/>
            <w:r w:rsidRPr="00B97755">
              <w:rPr>
                <w:rFonts w:asciiTheme="majorBidi" w:eastAsia="Times New Roman" w:hAnsiTheme="majorBidi" w:cstheme="majorBidi"/>
                <w:sz w:val="14"/>
                <w:szCs w:val="14"/>
                <w:lang w:eastAsia="fr-FR"/>
              </w:rPr>
              <w:t>Mouatez</w:t>
            </w:r>
            <w:proofErr w:type="spellEnd"/>
            <w:r w:rsidRPr="00B97755">
              <w:rPr>
                <w:rFonts w:asciiTheme="majorBidi" w:eastAsia="Times New Roman" w:hAnsiTheme="majorBidi" w:cstheme="majorBidi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B97755">
              <w:rPr>
                <w:rFonts w:asciiTheme="majorBidi" w:eastAsia="Times New Roman" w:hAnsiTheme="majorBidi" w:cstheme="majorBidi"/>
                <w:sz w:val="14"/>
                <w:szCs w:val="14"/>
                <w:lang w:eastAsia="fr-FR"/>
              </w:rPr>
              <w:t>Billah</w:t>
            </w:r>
            <w:proofErr w:type="spellEnd"/>
          </w:p>
        </w:tc>
        <w:tc>
          <w:tcPr>
            <w:tcW w:w="2539" w:type="dxa"/>
            <w:vMerge/>
          </w:tcPr>
          <w:p w:rsidR="00171EBB" w:rsidRPr="00B97755" w:rsidRDefault="00171EBB" w:rsidP="00171EBB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543" w:type="dxa"/>
          </w:tcPr>
          <w:p w:rsidR="00171EBB" w:rsidRPr="00B97755" w:rsidRDefault="00171EBB" w:rsidP="00171EBB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B9775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  <w:t>production  du Vinaigre à base de miel dégradé</w:t>
            </w:r>
          </w:p>
        </w:tc>
      </w:tr>
      <w:tr w:rsidR="00171EBB" w:rsidRPr="00354EBE" w:rsidTr="00171EBB">
        <w:trPr>
          <w:trHeight w:val="143"/>
        </w:trPr>
        <w:tc>
          <w:tcPr>
            <w:tcW w:w="2531" w:type="dxa"/>
          </w:tcPr>
          <w:p w:rsidR="00171EBB" w:rsidRPr="00B97755" w:rsidRDefault="00171EBB" w:rsidP="00171EBB">
            <w:pPr>
              <w:rPr>
                <w:rFonts w:asciiTheme="majorBidi" w:eastAsia="Times New Roman" w:hAnsiTheme="majorBidi" w:cstheme="majorBidi"/>
                <w:sz w:val="14"/>
                <w:szCs w:val="14"/>
                <w:lang w:eastAsia="fr-FR"/>
              </w:rPr>
            </w:pPr>
            <w:r w:rsidRPr="00B97755">
              <w:rPr>
                <w:rFonts w:asciiTheme="majorBidi" w:eastAsia="Times New Roman" w:hAnsiTheme="majorBidi" w:cstheme="majorBidi"/>
                <w:sz w:val="14"/>
                <w:szCs w:val="14"/>
                <w:lang w:eastAsia="fr-FR"/>
              </w:rPr>
              <w:t>ZAHARA Abdelhamid</w:t>
            </w:r>
          </w:p>
        </w:tc>
        <w:tc>
          <w:tcPr>
            <w:tcW w:w="2539" w:type="dxa"/>
            <w:vMerge/>
          </w:tcPr>
          <w:p w:rsidR="00171EBB" w:rsidRPr="00B97755" w:rsidRDefault="00171EBB" w:rsidP="00171EBB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543" w:type="dxa"/>
          </w:tcPr>
          <w:p w:rsidR="00171EBB" w:rsidRPr="00B97755" w:rsidRDefault="00171EBB" w:rsidP="00171EBB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B9775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  <w:t xml:space="preserve">Cosmétique à base de miel </w:t>
            </w:r>
          </w:p>
        </w:tc>
      </w:tr>
      <w:tr w:rsidR="00171EBB" w:rsidRPr="00354EBE" w:rsidTr="00171EBB">
        <w:trPr>
          <w:trHeight w:val="143"/>
        </w:trPr>
        <w:tc>
          <w:tcPr>
            <w:tcW w:w="2531" w:type="dxa"/>
          </w:tcPr>
          <w:p w:rsidR="00171EBB" w:rsidRPr="00B97755" w:rsidRDefault="00171EBB" w:rsidP="00171EB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B97755">
              <w:rPr>
                <w:rFonts w:asciiTheme="majorBidi" w:hAnsiTheme="majorBidi" w:cstheme="majorBidi"/>
                <w:sz w:val="14"/>
                <w:szCs w:val="14"/>
              </w:rPr>
              <w:t xml:space="preserve">MOKRANE Anis </w:t>
            </w:r>
            <w:proofErr w:type="spellStart"/>
            <w:r w:rsidRPr="00B97755">
              <w:rPr>
                <w:rFonts w:asciiTheme="majorBidi" w:hAnsiTheme="majorBidi" w:cstheme="majorBidi"/>
                <w:sz w:val="14"/>
                <w:szCs w:val="14"/>
              </w:rPr>
              <w:t>Takai</w:t>
            </w:r>
            <w:proofErr w:type="spellEnd"/>
            <w:r w:rsidRPr="00B97755">
              <w:rPr>
                <w:rFonts w:asciiTheme="majorBidi" w:hAnsiTheme="majorBidi" w:cstheme="majorBidi"/>
                <w:sz w:val="14"/>
                <w:szCs w:val="14"/>
              </w:rPr>
              <w:t xml:space="preserve"> Eddine</w:t>
            </w:r>
          </w:p>
        </w:tc>
        <w:tc>
          <w:tcPr>
            <w:tcW w:w="2539" w:type="dxa"/>
            <w:vMerge/>
          </w:tcPr>
          <w:p w:rsidR="00171EBB" w:rsidRPr="00B97755" w:rsidRDefault="00171EBB" w:rsidP="00171EBB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543" w:type="dxa"/>
          </w:tcPr>
          <w:p w:rsidR="00171EBB" w:rsidRPr="00B97755" w:rsidRDefault="00171EBB" w:rsidP="00171EBB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B9775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  <w:t>Pain d’Abeille</w:t>
            </w:r>
          </w:p>
        </w:tc>
      </w:tr>
    </w:tbl>
    <w:p w:rsidR="00354EBE" w:rsidRPr="00171EBB" w:rsidRDefault="00354EBE" w:rsidP="00171EBB">
      <w:pPr>
        <w:bidi/>
        <w:rPr>
          <w:rFonts w:asciiTheme="majorBidi" w:hAnsiTheme="majorBidi" w:cstheme="majorBidi"/>
          <w:sz w:val="28"/>
          <w:szCs w:val="28"/>
        </w:rPr>
      </w:pPr>
    </w:p>
    <w:p w:rsidR="00354EBE" w:rsidRDefault="00354EBE" w:rsidP="00354EBE">
      <w:pPr>
        <w:pStyle w:val="Paragraphedeliste"/>
        <w:bidi/>
        <w:ind w:left="1068"/>
        <w:rPr>
          <w:rFonts w:asciiTheme="majorBidi" w:hAnsiTheme="majorBidi" w:cstheme="majorBidi"/>
          <w:sz w:val="28"/>
          <w:szCs w:val="28"/>
        </w:rPr>
      </w:pPr>
    </w:p>
    <w:p w:rsidR="00354EBE" w:rsidRDefault="00354EBE" w:rsidP="00354EBE">
      <w:pPr>
        <w:pStyle w:val="Paragraphedeliste"/>
        <w:bidi/>
        <w:ind w:left="1068"/>
        <w:rPr>
          <w:rFonts w:asciiTheme="majorBidi" w:hAnsiTheme="majorBidi" w:cstheme="majorBidi"/>
          <w:sz w:val="28"/>
          <w:szCs w:val="28"/>
        </w:rPr>
      </w:pPr>
    </w:p>
    <w:p w:rsidR="00354EBE" w:rsidRDefault="00354EBE" w:rsidP="00354EBE">
      <w:pPr>
        <w:pStyle w:val="Paragraphedeliste"/>
        <w:bidi/>
        <w:ind w:left="1068"/>
        <w:rPr>
          <w:rFonts w:asciiTheme="majorBidi" w:hAnsiTheme="majorBidi" w:cstheme="majorBidi"/>
          <w:sz w:val="28"/>
          <w:szCs w:val="28"/>
        </w:rPr>
      </w:pPr>
    </w:p>
    <w:p w:rsidR="00354EBE" w:rsidRDefault="00354EBE" w:rsidP="00354EBE">
      <w:pPr>
        <w:pStyle w:val="Paragraphedeliste"/>
        <w:bidi/>
        <w:ind w:left="1068"/>
        <w:rPr>
          <w:rFonts w:asciiTheme="majorBidi" w:hAnsiTheme="majorBidi" w:cstheme="majorBidi"/>
          <w:sz w:val="28"/>
          <w:szCs w:val="28"/>
        </w:rPr>
      </w:pPr>
    </w:p>
    <w:p w:rsidR="00354EBE" w:rsidRDefault="00354EBE" w:rsidP="00354EBE">
      <w:pPr>
        <w:pStyle w:val="Paragraphedeliste"/>
        <w:bidi/>
        <w:ind w:left="1068"/>
        <w:rPr>
          <w:rFonts w:asciiTheme="majorBidi" w:hAnsiTheme="majorBidi" w:cstheme="majorBidi"/>
          <w:sz w:val="28"/>
          <w:szCs w:val="28"/>
        </w:rPr>
      </w:pPr>
    </w:p>
    <w:p w:rsidR="00354EBE" w:rsidRDefault="00354EBE" w:rsidP="00354EBE">
      <w:pPr>
        <w:pStyle w:val="Paragraphedeliste"/>
        <w:bidi/>
        <w:ind w:left="1068"/>
        <w:rPr>
          <w:rFonts w:asciiTheme="majorBidi" w:hAnsiTheme="majorBidi" w:cstheme="majorBidi"/>
          <w:sz w:val="28"/>
          <w:szCs w:val="28"/>
        </w:rPr>
      </w:pPr>
    </w:p>
    <w:p w:rsidR="00354EBE" w:rsidRDefault="00354EBE" w:rsidP="00354EBE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</w:rPr>
      </w:pPr>
    </w:p>
    <w:p w:rsidR="005E23CF" w:rsidRDefault="005E23CF" w:rsidP="005E23CF">
      <w:pPr>
        <w:pStyle w:val="Paragraphedeliste"/>
        <w:bidi/>
        <w:ind w:left="1068"/>
        <w:rPr>
          <w:rFonts w:asciiTheme="majorBidi" w:hAnsiTheme="majorBidi" w:cstheme="majorBidi"/>
          <w:b/>
          <w:bCs/>
          <w:sz w:val="28"/>
          <w:szCs w:val="28"/>
        </w:rPr>
      </w:pPr>
    </w:p>
    <w:p w:rsidR="00354EBE" w:rsidRDefault="00354EBE" w:rsidP="00354EBE">
      <w:pPr>
        <w:pStyle w:val="Paragraphedeliste"/>
        <w:bidi/>
        <w:ind w:left="1068"/>
        <w:rPr>
          <w:rFonts w:asciiTheme="majorBidi" w:hAnsiTheme="majorBidi" w:cstheme="majorBidi"/>
          <w:b/>
          <w:bCs/>
          <w:sz w:val="28"/>
          <w:szCs w:val="28"/>
        </w:rPr>
      </w:pPr>
    </w:p>
    <w:p w:rsidR="00354EBE" w:rsidRDefault="00354EBE" w:rsidP="00354EBE">
      <w:pPr>
        <w:pStyle w:val="Paragraphedeliste"/>
        <w:bidi/>
        <w:ind w:left="1068"/>
        <w:rPr>
          <w:rFonts w:asciiTheme="majorBidi" w:hAnsiTheme="majorBidi" w:cstheme="majorBidi"/>
          <w:b/>
          <w:bCs/>
          <w:sz w:val="28"/>
          <w:szCs w:val="28"/>
        </w:rPr>
      </w:pPr>
    </w:p>
    <w:p w:rsidR="00171EBB" w:rsidRPr="005E23CF" w:rsidRDefault="00171EBB" w:rsidP="00171EBB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5E23CF" w:rsidRDefault="005E23CF" w:rsidP="005E23CF">
      <w:pPr>
        <w:pStyle w:val="Paragraphedeliste"/>
        <w:bidi/>
        <w:ind w:left="1068"/>
        <w:rPr>
          <w:rFonts w:asciiTheme="majorBidi" w:hAnsiTheme="majorBidi" w:cstheme="majorBidi"/>
          <w:b/>
          <w:bCs/>
          <w:sz w:val="28"/>
          <w:szCs w:val="28"/>
        </w:rPr>
      </w:pPr>
    </w:p>
    <w:p w:rsidR="004642BD" w:rsidRPr="005E23CF" w:rsidRDefault="004642BD" w:rsidP="005E23CF">
      <w:pPr>
        <w:pStyle w:val="Paragraphedeliste"/>
        <w:bidi/>
        <w:ind w:left="1068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5E23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قسم البيولوجيا و علم البيئة النباتية </w:t>
      </w:r>
    </w:p>
    <w:tbl>
      <w:tblPr>
        <w:tblStyle w:val="Grilledutableau"/>
        <w:tblpPr w:leftFromText="141" w:rightFromText="141" w:vertAnchor="page" w:horzAnchor="margin" w:tblpXSpec="center" w:tblpY="11985"/>
        <w:tblW w:w="8046" w:type="dxa"/>
        <w:tblLook w:val="04A0"/>
      </w:tblPr>
      <w:tblGrid>
        <w:gridCol w:w="2518"/>
        <w:gridCol w:w="2126"/>
        <w:gridCol w:w="3402"/>
      </w:tblGrid>
      <w:tr w:rsidR="00354EBE" w:rsidRPr="00354EBE" w:rsidTr="00354EBE">
        <w:tc>
          <w:tcPr>
            <w:tcW w:w="2518" w:type="dxa"/>
          </w:tcPr>
          <w:p w:rsidR="00354EBE" w:rsidRPr="00354EBE" w:rsidRDefault="00354EBE" w:rsidP="00354EBE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Nom et prénom de l'étudiant</w:t>
            </w:r>
          </w:p>
        </w:tc>
        <w:tc>
          <w:tcPr>
            <w:tcW w:w="2126" w:type="dxa"/>
          </w:tcPr>
          <w:p w:rsidR="00354EBE" w:rsidRPr="00354EBE" w:rsidRDefault="00354EBE" w:rsidP="00354EBE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Spécialité</w:t>
            </w:r>
          </w:p>
        </w:tc>
        <w:tc>
          <w:tcPr>
            <w:tcW w:w="3402" w:type="dxa"/>
          </w:tcPr>
          <w:p w:rsidR="00354EBE" w:rsidRPr="00354EBE" w:rsidRDefault="00354EBE" w:rsidP="00354EBE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Projet</w:t>
            </w:r>
          </w:p>
        </w:tc>
      </w:tr>
      <w:tr w:rsidR="00354EBE" w:rsidRPr="00354EBE" w:rsidTr="00354EBE">
        <w:trPr>
          <w:trHeight w:val="127"/>
        </w:trPr>
        <w:tc>
          <w:tcPr>
            <w:tcW w:w="2518" w:type="dxa"/>
          </w:tcPr>
          <w:p w:rsidR="00354EBE" w:rsidRPr="00354EBE" w:rsidRDefault="00354EBE" w:rsidP="00354EBE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- </w:t>
            </w:r>
            <w:proofErr w:type="spellStart"/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Ikhlef</w:t>
            </w:r>
            <w:proofErr w:type="spellEnd"/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assia</w:t>
            </w:r>
            <w:proofErr w:type="spellEnd"/>
          </w:p>
          <w:p w:rsidR="00354EBE" w:rsidRPr="00354EBE" w:rsidRDefault="00354EBE" w:rsidP="00354EBE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- </w:t>
            </w:r>
            <w:proofErr w:type="spellStart"/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Cherb</w:t>
            </w:r>
            <w:proofErr w:type="spellEnd"/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nora</w:t>
            </w:r>
            <w:proofErr w:type="spellEnd"/>
          </w:p>
        </w:tc>
        <w:tc>
          <w:tcPr>
            <w:tcW w:w="2126" w:type="dxa"/>
            <w:vMerge w:val="restart"/>
          </w:tcPr>
          <w:p w:rsidR="00354EBE" w:rsidRPr="00354EBE" w:rsidRDefault="00354EBE" w:rsidP="00354EBE">
            <w:pPr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Ecologie</w:t>
            </w:r>
          </w:p>
        </w:tc>
        <w:tc>
          <w:tcPr>
            <w:tcW w:w="3402" w:type="dxa"/>
          </w:tcPr>
          <w:p w:rsidR="00354EBE" w:rsidRPr="00354EBE" w:rsidRDefault="00354EBE" w:rsidP="00354EBE">
            <w:pPr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Production de charbon actif à partir des grignons d’olive</w:t>
            </w:r>
          </w:p>
        </w:tc>
      </w:tr>
      <w:tr w:rsidR="00354EBE" w:rsidRPr="00354EBE" w:rsidTr="00354EBE">
        <w:trPr>
          <w:trHeight w:val="131"/>
        </w:trPr>
        <w:tc>
          <w:tcPr>
            <w:tcW w:w="2518" w:type="dxa"/>
          </w:tcPr>
          <w:p w:rsidR="00354EBE" w:rsidRPr="00354EBE" w:rsidRDefault="00354EBE" w:rsidP="00354EBE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u w:val="single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-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Houadeg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Islem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eddine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</w:p>
        </w:tc>
        <w:tc>
          <w:tcPr>
            <w:tcW w:w="2126" w:type="dxa"/>
            <w:vMerge/>
          </w:tcPr>
          <w:p w:rsidR="00354EBE" w:rsidRPr="00354EBE" w:rsidRDefault="00354EBE" w:rsidP="00354EBE">
            <w:pPr>
              <w:pStyle w:val="Paragraphedeliste"/>
              <w:ind w:left="176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02" w:type="dxa"/>
          </w:tcPr>
          <w:p w:rsidR="00354EBE" w:rsidRPr="00354EBE" w:rsidRDefault="00354EBE" w:rsidP="00354EBE">
            <w:pPr>
              <w:pStyle w:val="Paragraphedeliste"/>
              <w:ind w:left="176"/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Station de production du biogaz </w:t>
            </w:r>
            <w:proofErr w:type="gram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proofErr w:type="gram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partir des déchets</w:t>
            </w:r>
          </w:p>
        </w:tc>
      </w:tr>
      <w:tr w:rsidR="00354EBE" w:rsidRPr="00354EBE" w:rsidTr="00354EBE">
        <w:trPr>
          <w:trHeight w:val="267"/>
        </w:trPr>
        <w:tc>
          <w:tcPr>
            <w:tcW w:w="2518" w:type="dxa"/>
          </w:tcPr>
          <w:p w:rsidR="00354EBE" w:rsidRPr="00354EBE" w:rsidRDefault="00354EBE" w:rsidP="00354EBE">
            <w:pPr>
              <w:shd w:val="clear" w:color="auto" w:fill="FFFFFF"/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eastAsia="Times New Roman" w:hAnsiTheme="majorBidi" w:cstheme="majorBidi"/>
                <w:color w:val="222222"/>
                <w:sz w:val="12"/>
                <w:szCs w:val="12"/>
                <w:lang w:eastAsia="fr-FR"/>
              </w:rPr>
              <w:t xml:space="preserve">- </w:t>
            </w:r>
            <w:proofErr w:type="spellStart"/>
            <w:r w:rsidRPr="00354EBE">
              <w:rPr>
                <w:rFonts w:asciiTheme="majorBidi" w:eastAsia="Times New Roman" w:hAnsiTheme="majorBidi" w:cstheme="majorBidi"/>
                <w:color w:val="222222"/>
                <w:sz w:val="12"/>
                <w:szCs w:val="12"/>
                <w:lang w:eastAsia="fr-FR"/>
              </w:rPr>
              <w:t>Mounchar</w:t>
            </w:r>
            <w:proofErr w:type="spellEnd"/>
            <w:r w:rsidRPr="00354EBE">
              <w:rPr>
                <w:rFonts w:asciiTheme="majorBidi" w:eastAsia="Times New Roman" w:hAnsiTheme="majorBidi" w:cstheme="majorBidi"/>
                <w:color w:val="222222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354EBE">
              <w:rPr>
                <w:rFonts w:asciiTheme="majorBidi" w:eastAsia="Times New Roman" w:hAnsiTheme="majorBidi" w:cstheme="majorBidi"/>
                <w:color w:val="222222"/>
                <w:sz w:val="12"/>
                <w:szCs w:val="12"/>
                <w:lang w:eastAsia="fr-FR"/>
              </w:rPr>
              <w:t>Safa</w:t>
            </w:r>
            <w:proofErr w:type="spellEnd"/>
          </w:p>
          <w:p w:rsidR="00354EBE" w:rsidRPr="00354EBE" w:rsidRDefault="00354EBE" w:rsidP="00354EBE">
            <w:p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12"/>
                <w:szCs w:val="12"/>
                <w:lang w:eastAsia="fr-FR"/>
              </w:rPr>
            </w:pPr>
            <w:r w:rsidRPr="00354EBE">
              <w:rPr>
                <w:rFonts w:asciiTheme="majorBidi" w:eastAsia="Times New Roman" w:hAnsiTheme="majorBidi" w:cstheme="majorBidi"/>
                <w:color w:val="222222"/>
                <w:sz w:val="12"/>
                <w:szCs w:val="12"/>
                <w:lang w:eastAsia="fr-FR"/>
              </w:rPr>
              <w:t>- DIAR AMIRA</w:t>
            </w:r>
          </w:p>
        </w:tc>
        <w:tc>
          <w:tcPr>
            <w:tcW w:w="2126" w:type="dxa"/>
            <w:vMerge/>
          </w:tcPr>
          <w:p w:rsidR="00354EBE" w:rsidRPr="00354EBE" w:rsidRDefault="00354EBE" w:rsidP="00354EBE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02" w:type="dxa"/>
          </w:tcPr>
          <w:p w:rsidR="00354EBE" w:rsidRPr="00354EBE" w:rsidRDefault="00354EBE" w:rsidP="00354EBE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Les sacs en plastiques biodégradables</w:t>
            </w:r>
          </w:p>
        </w:tc>
      </w:tr>
      <w:tr w:rsidR="00354EBE" w:rsidRPr="00354EBE" w:rsidTr="00354EBE">
        <w:trPr>
          <w:trHeight w:val="351"/>
        </w:trPr>
        <w:tc>
          <w:tcPr>
            <w:tcW w:w="2518" w:type="dxa"/>
          </w:tcPr>
          <w:p w:rsidR="00354EBE" w:rsidRPr="00354EBE" w:rsidRDefault="00354EBE" w:rsidP="00354EBE">
            <w:pPr>
              <w:shd w:val="clear" w:color="auto" w:fill="FFFFFF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  <w:lang w:val="en-US"/>
              </w:rPr>
              <w:t>-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  <w:lang w:val="en-US"/>
              </w:rPr>
              <w:t>Ikhlef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  <w:lang w:val="en-US"/>
              </w:rPr>
              <w:t>maroua</w:t>
            </w:r>
            <w:proofErr w:type="spellEnd"/>
          </w:p>
          <w:p w:rsidR="00354EBE" w:rsidRPr="00354EBE" w:rsidRDefault="00354EBE" w:rsidP="00354EBE">
            <w:pPr>
              <w:shd w:val="clear" w:color="auto" w:fill="FFFFFF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  <w:lang w:val="en-US"/>
              </w:rPr>
              <w:t>-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  <w:lang w:val="en-US"/>
              </w:rPr>
              <w:t>Benboualia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  <w:lang w:val="en-US"/>
              </w:rPr>
              <w:t>rayen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  <w:lang w:val="en-US"/>
              </w:rPr>
              <w:t xml:space="preserve"> </w:t>
            </w:r>
          </w:p>
          <w:p w:rsidR="00354EBE" w:rsidRPr="00354EBE" w:rsidRDefault="00354EBE" w:rsidP="00354EBE">
            <w:pPr>
              <w:shd w:val="clear" w:color="auto" w:fill="FFFFFF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  <w:lang w:val="en-US"/>
              </w:rPr>
              <w:t>-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  <w:lang w:val="en-US"/>
              </w:rPr>
              <w:t>Derghoum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  <w:lang w:val="en-US"/>
              </w:rPr>
              <w:t>boutheina</w:t>
            </w:r>
            <w:proofErr w:type="spellEnd"/>
          </w:p>
          <w:p w:rsidR="00354EBE" w:rsidRPr="00354EBE" w:rsidRDefault="00354EBE" w:rsidP="00354EBE">
            <w:pPr>
              <w:shd w:val="clear" w:color="auto" w:fill="FFFFFF"/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-Grimes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khouloud</w:t>
            </w:r>
            <w:proofErr w:type="spellEnd"/>
          </w:p>
          <w:p w:rsidR="00354EBE" w:rsidRPr="00354EBE" w:rsidRDefault="00354EBE" w:rsidP="00354EBE">
            <w:pPr>
              <w:shd w:val="clear" w:color="auto" w:fill="FFFFFF"/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Chaibi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amira</w:t>
            </w:r>
            <w:proofErr w:type="spellEnd"/>
          </w:p>
          <w:p w:rsidR="00354EBE" w:rsidRPr="00354EBE" w:rsidRDefault="00354EBE" w:rsidP="00354EBE">
            <w:pPr>
              <w:shd w:val="clear" w:color="auto" w:fill="FFFFFF"/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Benlatreche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khadidja</w:t>
            </w:r>
            <w:proofErr w:type="spellEnd"/>
          </w:p>
          <w:p w:rsidR="00354EBE" w:rsidRPr="00354EBE" w:rsidRDefault="00354EBE" w:rsidP="00354EBE">
            <w:pPr>
              <w:shd w:val="clear" w:color="auto" w:fill="FFFFFF"/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Oughidni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abdou</w:t>
            </w:r>
            <w:proofErr w:type="spellEnd"/>
          </w:p>
          <w:p w:rsidR="00354EBE" w:rsidRPr="00354EBE" w:rsidRDefault="00354EBE" w:rsidP="00354EBE">
            <w:pPr>
              <w:shd w:val="clear" w:color="auto" w:fill="FFFFFF"/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bouchareb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ahlem</w:t>
            </w:r>
            <w:proofErr w:type="spellEnd"/>
          </w:p>
        </w:tc>
        <w:tc>
          <w:tcPr>
            <w:tcW w:w="2126" w:type="dxa"/>
          </w:tcPr>
          <w:p w:rsidR="00354EBE" w:rsidRPr="00354EBE" w:rsidRDefault="00354EBE" w:rsidP="00354EBE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Biologie et Ecologie Végétale</w:t>
            </w:r>
          </w:p>
        </w:tc>
        <w:tc>
          <w:tcPr>
            <w:tcW w:w="3402" w:type="dxa"/>
          </w:tcPr>
          <w:p w:rsidR="00354EBE" w:rsidRPr="00354EBE" w:rsidRDefault="00354EBE" w:rsidP="00354EBE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La production et la répartition des aliments bio pour les ovins et les bovins.</w:t>
            </w:r>
          </w:p>
        </w:tc>
      </w:tr>
      <w:tr w:rsidR="00354EBE" w:rsidRPr="00354EBE" w:rsidTr="00354EBE">
        <w:trPr>
          <w:trHeight w:val="848"/>
        </w:trPr>
        <w:tc>
          <w:tcPr>
            <w:tcW w:w="2518" w:type="dxa"/>
          </w:tcPr>
          <w:p w:rsidR="00354EBE" w:rsidRPr="00354EBE" w:rsidRDefault="00354EBE" w:rsidP="00354EBE">
            <w:pPr>
              <w:shd w:val="clear" w:color="auto" w:fill="FFFFFF"/>
              <w:ind w:left="142"/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- LEGHBECHE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Khaoula</w:t>
            </w:r>
            <w:proofErr w:type="spellEnd"/>
          </w:p>
          <w:p w:rsidR="00354EBE" w:rsidRPr="00354EBE" w:rsidRDefault="00354EBE" w:rsidP="00354EBE">
            <w:pPr>
              <w:shd w:val="clear" w:color="auto" w:fill="FFFFFF"/>
              <w:ind w:left="142"/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- TELAIDJIA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Basma</w:t>
            </w:r>
            <w:proofErr w:type="spellEnd"/>
          </w:p>
          <w:p w:rsidR="00354EBE" w:rsidRPr="00354EBE" w:rsidRDefault="00354EBE" w:rsidP="00354EBE">
            <w:pPr>
              <w:shd w:val="clear" w:color="auto" w:fill="FFFFFF"/>
              <w:ind w:left="142"/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- BOUMAZAAR Maroua</w:t>
            </w:r>
          </w:p>
          <w:p w:rsidR="00354EBE" w:rsidRPr="00354EBE" w:rsidRDefault="00354EBE" w:rsidP="00354EBE">
            <w:pPr>
              <w:shd w:val="clear" w:color="auto" w:fill="FFFFFF"/>
              <w:ind w:left="142"/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- KHALFALLAH Zakaria</w:t>
            </w:r>
          </w:p>
          <w:p w:rsidR="00354EBE" w:rsidRPr="00354EBE" w:rsidRDefault="00354EBE" w:rsidP="00354EBE">
            <w:pPr>
              <w:shd w:val="clear" w:color="auto" w:fill="FFFFFF"/>
              <w:ind w:left="142"/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- CHIBAN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Mouhamed</w:t>
            </w:r>
            <w:proofErr w:type="spellEnd"/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ouassim</w:t>
            </w:r>
            <w:proofErr w:type="spellEnd"/>
          </w:p>
          <w:p w:rsidR="00354EBE" w:rsidRPr="00354EBE" w:rsidRDefault="00354EBE" w:rsidP="00354EBE">
            <w:pPr>
              <w:shd w:val="clear" w:color="auto" w:fill="FFFFFF"/>
              <w:ind w:left="142"/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- KITOUNI </w:t>
            </w:r>
            <w:proofErr w:type="spellStart"/>
            <w:r w:rsidRPr="00354EBE">
              <w:rPr>
                <w:rFonts w:asciiTheme="majorBidi" w:hAnsiTheme="majorBidi" w:cstheme="majorBidi"/>
                <w:sz w:val="12"/>
                <w:szCs w:val="12"/>
              </w:rPr>
              <w:t>Roumaissa</w:t>
            </w:r>
            <w:proofErr w:type="spellEnd"/>
          </w:p>
        </w:tc>
        <w:tc>
          <w:tcPr>
            <w:tcW w:w="2126" w:type="dxa"/>
          </w:tcPr>
          <w:p w:rsidR="00354EBE" w:rsidRPr="00354EBE" w:rsidRDefault="00354EBE" w:rsidP="00354EBE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 xml:space="preserve">Biotechnologie et Génomique Végétale </w:t>
            </w:r>
          </w:p>
        </w:tc>
        <w:tc>
          <w:tcPr>
            <w:tcW w:w="3402" w:type="dxa"/>
          </w:tcPr>
          <w:p w:rsidR="00354EBE" w:rsidRPr="00354EBE" w:rsidRDefault="00354EBE" w:rsidP="00354EBE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sz w:val="12"/>
                <w:szCs w:val="12"/>
              </w:rPr>
              <w:t>Culture de Thym, Romarin et Lavande</w:t>
            </w:r>
          </w:p>
        </w:tc>
      </w:tr>
    </w:tbl>
    <w:p w:rsidR="004642BD" w:rsidRDefault="004642BD" w:rsidP="004642BD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</w:rPr>
      </w:pPr>
    </w:p>
    <w:p w:rsidR="004642BD" w:rsidRPr="00401251" w:rsidRDefault="004642BD" w:rsidP="004642BD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</w:rPr>
      </w:pPr>
    </w:p>
    <w:p w:rsidR="004642BD" w:rsidRDefault="004642BD" w:rsidP="004642BD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</w:rPr>
      </w:pPr>
    </w:p>
    <w:p w:rsidR="004642BD" w:rsidRDefault="004642BD" w:rsidP="004642BD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</w:rPr>
      </w:pPr>
    </w:p>
    <w:p w:rsidR="004642BD" w:rsidRDefault="004642BD" w:rsidP="004642BD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</w:rPr>
      </w:pPr>
    </w:p>
    <w:p w:rsidR="004642BD" w:rsidRPr="00401251" w:rsidRDefault="004642BD" w:rsidP="004642BD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</w:rPr>
      </w:pPr>
    </w:p>
    <w:p w:rsidR="004642BD" w:rsidRDefault="004642BD" w:rsidP="004642BD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</w:rPr>
      </w:pPr>
    </w:p>
    <w:p w:rsidR="004642BD" w:rsidRDefault="004642BD" w:rsidP="004642BD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</w:rPr>
      </w:pPr>
    </w:p>
    <w:p w:rsidR="004642BD" w:rsidRDefault="004642BD" w:rsidP="004642BD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</w:rPr>
      </w:pPr>
    </w:p>
    <w:p w:rsidR="004642BD" w:rsidRPr="00401251" w:rsidRDefault="004642BD" w:rsidP="004642BD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</w:rPr>
      </w:pPr>
    </w:p>
    <w:p w:rsidR="004642BD" w:rsidRDefault="004642BD" w:rsidP="004642BD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</w:rPr>
      </w:pPr>
    </w:p>
    <w:p w:rsidR="004642BD" w:rsidRDefault="004642BD" w:rsidP="004642BD">
      <w:pPr>
        <w:pStyle w:val="Paragraphedeliste"/>
        <w:bidi/>
        <w:ind w:left="1068"/>
        <w:rPr>
          <w:rFonts w:asciiTheme="majorBidi" w:hAnsiTheme="majorBidi" w:cstheme="majorBidi"/>
          <w:sz w:val="28"/>
          <w:szCs w:val="28"/>
        </w:rPr>
      </w:pPr>
    </w:p>
    <w:p w:rsidR="00171EBB" w:rsidRDefault="00171EBB" w:rsidP="00171EBB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</w:rPr>
      </w:pPr>
    </w:p>
    <w:p w:rsidR="00401251" w:rsidRDefault="00354EBE" w:rsidP="00401251">
      <w:pPr>
        <w:pStyle w:val="Paragraphedeliste"/>
        <w:bidi/>
        <w:ind w:left="1068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54EB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قسم الميكروبيولوجيا </w:t>
      </w:r>
    </w:p>
    <w:p w:rsidR="00DC59BD" w:rsidRPr="00354EBE" w:rsidRDefault="00DC59BD" w:rsidP="00DC59BD">
      <w:pPr>
        <w:pStyle w:val="Paragraphedeliste"/>
        <w:bidi/>
        <w:ind w:left="1068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Ind w:w="1068" w:type="dxa"/>
        <w:tblLook w:val="04A0"/>
      </w:tblPr>
      <w:tblGrid>
        <w:gridCol w:w="2764"/>
        <w:gridCol w:w="2701"/>
        <w:gridCol w:w="2753"/>
      </w:tblGrid>
      <w:tr w:rsidR="00354EBE" w:rsidTr="00DC59BD">
        <w:tc>
          <w:tcPr>
            <w:tcW w:w="2764" w:type="dxa"/>
          </w:tcPr>
          <w:p w:rsidR="00354EBE" w:rsidRPr="00354EBE" w:rsidRDefault="00171EBB" w:rsidP="00354EBE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Projet</w:t>
            </w:r>
          </w:p>
        </w:tc>
        <w:tc>
          <w:tcPr>
            <w:tcW w:w="2701" w:type="dxa"/>
          </w:tcPr>
          <w:p w:rsidR="00354EBE" w:rsidRPr="00354EBE" w:rsidRDefault="00354EBE" w:rsidP="00354EBE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Spécialité</w:t>
            </w:r>
          </w:p>
        </w:tc>
        <w:tc>
          <w:tcPr>
            <w:tcW w:w="2753" w:type="dxa"/>
          </w:tcPr>
          <w:p w:rsidR="00354EBE" w:rsidRPr="00354EBE" w:rsidRDefault="00171EBB" w:rsidP="00354EBE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354EBE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Nom et prénom de l'étudiant</w:t>
            </w:r>
          </w:p>
        </w:tc>
      </w:tr>
      <w:tr w:rsidR="00354EBE" w:rsidTr="00DC59BD">
        <w:tc>
          <w:tcPr>
            <w:tcW w:w="2764" w:type="dxa"/>
          </w:tcPr>
          <w:p w:rsidR="00354EBE" w:rsidRDefault="00171EBB" w:rsidP="00DC59BD">
            <w:pPr>
              <w:pStyle w:val="Paragraphedeliste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171EBB">
              <w:rPr>
                <w:rFonts w:asciiTheme="majorBidi" w:hAnsiTheme="majorBidi" w:cstheme="majorBidi"/>
                <w:sz w:val="12"/>
                <w:szCs w:val="12"/>
              </w:rPr>
              <w:t>La production d huile de pépins de figue de barbaries</w:t>
            </w:r>
          </w:p>
        </w:tc>
        <w:tc>
          <w:tcPr>
            <w:tcW w:w="2701" w:type="dxa"/>
          </w:tcPr>
          <w:p w:rsidR="00354EBE" w:rsidRPr="00DC59BD" w:rsidRDefault="00DC59BD" w:rsidP="00DC59BD">
            <w:pPr>
              <w:pStyle w:val="Paragraphedeliste"/>
              <w:ind w:left="0"/>
              <w:rPr>
                <w:rFonts w:asciiTheme="majorBidi" w:hAnsiTheme="majorBidi" w:cstheme="majorBidi" w:hint="cs"/>
                <w:sz w:val="16"/>
                <w:szCs w:val="16"/>
                <w:rtl/>
              </w:rPr>
            </w:pPr>
            <w:r w:rsidRPr="00DC59BD">
              <w:rPr>
                <w:rFonts w:asciiTheme="majorBidi" w:hAnsiTheme="majorBidi" w:cstheme="majorBidi"/>
                <w:sz w:val="12"/>
                <w:szCs w:val="12"/>
              </w:rPr>
              <w:t>Mycologie Biotechnologie Fongique</w:t>
            </w:r>
          </w:p>
        </w:tc>
        <w:tc>
          <w:tcPr>
            <w:tcW w:w="2753" w:type="dxa"/>
          </w:tcPr>
          <w:p w:rsidR="00171EBB" w:rsidRPr="00171EBB" w:rsidRDefault="00DC59BD" w:rsidP="00171EBB">
            <w:pPr>
              <w:spacing w:line="276" w:lineRule="auto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 xml:space="preserve">- </w:t>
            </w:r>
            <w:proofErr w:type="spellStart"/>
            <w:r w:rsidR="00171EBB" w:rsidRPr="00171EBB">
              <w:rPr>
                <w:rFonts w:asciiTheme="majorBidi" w:hAnsiTheme="majorBidi" w:cstheme="majorBidi"/>
                <w:sz w:val="12"/>
                <w:szCs w:val="12"/>
              </w:rPr>
              <w:t>ayad</w:t>
            </w:r>
            <w:proofErr w:type="spellEnd"/>
            <w:r w:rsidR="00171EBB" w:rsidRPr="00171EBB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="00171EBB" w:rsidRPr="00171EBB">
              <w:rPr>
                <w:rFonts w:asciiTheme="majorBidi" w:hAnsiTheme="majorBidi" w:cstheme="majorBidi"/>
                <w:sz w:val="12"/>
                <w:szCs w:val="12"/>
              </w:rPr>
              <w:t>marwa</w:t>
            </w:r>
            <w:proofErr w:type="spellEnd"/>
            <w:r w:rsidR="00171EBB" w:rsidRPr="00171EBB">
              <w:rPr>
                <w:rFonts w:asciiTheme="majorBidi" w:hAnsiTheme="majorBidi" w:cstheme="majorBidi"/>
                <w:sz w:val="12"/>
                <w:szCs w:val="12"/>
              </w:rPr>
              <w:t xml:space="preserve">  </w:t>
            </w:r>
          </w:p>
          <w:p w:rsidR="00171EBB" w:rsidRPr="00171EBB" w:rsidRDefault="00171EBB" w:rsidP="00171EBB">
            <w:pPr>
              <w:spacing w:line="276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171EBB">
              <w:rPr>
                <w:rFonts w:asciiTheme="majorBidi" w:hAnsiTheme="majorBidi" w:cstheme="majorBidi"/>
                <w:sz w:val="12"/>
                <w:szCs w:val="12"/>
              </w:rPr>
              <w:t xml:space="preserve"> - </w:t>
            </w:r>
            <w:proofErr w:type="spellStart"/>
            <w:r w:rsidRPr="00171EBB">
              <w:rPr>
                <w:rFonts w:asciiTheme="majorBidi" w:hAnsiTheme="majorBidi" w:cstheme="majorBidi"/>
                <w:sz w:val="12"/>
                <w:szCs w:val="12"/>
              </w:rPr>
              <w:t>hayoun</w:t>
            </w:r>
            <w:proofErr w:type="spellEnd"/>
            <w:r w:rsidRPr="00171EBB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171EBB">
              <w:rPr>
                <w:rFonts w:asciiTheme="majorBidi" w:hAnsiTheme="majorBidi" w:cstheme="majorBidi"/>
                <w:sz w:val="12"/>
                <w:szCs w:val="12"/>
              </w:rPr>
              <w:t>aycha</w:t>
            </w:r>
            <w:proofErr w:type="spellEnd"/>
            <w:r w:rsidRPr="00171EBB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</w:p>
          <w:p w:rsidR="00171EBB" w:rsidRPr="00171EBB" w:rsidRDefault="00171EBB" w:rsidP="00171EBB">
            <w:pPr>
              <w:spacing w:line="276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171EBB"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proofErr w:type="spellStart"/>
            <w:r w:rsidRPr="00171EBB">
              <w:rPr>
                <w:rFonts w:asciiTheme="majorBidi" w:hAnsiTheme="majorBidi" w:cstheme="majorBidi"/>
                <w:sz w:val="12"/>
                <w:szCs w:val="12"/>
              </w:rPr>
              <w:t>Draidi</w:t>
            </w:r>
            <w:proofErr w:type="spellEnd"/>
            <w:r w:rsidRPr="00171EBB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171EBB">
              <w:rPr>
                <w:rFonts w:asciiTheme="majorBidi" w:hAnsiTheme="majorBidi" w:cstheme="majorBidi"/>
                <w:sz w:val="12"/>
                <w:szCs w:val="12"/>
              </w:rPr>
              <w:t>maissa</w:t>
            </w:r>
            <w:proofErr w:type="spellEnd"/>
            <w:r w:rsidRPr="00171EBB">
              <w:rPr>
                <w:rFonts w:asciiTheme="majorBidi" w:hAnsiTheme="majorBidi" w:cstheme="majorBidi"/>
                <w:sz w:val="12"/>
                <w:szCs w:val="12"/>
              </w:rPr>
              <w:t xml:space="preserve">   </w:t>
            </w:r>
          </w:p>
          <w:p w:rsidR="00171EBB" w:rsidRPr="00171EBB" w:rsidRDefault="00171EBB" w:rsidP="00171EBB">
            <w:pPr>
              <w:spacing w:line="276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171EBB">
              <w:rPr>
                <w:rFonts w:asciiTheme="majorBidi" w:hAnsiTheme="majorBidi" w:cstheme="majorBidi"/>
                <w:sz w:val="12"/>
                <w:szCs w:val="12"/>
              </w:rPr>
              <w:t xml:space="preserve"> -</w:t>
            </w:r>
            <w:proofErr w:type="spellStart"/>
            <w:r w:rsidRPr="00171EBB">
              <w:rPr>
                <w:rFonts w:asciiTheme="majorBidi" w:hAnsiTheme="majorBidi" w:cstheme="majorBidi"/>
                <w:sz w:val="12"/>
                <w:szCs w:val="12"/>
              </w:rPr>
              <w:t>mayene</w:t>
            </w:r>
            <w:proofErr w:type="spellEnd"/>
            <w:r w:rsidRPr="00171EBB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171EBB">
              <w:rPr>
                <w:rFonts w:asciiTheme="majorBidi" w:hAnsiTheme="majorBidi" w:cstheme="majorBidi"/>
                <w:sz w:val="12"/>
                <w:szCs w:val="12"/>
              </w:rPr>
              <w:t>meriem</w:t>
            </w:r>
            <w:proofErr w:type="spellEnd"/>
            <w:r w:rsidRPr="00171EBB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</w:p>
          <w:p w:rsidR="00171EBB" w:rsidRPr="00171EBB" w:rsidRDefault="00171EBB" w:rsidP="00171EBB">
            <w:pPr>
              <w:spacing w:line="276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171EBB">
              <w:rPr>
                <w:rFonts w:asciiTheme="majorBidi" w:hAnsiTheme="majorBidi" w:cstheme="majorBidi"/>
                <w:sz w:val="12"/>
                <w:szCs w:val="12"/>
              </w:rPr>
              <w:t>–</w:t>
            </w:r>
            <w:proofErr w:type="spellStart"/>
            <w:r w:rsidRPr="00171EBB">
              <w:rPr>
                <w:rFonts w:asciiTheme="majorBidi" w:hAnsiTheme="majorBidi" w:cstheme="majorBidi"/>
                <w:sz w:val="12"/>
                <w:szCs w:val="12"/>
              </w:rPr>
              <w:t>teneh</w:t>
            </w:r>
            <w:proofErr w:type="spellEnd"/>
            <w:r w:rsidRPr="00171EBB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171EBB">
              <w:rPr>
                <w:rFonts w:asciiTheme="majorBidi" w:hAnsiTheme="majorBidi" w:cstheme="majorBidi"/>
                <w:sz w:val="12"/>
                <w:szCs w:val="12"/>
              </w:rPr>
              <w:t>amira</w:t>
            </w:r>
            <w:proofErr w:type="spellEnd"/>
          </w:p>
          <w:p w:rsidR="00354EBE" w:rsidRDefault="00BE7B92" w:rsidP="00171EBB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proofErr w:type="spellStart"/>
            <w:r w:rsidR="00171EBB" w:rsidRPr="00171EBB">
              <w:rPr>
                <w:rFonts w:asciiTheme="majorBidi" w:hAnsiTheme="majorBidi" w:cstheme="majorBidi"/>
                <w:sz w:val="12"/>
                <w:szCs w:val="12"/>
              </w:rPr>
              <w:t>Sghiri</w:t>
            </w:r>
            <w:proofErr w:type="spellEnd"/>
            <w:r w:rsidR="00171EBB" w:rsidRPr="00171EBB">
              <w:rPr>
                <w:rFonts w:asciiTheme="majorBidi" w:hAnsiTheme="majorBidi" w:cstheme="majorBidi"/>
                <w:sz w:val="12"/>
                <w:szCs w:val="12"/>
              </w:rPr>
              <w:t xml:space="preserve"> aya </w:t>
            </w:r>
            <w:proofErr w:type="spellStart"/>
            <w:r w:rsidR="00171EBB" w:rsidRPr="00171EBB">
              <w:rPr>
                <w:rFonts w:asciiTheme="majorBidi" w:hAnsiTheme="majorBidi" w:cstheme="majorBidi"/>
                <w:sz w:val="12"/>
                <w:szCs w:val="12"/>
              </w:rPr>
              <w:t>malak</w:t>
            </w:r>
            <w:proofErr w:type="spellEnd"/>
          </w:p>
        </w:tc>
      </w:tr>
      <w:tr w:rsidR="00DC59BD" w:rsidTr="00DC59BD">
        <w:tc>
          <w:tcPr>
            <w:tcW w:w="2764" w:type="dxa"/>
            <w:vAlign w:val="center"/>
          </w:tcPr>
          <w:p w:rsidR="00DC59BD" w:rsidRPr="00DC59BD" w:rsidRDefault="00DC59BD" w:rsidP="00DC59BD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DC59BD">
              <w:rPr>
                <w:rFonts w:asciiTheme="majorBidi" w:hAnsiTheme="majorBidi" w:cstheme="majorBidi"/>
                <w:sz w:val="12"/>
                <w:szCs w:val="12"/>
              </w:rPr>
              <w:t>Production de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s</w:t>
            </w:r>
            <w:r w:rsidRPr="00DC59BD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DC59BD">
              <w:rPr>
                <w:rFonts w:asciiTheme="majorBidi" w:hAnsiTheme="majorBidi" w:cstheme="majorBidi"/>
                <w:sz w:val="12"/>
                <w:szCs w:val="12"/>
              </w:rPr>
              <w:t>probiotiques</w:t>
            </w:r>
            <w:proofErr w:type="spellEnd"/>
          </w:p>
        </w:tc>
        <w:tc>
          <w:tcPr>
            <w:tcW w:w="2701" w:type="dxa"/>
          </w:tcPr>
          <w:p w:rsidR="00DC59BD" w:rsidRPr="00DC59BD" w:rsidRDefault="00DC59BD" w:rsidP="00DC59BD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 w:hint="cs"/>
                <w:sz w:val="12"/>
                <w:szCs w:val="12"/>
                <w:rtl/>
              </w:rPr>
            </w:pPr>
            <w:r w:rsidRPr="00DC59BD">
              <w:rPr>
                <w:rFonts w:asciiTheme="majorBidi" w:hAnsiTheme="majorBidi" w:cstheme="majorBidi"/>
                <w:sz w:val="12"/>
                <w:szCs w:val="12"/>
              </w:rPr>
              <w:t xml:space="preserve">Ecologie Microbienne </w:t>
            </w:r>
          </w:p>
        </w:tc>
        <w:tc>
          <w:tcPr>
            <w:tcW w:w="2753" w:type="dxa"/>
          </w:tcPr>
          <w:p w:rsidR="00DC59BD" w:rsidRDefault="00DC59BD" w:rsidP="00DC59BD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-BRIK Leila</w:t>
            </w:r>
          </w:p>
          <w:p w:rsidR="00DC59BD" w:rsidRDefault="00DC59BD" w:rsidP="00DC59BD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2"/>
                <w:szCs w:val="12"/>
              </w:rPr>
              <w:t>Boteldja</w:t>
            </w:r>
            <w:proofErr w:type="spellEnd"/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2"/>
                <w:szCs w:val="12"/>
              </w:rPr>
              <w:t>Oulam</w:t>
            </w:r>
            <w:proofErr w:type="spellEnd"/>
          </w:p>
          <w:p w:rsidR="00DC59BD" w:rsidRDefault="00DC59BD" w:rsidP="00DC59BD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2"/>
                <w:szCs w:val="12"/>
              </w:rPr>
              <w:t>Elhimer</w:t>
            </w:r>
            <w:proofErr w:type="spellEnd"/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2"/>
                <w:szCs w:val="12"/>
              </w:rPr>
              <w:t>Sarrah</w:t>
            </w:r>
            <w:proofErr w:type="spellEnd"/>
          </w:p>
          <w:p w:rsidR="00DC59BD" w:rsidRPr="00DC59BD" w:rsidRDefault="00DC59BD" w:rsidP="00DC59BD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 w:hint="cs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sz w:val="12"/>
                <w:szCs w:val="12"/>
              </w:rPr>
              <w:t>Khantoul</w:t>
            </w:r>
            <w:proofErr w:type="spellEnd"/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2"/>
                <w:szCs w:val="12"/>
              </w:rPr>
              <w:t>sawssan</w:t>
            </w:r>
            <w:proofErr w:type="spellEnd"/>
          </w:p>
        </w:tc>
      </w:tr>
      <w:tr w:rsidR="00DC59BD" w:rsidTr="00DC59BD">
        <w:tc>
          <w:tcPr>
            <w:tcW w:w="2764" w:type="dxa"/>
            <w:vAlign w:val="center"/>
          </w:tcPr>
          <w:p w:rsidR="00DC59BD" w:rsidRPr="00DC59BD" w:rsidRDefault="00DC59BD" w:rsidP="00DC59BD">
            <w:pPr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 xml:space="preserve">La production de savons </w:t>
            </w:r>
            <w:proofErr w:type="gramStart"/>
            <w:r>
              <w:rPr>
                <w:rFonts w:asciiTheme="majorBidi" w:hAnsiTheme="majorBidi" w:cstheme="majorBidi"/>
                <w:sz w:val="12"/>
                <w:szCs w:val="12"/>
              </w:rPr>
              <w:t>naturels(</w:t>
            </w:r>
            <w:proofErr w:type="gramEnd"/>
            <w:r>
              <w:rPr>
                <w:rFonts w:asciiTheme="majorBidi" w:hAnsiTheme="majorBidi" w:cstheme="majorBidi"/>
                <w:sz w:val="12"/>
                <w:szCs w:val="12"/>
              </w:rPr>
              <w:t xml:space="preserve"> Savonnettes </w:t>
            </w:r>
            <w:proofErr w:type="spellStart"/>
            <w:r>
              <w:rPr>
                <w:rFonts w:asciiTheme="majorBidi" w:hAnsiTheme="majorBidi" w:cstheme="majorBidi"/>
                <w:sz w:val="12"/>
                <w:szCs w:val="12"/>
              </w:rPr>
              <w:t>biojoy</w:t>
            </w:r>
            <w:proofErr w:type="spellEnd"/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  <w:tc>
          <w:tcPr>
            <w:tcW w:w="2701" w:type="dxa"/>
          </w:tcPr>
          <w:p w:rsidR="00DC59BD" w:rsidRPr="00DC59BD" w:rsidRDefault="00DC59BD" w:rsidP="00DC59BD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Biologie Moléculaire des Microorganismes</w:t>
            </w:r>
          </w:p>
        </w:tc>
        <w:tc>
          <w:tcPr>
            <w:tcW w:w="2753" w:type="dxa"/>
          </w:tcPr>
          <w:p w:rsidR="00DC59BD" w:rsidRPr="00DC59BD" w:rsidRDefault="00DC59BD" w:rsidP="00DC59BD">
            <w:pPr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proofErr w:type="spellStart"/>
            <w:r w:rsidRPr="00DC59BD">
              <w:rPr>
                <w:rFonts w:asciiTheme="majorBidi" w:hAnsiTheme="majorBidi" w:cstheme="majorBidi"/>
                <w:sz w:val="12"/>
                <w:szCs w:val="12"/>
              </w:rPr>
              <w:t>Bouarioua</w:t>
            </w:r>
            <w:proofErr w:type="spellEnd"/>
            <w:r w:rsidRPr="00DC59BD"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 w:rsidRPr="00DC59BD">
              <w:rPr>
                <w:rFonts w:asciiTheme="majorBidi" w:hAnsiTheme="majorBidi" w:cstheme="majorBidi"/>
                <w:sz w:val="12"/>
                <w:szCs w:val="12"/>
              </w:rPr>
              <w:t>rihab</w:t>
            </w:r>
            <w:proofErr w:type="spellEnd"/>
          </w:p>
          <w:p w:rsidR="00DC59BD" w:rsidRDefault="00DC59BD" w:rsidP="00DC59BD">
            <w:pPr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 xml:space="preserve">-Chari Sara </w:t>
            </w:r>
            <w:proofErr w:type="spellStart"/>
            <w:r>
              <w:rPr>
                <w:rFonts w:asciiTheme="majorBidi" w:hAnsiTheme="majorBidi" w:cstheme="majorBidi"/>
                <w:sz w:val="12"/>
                <w:szCs w:val="12"/>
              </w:rPr>
              <w:t>Norhene</w:t>
            </w:r>
            <w:proofErr w:type="spellEnd"/>
          </w:p>
          <w:p w:rsidR="00DC59BD" w:rsidRDefault="00DC59BD" w:rsidP="00DC59BD">
            <w:pPr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2"/>
                <w:szCs w:val="12"/>
              </w:rPr>
              <w:t>Chebana</w:t>
            </w:r>
            <w:proofErr w:type="spellEnd"/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2"/>
                <w:szCs w:val="12"/>
              </w:rPr>
              <w:t>kaoutar</w:t>
            </w:r>
            <w:proofErr w:type="spellEnd"/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2"/>
                <w:szCs w:val="12"/>
              </w:rPr>
              <w:t>etbatoul</w:t>
            </w:r>
            <w:proofErr w:type="spellEnd"/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</w:p>
          <w:p w:rsidR="00DC59BD" w:rsidRPr="00DC59BD" w:rsidRDefault="00DC59BD" w:rsidP="00DC59BD">
            <w:pPr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2"/>
                <w:szCs w:val="12"/>
              </w:rPr>
              <w:t>Talbi</w:t>
            </w:r>
            <w:proofErr w:type="spellEnd"/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2"/>
                <w:szCs w:val="12"/>
              </w:rPr>
              <w:t>Chourouk</w:t>
            </w:r>
            <w:proofErr w:type="spellEnd"/>
          </w:p>
        </w:tc>
      </w:tr>
    </w:tbl>
    <w:p w:rsidR="00401251" w:rsidRDefault="00401251" w:rsidP="00401251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</w:rPr>
      </w:pPr>
    </w:p>
    <w:p w:rsidR="00815A6D" w:rsidRDefault="00815A6D" w:rsidP="004B0737">
      <w:pPr>
        <w:pStyle w:val="Paragraphedeliste"/>
        <w:bidi/>
        <w:ind w:left="1068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815A6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قسم الكيمياء الحيوية و البيولوجيا الجزيئية و الخلوية </w:t>
      </w:r>
    </w:p>
    <w:p w:rsidR="004B0737" w:rsidRDefault="004B0737" w:rsidP="004B0737">
      <w:pPr>
        <w:pStyle w:val="Paragraphedeliste"/>
        <w:bidi/>
        <w:ind w:left="1068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5E23CF" w:rsidRDefault="004B0737" w:rsidP="00D71662">
      <w:pPr>
        <w:bidi/>
        <w:spacing w:after="0" w:line="240" w:lineRule="auto"/>
        <w:ind w:firstLine="708"/>
        <w:rPr>
          <w:rFonts w:asciiTheme="majorBidi" w:hAnsiTheme="majorBidi" w:cstheme="majorBidi"/>
          <w:b/>
          <w:bCs/>
          <w:lang w:bidi="ar-DZ"/>
        </w:rPr>
      </w:pPr>
      <w:r w:rsidRPr="004B0737">
        <w:rPr>
          <w:rFonts w:asciiTheme="majorBidi" w:hAnsiTheme="majorBidi" w:cstheme="majorBidi" w:hint="cs"/>
          <w:b/>
          <w:bCs/>
          <w:rtl/>
          <w:lang w:bidi="ar-DZ"/>
        </w:rPr>
        <w:t xml:space="preserve">نظر لعدد الكبير من مشاريع الطلبة يرجى اختيار أهم مقترحات المشاريع المهنية </w:t>
      </w:r>
      <w:proofErr w:type="gramStart"/>
      <w:r w:rsidRPr="004B0737">
        <w:rPr>
          <w:rFonts w:asciiTheme="majorBidi" w:hAnsiTheme="majorBidi" w:cstheme="majorBidi" w:hint="cs"/>
          <w:b/>
          <w:bCs/>
          <w:rtl/>
          <w:lang w:bidi="ar-DZ"/>
        </w:rPr>
        <w:t>للطلبة  ذات</w:t>
      </w:r>
      <w:proofErr w:type="gramEnd"/>
      <w:r w:rsidRPr="004B0737">
        <w:rPr>
          <w:rFonts w:asciiTheme="majorBidi" w:hAnsiTheme="majorBidi" w:cstheme="majorBidi" w:hint="cs"/>
          <w:b/>
          <w:bCs/>
          <w:rtl/>
          <w:lang w:bidi="ar-DZ"/>
        </w:rPr>
        <w:t xml:space="preserve"> الفائدة  التطبيقية من الناحية الاقتصادية و الاجتماعية </w:t>
      </w:r>
    </w:p>
    <w:p w:rsidR="00D71662" w:rsidRPr="00D71662" w:rsidRDefault="00D71662" w:rsidP="00D71662">
      <w:pPr>
        <w:bidi/>
        <w:spacing w:after="0" w:line="240" w:lineRule="auto"/>
        <w:ind w:firstLine="708"/>
        <w:rPr>
          <w:rFonts w:asciiTheme="majorBidi" w:hAnsiTheme="majorBidi" w:cstheme="majorBidi"/>
          <w:b/>
          <w:bCs/>
          <w:lang w:bidi="ar-DZ"/>
        </w:rPr>
      </w:pPr>
    </w:p>
    <w:p w:rsidR="00EE29BE" w:rsidRDefault="00EE29BE" w:rsidP="00EE29BE">
      <w:pPr>
        <w:pStyle w:val="Paragraphedeliste"/>
        <w:numPr>
          <w:ilvl w:val="0"/>
          <w:numId w:val="14"/>
        </w:numPr>
        <w:bidi/>
        <w:rPr>
          <w:b/>
          <w:bCs/>
          <w:sz w:val="28"/>
          <w:szCs w:val="28"/>
        </w:rPr>
      </w:pPr>
      <w:r w:rsidRPr="00EE29BE">
        <w:rPr>
          <w:rFonts w:hint="cs"/>
          <w:b/>
          <w:bCs/>
          <w:sz w:val="28"/>
          <w:szCs w:val="28"/>
          <w:rtl/>
        </w:rPr>
        <w:t xml:space="preserve">البيداغوجيا  وفريق ميدان التكوين لعلوم الطبيعة و الحياة </w:t>
      </w:r>
    </w:p>
    <w:p w:rsidR="00EE29BE" w:rsidRPr="00EE29BE" w:rsidRDefault="00EE29BE" w:rsidP="00EE29BE">
      <w:pPr>
        <w:pStyle w:val="Paragraphedeliste"/>
        <w:bidi/>
        <w:ind w:left="1069" w:firstLine="347"/>
        <w:rPr>
          <w:rFonts w:hint="cs"/>
          <w:rtl/>
          <w:lang w:bidi="ar-DZ"/>
        </w:rPr>
      </w:pPr>
      <w:r w:rsidRPr="00EE29BE">
        <w:rPr>
          <w:rFonts w:hint="cs"/>
          <w:rtl/>
          <w:lang w:bidi="ar-DZ"/>
        </w:rPr>
        <w:t xml:space="preserve">قدم كل من عميد الكلية و مسؤول فريق ميدان التكوين لرؤساء </w:t>
      </w:r>
      <w:proofErr w:type="spellStart"/>
      <w:r w:rsidRPr="00EE29BE">
        <w:rPr>
          <w:rFonts w:hint="cs"/>
          <w:rtl/>
          <w:lang w:bidi="ar-DZ"/>
        </w:rPr>
        <w:t>الاقسام</w:t>
      </w:r>
      <w:proofErr w:type="spellEnd"/>
      <w:r w:rsidRPr="00EE29BE">
        <w:rPr>
          <w:rFonts w:hint="cs"/>
          <w:rtl/>
          <w:lang w:bidi="ar-DZ"/>
        </w:rPr>
        <w:t xml:space="preserve"> توجيهات و معلومات تخص النقاط التالية :</w:t>
      </w:r>
    </w:p>
    <w:p w:rsidR="00EE29BE" w:rsidRPr="00EE29BE" w:rsidRDefault="00EE29BE" w:rsidP="00EE29BE">
      <w:pPr>
        <w:pStyle w:val="Paragraphedeliste"/>
        <w:numPr>
          <w:ilvl w:val="0"/>
          <w:numId w:val="3"/>
        </w:numPr>
        <w:bidi/>
        <w:rPr>
          <w:b/>
          <w:bCs/>
          <w:sz w:val="28"/>
          <w:szCs w:val="28"/>
        </w:rPr>
      </w:pPr>
      <w:r w:rsidRPr="00EE29BE">
        <w:rPr>
          <w:rFonts w:hint="cs"/>
          <w:b/>
          <w:bCs/>
          <w:sz w:val="28"/>
          <w:szCs w:val="28"/>
          <w:rtl/>
        </w:rPr>
        <w:t xml:space="preserve">شهادات الليسانس المؤهلة للتسجيل في مرحلة الماستر </w:t>
      </w:r>
    </w:p>
    <w:p w:rsidR="00EE29BE" w:rsidRPr="00EE29BE" w:rsidRDefault="00EE29BE" w:rsidP="00EE29B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E29BE">
        <w:rPr>
          <w:b/>
          <w:bCs/>
          <w:sz w:val="20"/>
          <w:szCs w:val="20"/>
        </w:rPr>
        <w:t xml:space="preserve">Licences d’accès aux parcours Masters et Quotas pour l’année universitaire 2021-2022 du Domaine SNV </w:t>
      </w:r>
    </w:p>
    <w:p w:rsidR="00EE29BE" w:rsidRPr="00EE29BE" w:rsidRDefault="00EE29BE" w:rsidP="00EE29BE">
      <w:pPr>
        <w:pStyle w:val="Paragraphedeliste"/>
        <w:ind w:left="1146"/>
        <w:rPr>
          <w:b/>
          <w:bCs/>
          <w:sz w:val="10"/>
          <w:szCs w:val="10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7"/>
        <w:gridCol w:w="3455"/>
        <w:gridCol w:w="5205"/>
      </w:tblGrid>
      <w:tr w:rsidR="00EE29BE" w:rsidRPr="00D71662" w:rsidTr="00EE29BE">
        <w:trPr>
          <w:cantSplit/>
          <w:trHeight w:val="290"/>
          <w:jc w:val="center"/>
        </w:trPr>
        <w:tc>
          <w:tcPr>
            <w:tcW w:w="1557" w:type="dxa"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Filière</w:t>
            </w:r>
          </w:p>
        </w:tc>
        <w:tc>
          <w:tcPr>
            <w:tcW w:w="3455" w:type="dxa"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Parcours Master</w:t>
            </w:r>
          </w:p>
        </w:tc>
        <w:tc>
          <w:tcPr>
            <w:tcW w:w="5205" w:type="dxa"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Licences d’accès</w:t>
            </w:r>
          </w:p>
        </w:tc>
      </w:tr>
      <w:tr w:rsidR="00EE29BE" w:rsidRPr="00D71662" w:rsidTr="00EE29BE">
        <w:trPr>
          <w:trHeight w:val="139"/>
          <w:jc w:val="center"/>
        </w:trPr>
        <w:tc>
          <w:tcPr>
            <w:tcW w:w="1557" w:type="dxa"/>
            <w:vMerge w:val="restart"/>
            <w:shd w:val="clear" w:color="auto" w:fill="F2F2F2"/>
            <w:textDirection w:val="btLr"/>
          </w:tcPr>
          <w:p w:rsidR="00EE29BE" w:rsidRPr="00D71662" w:rsidRDefault="00EE29BE" w:rsidP="00EE29BE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Sciences Biologiques</w:t>
            </w:r>
          </w:p>
        </w:tc>
        <w:tc>
          <w:tcPr>
            <w:tcW w:w="3455" w:type="dxa"/>
            <w:shd w:val="clear" w:color="auto" w:fill="92D050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 xml:space="preserve">Biochimie </w:t>
            </w:r>
            <w:r w:rsidRPr="00D71662">
              <w:rPr>
                <w:rFonts w:asciiTheme="majorBidi" w:hAnsiTheme="majorBidi" w:cstheme="majorBidi"/>
                <w:sz w:val="14"/>
                <w:szCs w:val="14"/>
              </w:rPr>
              <w:tab/>
            </w:r>
            <w:r w:rsidRPr="00D71662">
              <w:rPr>
                <w:rFonts w:asciiTheme="majorBidi" w:hAnsiTheme="majorBidi" w:cstheme="majorBidi"/>
                <w:sz w:val="14"/>
                <w:szCs w:val="14"/>
              </w:rPr>
              <w:tab/>
            </w:r>
          </w:p>
        </w:tc>
        <w:tc>
          <w:tcPr>
            <w:tcW w:w="5205" w:type="dxa"/>
            <w:shd w:val="clear" w:color="auto" w:fill="92D050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 : Biochimie (95%)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 : Microbiologie (05%)</w:t>
            </w:r>
          </w:p>
        </w:tc>
      </w:tr>
      <w:tr w:rsidR="00EE29BE" w:rsidRPr="00D71662" w:rsidTr="00EE29BE">
        <w:trPr>
          <w:trHeight w:val="139"/>
          <w:jc w:val="center"/>
        </w:trPr>
        <w:tc>
          <w:tcPr>
            <w:tcW w:w="1557" w:type="dxa"/>
            <w:vMerge/>
            <w:shd w:val="clear" w:color="auto" w:fill="F2F2F2"/>
            <w:textDirection w:val="btLr"/>
          </w:tcPr>
          <w:p w:rsidR="00EE29BE" w:rsidRPr="00D71662" w:rsidRDefault="00EE29BE" w:rsidP="00EE29BE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455" w:type="dxa"/>
            <w:shd w:val="clear" w:color="auto" w:fill="92D050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Biochimie Appliquée</w:t>
            </w:r>
          </w:p>
        </w:tc>
        <w:tc>
          <w:tcPr>
            <w:tcW w:w="5205" w:type="dxa"/>
            <w:shd w:val="clear" w:color="auto" w:fill="92D050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 : Biochimie (95%)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 : Microbiologie (05%)</w:t>
            </w:r>
          </w:p>
        </w:tc>
      </w:tr>
      <w:tr w:rsidR="00EE29BE" w:rsidRPr="00D71662" w:rsidTr="00EE29BE">
        <w:trPr>
          <w:trHeight w:val="139"/>
          <w:jc w:val="center"/>
        </w:trPr>
        <w:tc>
          <w:tcPr>
            <w:tcW w:w="1557" w:type="dxa"/>
            <w:vMerge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</w:p>
        </w:tc>
        <w:tc>
          <w:tcPr>
            <w:tcW w:w="3455" w:type="dxa"/>
            <w:shd w:val="clear" w:color="auto" w:fill="auto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Biodiversité et physiologie végétale</w:t>
            </w:r>
          </w:p>
        </w:tc>
        <w:tc>
          <w:tcPr>
            <w:tcW w:w="5205" w:type="dxa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 (quota 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 (quota %)</w:t>
            </w:r>
          </w:p>
        </w:tc>
      </w:tr>
      <w:tr w:rsidR="00EE29BE" w:rsidRPr="00D71662" w:rsidTr="00EE29BE">
        <w:trPr>
          <w:trHeight w:val="139"/>
          <w:jc w:val="center"/>
        </w:trPr>
        <w:tc>
          <w:tcPr>
            <w:tcW w:w="1557" w:type="dxa"/>
            <w:vMerge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</w:p>
        </w:tc>
        <w:tc>
          <w:tcPr>
            <w:tcW w:w="3455" w:type="dxa"/>
            <w:shd w:val="clear" w:color="auto" w:fill="92D050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Bioindustries, analyse et contrôle (P)</w:t>
            </w:r>
          </w:p>
        </w:tc>
        <w:tc>
          <w:tcPr>
            <w:tcW w:w="5205" w:type="dxa"/>
            <w:shd w:val="clear" w:color="auto" w:fill="92D050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 xml:space="preserve">Priorité 1 : Biotechnologie microbienne 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 : Biochimie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 xml:space="preserve">Priorité 3 : Microbiologie </w:t>
            </w:r>
          </w:p>
        </w:tc>
      </w:tr>
      <w:tr w:rsidR="00EE29BE" w:rsidRPr="00D71662" w:rsidTr="00EE29BE">
        <w:trPr>
          <w:trHeight w:val="139"/>
          <w:jc w:val="center"/>
        </w:trPr>
        <w:tc>
          <w:tcPr>
            <w:tcW w:w="1557" w:type="dxa"/>
            <w:vMerge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</w:p>
        </w:tc>
        <w:tc>
          <w:tcPr>
            <w:tcW w:w="3455" w:type="dxa"/>
            <w:shd w:val="clear" w:color="auto" w:fill="92D050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Bioinformatique</w:t>
            </w:r>
          </w:p>
        </w:tc>
        <w:tc>
          <w:tcPr>
            <w:tcW w:w="5205" w:type="dxa"/>
            <w:shd w:val="clear" w:color="auto" w:fill="92D050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 : Bioinformatique (80%)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 : Biologie Cellulaire et Moléculaire (10%)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3 : Biotechnologie Microbienne (10%)</w:t>
            </w:r>
          </w:p>
        </w:tc>
      </w:tr>
      <w:tr w:rsidR="00EE29BE" w:rsidRPr="00D71662" w:rsidTr="00EE29BE">
        <w:trPr>
          <w:trHeight w:val="139"/>
          <w:jc w:val="center"/>
        </w:trPr>
        <w:tc>
          <w:tcPr>
            <w:tcW w:w="1557" w:type="dxa"/>
            <w:vMerge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</w:p>
        </w:tc>
        <w:tc>
          <w:tcPr>
            <w:tcW w:w="3455" w:type="dxa"/>
            <w:shd w:val="clear" w:color="auto" w:fill="92D050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Biologie et contrôle des populations d’insectes</w:t>
            </w:r>
          </w:p>
        </w:tc>
        <w:tc>
          <w:tcPr>
            <w:tcW w:w="5205" w:type="dxa"/>
            <w:shd w:val="clear" w:color="auto" w:fill="92D050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 : Entomologie (90%)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 : Apiculture : responsable des productions apicoles</w:t>
            </w:r>
            <w:r w:rsidRPr="00D7166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(</w:t>
            </w:r>
            <w:r w:rsidRPr="00D71662">
              <w:rPr>
                <w:rFonts w:asciiTheme="majorBidi" w:hAnsiTheme="majorBidi" w:cstheme="majorBidi"/>
                <w:sz w:val="14"/>
                <w:szCs w:val="14"/>
              </w:rPr>
              <w:t>10%)</w:t>
            </w:r>
          </w:p>
        </w:tc>
      </w:tr>
      <w:tr w:rsidR="00EE29BE" w:rsidRPr="00D71662" w:rsidTr="00EE29BE">
        <w:trPr>
          <w:trHeight w:val="139"/>
          <w:jc w:val="center"/>
        </w:trPr>
        <w:tc>
          <w:tcPr>
            <w:tcW w:w="1557" w:type="dxa"/>
            <w:vMerge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</w:p>
        </w:tc>
        <w:tc>
          <w:tcPr>
            <w:tcW w:w="3455" w:type="dxa"/>
            <w:shd w:val="clear" w:color="auto" w:fill="auto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Biologie et physiologie de la reproduction</w:t>
            </w:r>
          </w:p>
        </w:tc>
        <w:tc>
          <w:tcPr>
            <w:tcW w:w="5205" w:type="dxa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 (quota 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 (quota %)</w:t>
            </w:r>
          </w:p>
        </w:tc>
      </w:tr>
      <w:tr w:rsidR="00EE29BE" w:rsidRPr="00D71662" w:rsidTr="00EE29BE">
        <w:trPr>
          <w:trHeight w:val="139"/>
          <w:jc w:val="center"/>
        </w:trPr>
        <w:tc>
          <w:tcPr>
            <w:tcW w:w="1557" w:type="dxa"/>
            <w:vMerge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</w:p>
        </w:tc>
        <w:tc>
          <w:tcPr>
            <w:tcW w:w="3455" w:type="dxa"/>
            <w:shd w:val="clear" w:color="auto" w:fill="92D050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Biologie moléculaire des microorganismes</w:t>
            </w:r>
          </w:p>
        </w:tc>
        <w:tc>
          <w:tcPr>
            <w:tcW w:w="5205" w:type="dxa"/>
            <w:shd w:val="clear" w:color="auto" w:fill="92D050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 : Microbiologie (95%)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 : Biotechnologie microbienne (05%)</w:t>
            </w:r>
          </w:p>
        </w:tc>
      </w:tr>
      <w:tr w:rsidR="00EE29BE" w:rsidRPr="00D71662" w:rsidTr="00EE29BE">
        <w:trPr>
          <w:trHeight w:val="139"/>
          <w:jc w:val="center"/>
        </w:trPr>
        <w:tc>
          <w:tcPr>
            <w:tcW w:w="1557" w:type="dxa"/>
            <w:vMerge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</w:p>
        </w:tc>
        <w:tc>
          <w:tcPr>
            <w:tcW w:w="3455" w:type="dxa"/>
            <w:shd w:val="clear" w:color="auto" w:fill="92D050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Génétique</w:t>
            </w:r>
          </w:p>
        </w:tc>
        <w:tc>
          <w:tcPr>
            <w:tcW w:w="5205" w:type="dxa"/>
            <w:shd w:val="clear" w:color="auto" w:fill="92D050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 : Génétique (95%)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 : Biologie Cellulaire et Moléculaire (05%)</w:t>
            </w:r>
          </w:p>
        </w:tc>
      </w:tr>
      <w:tr w:rsidR="00EE29BE" w:rsidRPr="00D71662" w:rsidTr="00EE29BE">
        <w:trPr>
          <w:trHeight w:val="139"/>
          <w:jc w:val="center"/>
        </w:trPr>
        <w:tc>
          <w:tcPr>
            <w:tcW w:w="1557" w:type="dxa"/>
            <w:vMerge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</w:p>
        </w:tc>
        <w:tc>
          <w:tcPr>
            <w:tcW w:w="3455" w:type="dxa"/>
            <w:shd w:val="clear" w:color="auto" w:fill="92D050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Immunologie moléculaire cellulaire</w:t>
            </w:r>
          </w:p>
        </w:tc>
        <w:tc>
          <w:tcPr>
            <w:tcW w:w="5205" w:type="dxa"/>
            <w:shd w:val="clear" w:color="auto" w:fill="92D050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 : Immunologie (90%)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 : Biologie Cellulaire et Moléculaire (05%)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3 : Toxicologie (05%)</w:t>
            </w:r>
          </w:p>
        </w:tc>
      </w:tr>
      <w:tr w:rsidR="00EE29BE" w:rsidRPr="00D71662" w:rsidTr="00EE29BE">
        <w:trPr>
          <w:trHeight w:val="139"/>
          <w:jc w:val="center"/>
        </w:trPr>
        <w:tc>
          <w:tcPr>
            <w:tcW w:w="1557" w:type="dxa"/>
            <w:vMerge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</w:p>
        </w:tc>
        <w:tc>
          <w:tcPr>
            <w:tcW w:w="3455" w:type="dxa"/>
            <w:shd w:val="clear" w:color="auto" w:fill="92D050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Microbiologie et hygiène hospitalière (P)</w:t>
            </w:r>
          </w:p>
        </w:tc>
        <w:tc>
          <w:tcPr>
            <w:tcW w:w="5205" w:type="dxa"/>
            <w:shd w:val="clear" w:color="auto" w:fill="92D050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 : Biotechnologie microbienne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 : Microbiologie</w:t>
            </w:r>
          </w:p>
        </w:tc>
      </w:tr>
      <w:tr w:rsidR="00EE29BE" w:rsidRPr="00D71662" w:rsidTr="00EE29BE">
        <w:trPr>
          <w:trHeight w:val="139"/>
          <w:jc w:val="center"/>
        </w:trPr>
        <w:tc>
          <w:tcPr>
            <w:tcW w:w="1557" w:type="dxa"/>
            <w:vMerge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</w:p>
        </w:tc>
        <w:tc>
          <w:tcPr>
            <w:tcW w:w="3455" w:type="dxa"/>
            <w:shd w:val="clear" w:color="auto" w:fill="92D050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Physiologie cellulaire et physiopathologie</w:t>
            </w:r>
          </w:p>
        </w:tc>
        <w:tc>
          <w:tcPr>
            <w:tcW w:w="5205" w:type="dxa"/>
            <w:shd w:val="clear" w:color="auto" w:fill="92D050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 : Biologie Cellulaire et Moléculaire (90%)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 : Génétique (05%)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3 : Immunologie (05%)</w:t>
            </w:r>
          </w:p>
        </w:tc>
      </w:tr>
      <w:tr w:rsidR="00EE29BE" w:rsidRPr="00D71662" w:rsidTr="00EE29BE">
        <w:trPr>
          <w:trHeight w:val="139"/>
          <w:jc w:val="center"/>
        </w:trPr>
        <w:tc>
          <w:tcPr>
            <w:tcW w:w="1557" w:type="dxa"/>
            <w:vMerge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</w:p>
        </w:tc>
        <w:tc>
          <w:tcPr>
            <w:tcW w:w="3455" w:type="dxa"/>
            <w:shd w:val="clear" w:color="auto" w:fill="92D050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Toxicologie</w:t>
            </w:r>
          </w:p>
        </w:tc>
        <w:tc>
          <w:tcPr>
            <w:tcW w:w="5205" w:type="dxa"/>
            <w:shd w:val="clear" w:color="auto" w:fill="92D050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 : Toxicologie (95%)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 : Biochimie (05%)</w:t>
            </w:r>
          </w:p>
        </w:tc>
      </w:tr>
      <w:tr w:rsidR="00EE29BE" w:rsidRPr="00D71662" w:rsidTr="00EE29BE">
        <w:trPr>
          <w:trHeight w:val="415"/>
          <w:jc w:val="center"/>
        </w:trPr>
        <w:tc>
          <w:tcPr>
            <w:tcW w:w="1557" w:type="dxa"/>
            <w:vMerge w:val="restart"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Biotechnologies</w:t>
            </w:r>
          </w:p>
        </w:tc>
        <w:tc>
          <w:tcPr>
            <w:tcW w:w="3455" w:type="dxa"/>
            <w:shd w:val="clear" w:color="auto" w:fill="92D050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Biotechnologie et génomique végétale</w:t>
            </w:r>
          </w:p>
        </w:tc>
        <w:tc>
          <w:tcPr>
            <w:tcW w:w="5205" w:type="dxa"/>
            <w:shd w:val="clear" w:color="auto" w:fill="92D050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 : Biotechnologie et génomique végétale (80%)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 : Biotechnologie Microbienne (20%)</w:t>
            </w:r>
          </w:p>
        </w:tc>
      </w:tr>
      <w:tr w:rsidR="00EE29BE" w:rsidRPr="00D71662" w:rsidTr="00EE29BE">
        <w:trPr>
          <w:trHeight w:val="139"/>
          <w:jc w:val="center"/>
        </w:trPr>
        <w:tc>
          <w:tcPr>
            <w:tcW w:w="1557" w:type="dxa"/>
            <w:vMerge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</w:p>
        </w:tc>
        <w:tc>
          <w:tcPr>
            <w:tcW w:w="3455" w:type="dxa"/>
            <w:shd w:val="clear" w:color="auto" w:fill="92D050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Biotechnologie et biothérapie</w:t>
            </w:r>
          </w:p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5205" w:type="dxa"/>
            <w:shd w:val="clear" w:color="auto" w:fill="92D050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 : Biotechnologie Microbienne (70%)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 : Biochimie (10%)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3 : Biologie Moléculaire et Cellulaire (10%)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4 : Microbiologie (10%)</w:t>
            </w:r>
          </w:p>
        </w:tc>
      </w:tr>
      <w:tr w:rsidR="00EE29BE" w:rsidRPr="00D71662" w:rsidTr="00EE29BE">
        <w:trPr>
          <w:trHeight w:val="139"/>
          <w:jc w:val="center"/>
        </w:trPr>
        <w:tc>
          <w:tcPr>
            <w:tcW w:w="1557" w:type="dxa"/>
            <w:vMerge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</w:p>
        </w:tc>
        <w:tc>
          <w:tcPr>
            <w:tcW w:w="3455" w:type="dxa"/>
            <w:shd w:val="clear" w:color="auto" w:fill="92D050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Mycologie et biotechnologie fongique</w:t>
            </w:r>
          </w:p>
        </w:tc>
        <w:tc>
          <w:tcPr>
            <w:tcW w:w="5205" w:type="dxa"/>
            <w:shd w:val="clear" w:color="auto" w:fill="92D050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 : Microbiologie (95%)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 : Biotechnologie microbienne (05%)</w:t>
            </w:r>
          </w:p>
        </w:tc>
      </w:tr>
      <w:tr w:rsidR="00EE29BE" w:rsidRPr="00D71662" w:rsidTr="00EE29BE">
        <w:trPr>
          <w:trHeight w:val="430"/>
          <w:jc w:val="center"/>
        </w:trPr>
        <w:tc>
          <w:tcPr>
            <w:tcW w:w="1557" w:type="dxa"/>
            <w:vMerge w:val="restart"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Écologie et Environnement</w:t>
            </w:r>
          </w:p>
        </w:tc>
        <w:tc>
          <w:tcPr>
            <w:tcW w:w="3455" w:type="dxa"/>
            <w:shd w:val="clear" w:color="auto" w:fill="92D050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Écologie fondamentale et appliquée</w:t>
            </w:r>
          </w:p>
        </w:tc>
        <w:tc>
          <w:tcPr>
            <w:tcW w:w="5205" w:type="dxa"/>
            <w:shd w:val="clear" w:color="auto" w:fill="92D050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 : Écologie et environnement (80%)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 : Gestion durable, traitement et valorisation des déchets (20%)</w:t>
            </w:r>
          </w:p>
        </w:tc>
      </w:tr>
      <w:tr w:rsidR="00EE29BE" w:rsidRPr="00D71662" w:rsidTr="00EE29BE">
        <w:trPr>
          <w:trHeight w:val="139"/>
          <w:jc w:val="center"/>
        </w:trPr>
        <w:tc>
          <w:tcPr>
            <w:tcW w:w="1557" w:type="dxa"/>
            <w:vMerge/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455" w:type="dxa"/>
            <w:shd w:val="clear" w:color="auto" w:fill="92D050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Écologie microbienne</w:t>
            </w:r>
          </w:p>
        </w:tc>
        <w:tc>
          <w:tcPr>
            <w:tcW w:w="5205" w:type="dxa"/>
            <w:shd w:val="clear" w:color="auto" w:fill="92D050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 : Microbiologie (95%)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 : Biotechnologie microbienne (05%)</w:t>
            </w:r>
          </w:p>
        </w:tc>
      </w:tr>
      <w:tr w:rsidR="00EE29BE" w:rsidRPr="00D71662" w:rsidTr="00EE29BE">
        <w:trPr>
          <w:trHeight w:val="139"/>
          <w:jc w:val="center"/>
        </w:trPr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  <w:shd w:val="clear" w:color="auto" w:fill="92D050"/>
          </w:tcPr>
          <w:p w:rsidR="00EE29BE" w:rsidRPr="00D71662" w:rsidRDefault="00EE29BE" w:rsidP="00EE29BE">
            <w:pPr>
              <w:spacing w:after="0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Protection des écosystèmes</w:t>
            </w: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92D050"/>
          </w:tcPr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1 : Écologie et environnement (80%)</w:t>
            </w:r>
          </w:p>
          <w:p w:rsidR="00EE29BE" w:rsidRPr="00D71662" w:rsidRDefault="00EE29BE" w:rsidP="00EE29BE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D71662">
              <w:rPr>
                <w:rFonts w:asciiTheme="majorBidi" w:hAnsiTheme="majorBidi" w:cstheme="majorBidi"/>
                <w:sz w:val="14"/>
                <w:szCs w:val="14"/>
              </w:rPr>
              <w:t>Priorité 2 : Gestion durable, traitement et valorisation des déchets (20%)</w:t>
            </w:r>
          </w:p>
        </w:tc>
      </w:tr>
    </w:tbl>
    <w:p w:rsidR="00D71662" w:rsidRDefault="00D71662" w:rsidP="00D71662">
      <w:pPr>
        <w:pStyle w:val="Paragraphedeliste"/>
        <w:bidi/>
        <w:ind w:left="1146"/>
        <w:rPr>
          <w:b/>
          <w:bCs/>
          <w:sz w:val="28"/>
          <w:szCs w:val="28"/>
        </w:rPr>
      </w:pPr>
    </w:p>
    <w:p w:rsidR="00D71662" w:rsidRDefault="00D71662" w:rsidP="00D71662">
      <w:pPr>
        <w:pStyle w:val="Paragraphedeliste"/>
        <w:bidi/>
        <w:ind w:left="1146"/>
        <w:rPr>
          <w:b/>
          <w:bCs/>
          <w:sz w:val="28"/>
          <w:szCs w:val="28"/>
        </w:rPr>
      </w:pPr>
    </w:p>
    <w:p w:rsidR="00EE29BE" w:rsidRDefault="00EE29BE" w:rsidP="00D71662">
      <w:pPr>
        <w:pStyle w:val="Paragraphedeliste"/>
        <w:numPr>
          <w:ilvl w:val="0"/>
          <w:numId w:val="3"/>
        </w:numPr>
        <w:bidi/>
        <w:rPr>
          <w:rFonts w:hint="cs"/>
          <w:b/>
          <w:bCs/>
          <w:sz w:val="28"/>
          <w:szCs w:val="28"/>
        </w:rPr>
      </w:pPr>
      <w:proofErr w:type="gramStart"/>
      <w:r w:rsidRPr="00EE29BE">
        <w:rPr>
          <w:rFonts w:hint="cs"/>
          <w:b/>
          <w:bCs/>
          <w:sz w:val="28"/>
          <w:szCs w:val="28"/>
          <w:rtl/>
        </w:rPr>
        <w:lastRenderedPageBreak/>
        <w:t>الامتحانات</w:t>
      </w:r>
      <w:proofErr w:type="gramEnd"/>
      <w:r w:rsidRPr="00EE29BE">
        <w:rPr>
          <w:rFonts w:hint="cs"/>
          <w:b/>
          <w:bCs/>
          <w:sz w:val="28"/>
          <w:szCs w:val="28"/>
          <w:rtl/>
        </w:rPr>
        <w:t xml:space="preserve"> (الدورة </w:t>
      </w:r>
      <w:r w:rsidR="00CC1224" w:rsidRPr="00EE29BE">
        <w:rPr>
          <w:rFonts w:hint="cs"/>
          <w:b/>
          <w:bCs/>
          <w:sz w:val="28"/>
          <w:szCs w:val="28"/>
          <w:rtl/>
        </w:rPr>
        <w:t>العادية،</w:t>
      </w:r>
      <w:r w:rsidRPr="00EE29BE">
        <w:rPr>
          <w:rFonts w:hint="cs"/>
          <w:b/>
          <w:bCs/>
          <w:sz w:val="28"/>
          <w:szCs w:val="28"/>
          <w:rtl/>
        </w:rPr>
        <w:t xml:space="preserve"> المؤجلة، التعويضية و الاستدراكية)</w:t>
      </w:r>
    </w:p>
    <w:p w:rsidR="00DC69F2" w:rsidRPr="00EE29BE" w:rsidRDefault="00DC69F2" w:rsidP="00DC69F2">
      <w:pPr>
        <w:pStyle w:val="Paragraphedeliste"/>
        <w:bidi/>
        <w:ind w:left="1146"/>
        <w:rPr>
          <w:rFonts w:hint="cs"/>
          <w:b/>
          <w:bCs/>
          <w:sz w:val="28"/>
          <w:szCs w:val="28"/>
        </w:rPr>
      </w:pPr>
    </w:p>
    <w:p w:rsidR="00EE29BE" w:rsidRDefault="00EE29BE" w:rsidP="00EE29BE">
      <w:pPr>
        <w:bidi/>
        <w:ind w:firstLine="708"/>
        <w:rPr>
          <w:rFonts w:hint="cs"/>
          <w:sz w:val="28"/>
          <w:szCs w:val="28"/>
          <w:rtl/>
        </w:rPr>
      </w:pPr>
      <w:r w:rsidRPr="00EE29BE">
        <w:rPr>
          <w:rFonts w:hint="cs"/>
          <w:sz w:val="28"/>
          <w:szCs w:val="28"/>
          <w:rtl/>
        </w:rPr>
        <w:t xml:space="preserve">بناء على التقارير و الحصائل المقدمة من كرف رؤساء </w:t>
      </w:r>
      <w:r w:rsidR="00CC1224" w:rsidRPr="00EE29BE">
        <w:rPr>
          <w:rFonts w:hint="cs"/>
          <w:sz w:val="28"/>
          <w:szCs w:val="28"/>
          <w:rtl/>
        </w:rPr>
        <w:t>الأقسام</w:t>
      </w:r>
      <w:r w:rsidRPr="00EE29BE">
        <w:rPr>
          <w:rFonts w:hint="cs"/>
          <w:sz w:val="28"/>
          <w:szCs w:val="28"/>
          <w:rtl/>
        </w:rPr>
        <w:t xml:space="preserve"> أن </w:t>
      </w:r>
      <w:r w:rsidRPr="00CC1224">
        <w:rPr>
          <w:rFonts w:hint="cs"/>
          <w:b/>
          <w:bCs/>
          <w:sz w:val="28"/>
          <w:szCs w:val="28"/>
          <w:rtl/>
        </w:rPr>
        <w:t xml:space="preserve">جميع امتحانات الدورة العادية </w:t>
      </w:r>
      <w:r w:rsidRPr="00EE29BE">
        <w:rPr>
          <w:rFonts w:hint="cs"/>
          <w:sz w:val="28"/>
          <w:szCs w:val="28"/>
          <w:rtl/>
        </w:rPr>
        <w:t xml:space="preserve">للسداسي </w:t>
      </w:r>
      <w:r w:rsidR="00CC1224" w:rsidRPr="00EE29BE">
        <w:rPr>
          <w:rFonts w:hint="cs"/>
          <w:sz w:val="28"/>
          <w:szCs w:val="28"/>
          <w:rtl/>
        </w:rPr>
        <w:t>الأول</w:t>
      </w:r>
      <w:r w:rsidRPr="00EE29BE">
        <w:rPr>
          <w:rFonts w:hint="cs"/>
          <w:sz w:val="28"/>
          <w:szCs w:val="28"/>
          <w:rtl/>
        </w:rPr>
        <w:t xml:space="preserve"> من الموسم الجامعي 2020/2021 قد تم انجازها بما فيها </w:t>
      </w:r>
      <w:r w:rsidR="00CC1224">
        <w:rPr>
          <w:rFonts w:hint="cs"/>
          <w:sz w:val="28"/>
          <w:szCs w:val="28"/>
          <w:rtl/>
        </w:rPr>
        <w:t>الامتحانات التي أجلت بسبب احت</w:t>
      </w:r>
      <w:r w:rsidRPr="00EE29BE">
        <w:rPr>
          <w:rFonts w:hint="cs"/>
          <w:sz w:val="28"/>
          <w:szCs w:val="28"/>
          <w:rtl/>
        </w:rPr>
        <w:t>جاجات الطلبة  باستثناء امتحان واحد على مستوى قسم البيولوجيا و علم البيئة النباتية الذي سو</w:t>
      </w:r>
      <w:r>
        <w:rPr>
          <w:rFonts w:hint="cs"/>
          <w:sz w:val="28"/>
          <w:szCs w:val="28"/>
          <w:rtl/>
        </w:rPr>
        <w:t>ف يجرى يوم الخميس 15 افريل 2021.</w:t>
      </w:r>
    </w:p>
    <w:p w:rsidR="00EE29BE" w:rsidRPr="00EE29BE" w:rsidRDefault="00CC1224" w:rsidP="00BC6FF8">
      <w:pPr>
        <w:bidi/>
        <w:ind w:firstLine="70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أما</w:t>
      </w:r>
      <w:r w:rsidR="00EE29BE">
        <w:rPr>
          <w:rFonts w:hint="cs"/>
          <w:sz w:val="28"/>
          <w:szCs w:val="28"/>
          <w:rtl/>
        </w:rPr>
        <w:t xml:space="preserve"> فيما يخص </w:t>
      </w:r>
      <w:r w:rsidR="00EE29BE" w:rsidRPr="00CC1224">
        <w:rPr>
          <w:rFonts w:hint="cs"/>
          <w:b/>
          <w:bCs/>
          <w:sz w:val="28"/>
          <w:szCs w:val="28"/>
          <w:rtl/>
        </w:rPr>
        <w:t>الامتحانات التعويضية</w:t>
      </w:r>
      <w:r w:rsidR="00EE29BE">
        <w:rPr>
          <w:rFonts w:hint="cs"/>
          <w:sz w:val="28"/>
          <w:szCs w:val="28"/>
          <w:rtl/>
        </w:rPr>
        <w:t xml:space="preserve"> </w:t>
      </w:r>
      <w:r w:rsidR="00BC6FF8">
        <w:rPr>
          <w:rFonts w:hint="cs"/>
          <w:sz w:val="28"/>
          <w:szCs w:val="28"/>
          <w:rtl/>
        </w:rPr>
        <w:t xml:space="preserve">بسب غياب الطلبة الكثير منها تم </w:t>
      </w:r>
      <w:r>
        <w:rPr>
          <w:rFonts w:hint="cs"/>
          <w:sz w:val="28"/>
          <w:szCs w:val="28"/>
          <w:rtl/>
        </w:rPr>
        <w:t>إجراءها</w:t>
      </w:r>
      <w:r w:rsidR="00BC6FF8">
        <w:rPr>
          <w:rFonts w:hint="cs"/>
          <w:sz w:val="28"/>
          <w:szCs w:val="28"/>
          <w:rtl/>
        </w:rPr>
        <w:t xml:space="preserve"> في ظروف جيدة على مستوى مختلف </w:t>
      </w:r>
      <w:r>
        <w:rPr>
          <w:rFonts w:hint="cs"/>
          <w:sz w:val="28"/>
          <w:szCs w:val="28"/>
          <w:rtl/>
        </w:rPr>
        <w:t>الأقسام</w:t>
      </w:r>
      <w:r w:rsidR="00BC6FF8">
        <w:rPr>
          <w:rFonts w:hint="cs"/>
          <w:sz w:val="28"/>
          <w:szCs w:val="28"/>
          <w:rtl/>
        </w:rPr>
        <w:t xml:space="preserve"> للمواد و الوحدات التعليمية و ستستمر وفق</w:t>
      </w:r>
      <w:r>
        <w:rPr>
          <w:rFonts w:hint="cs"/>
          <w:sz w:val="28"/>
          <w:szCs w:val="28"/>
          <w:rtl/>
        </w:rPr>
        <w:t xml:space="preserve"> رزنامة مسطرة من طرف مسئولي المواد و الوحدات التعليمية . أعطيت تعليمات حول الكيفية التي يتم بها إجراء هذه الامتحانات وفق دليل الإجراءات البيداغوجية و مت تنص علية القرارات المتعلقة الكورونا و جائحة </w:t>
      </w:r>
      <w:proofErr w:type="spellStart"/>
      <w:r>
        <w:rPr>
          <w:rFonts w:hint="cs"/>
          <w:sz w:val="28"/>
          <w:szCs w:val="28"/>
          <w:rtl/>
        </w:rPr>
        <w:t>الكوفيد</w:t>
      </w:r>
      <w:proofErr w:type="spellEnd"/>
      <w:r>
        <w:rPr>
          <w:rFonts w:hint="cs"/>
          <w:sz w:val="28"/>
          <w:szCs w:val="28"/>
          <w:rtl/>
        </w:rPr>
        <w:t xml:space="preserve"> 19 </w:t>
      </w:r>
      <w:r w:rsidR="00BC6FF8">
        <w:rPr>
          <w:rFonts w:hint="cs"/>
          <w:sz w:val="28"/>
          <w:szCs w:val="28"/>
          <w:rtl/>
        </w:rPr>
        <w:t xml:space="preserve"> </w:t>
      </w:r>
      <w:r w:rsidR="00EE29BE" w:rsidRPr="00EE29BE">
        <w:rPr>
          <w:rFonts w:hint="cs"/>
          <w:sz w:val="28"/>
          <w:szCs w:val="28"/>
          <w:rtl/>
        </w:rPr>
        <w:t xml:space="preserve"> </w:t>
      </w:r>
    </w:p>
    <w:p w:rsidR="005E23CF" w:rsidRPr="00CC1224" w:rsidRDefault="00CC1224" w:rsidP="00CC1224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ab/>
        <w:t xml:space="preserve">أما فيما يخص </w:t>
      </w:r>
      <w:r w:rsidRPr="00D54256">
        <w:rPr>
          <w:rFonts w:asciiTheme="majorBidi" w:hAnsiTheme="majorBidi" w:cstheme="majorBidi" w:hint="cs"/>
          <w:b/>
          <w:bCs/>
          <w:sz w:val="28"/>
          <w:szCs w:val="28"/>
          <w:rtl/>
        </w:rPr>
        <w:t>الامتحانات الاستدراكية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C69F2">
        <w:rPr>
          <w:rFonts w:asciiTheme="majorBidi" w:hAnsiTheme="majorBidi" w:cstheme="majorBidi" w:hint="cs"/>
          <w:sz w:val="28"/>
          <w:szCs w:val="28"/>
          <w:rtl/>
        </w:rPr>
        <w:t xml:space="preserve">، طلب </w:t>
      </w:r>
      <w:r w:rsidR="00D54256">
        <w:rPr>
          <w:rFonts w:asciiTheme="majorBidi" w:hAnsiTheme="majorBidi" w:cstheme="majorBidi" w:hint="cs"/>
          <w:sz w:val="28"/>
          <w:szCs w:val="28"/>
          <w:rtl/>
        </w:rPr>
        <w:t xml:space="preserve">من رؤساء الأقسام تسطير برنامج لإجراء امتحانات الدورة الاستدراكية للسداسي الأول من الموسم الجامعي 2020/2021 ، و عليه يجب عدم التأثير على النشاطات البيداغوجية للسداسي الثاني من خلال التوقيت و المكان مع إخطار مدير المكتبة الجامعية و الأمين العام لتوفير الرعاية الصحية خاصة أيام السبت </w:t>
      </w:r>
    </w:p>
    <w:p w:rsidR="005E23CF" w:rsidRDefault="005E23CF" w:rsidP="005E23CF">
      <w:pPr>
        <w:pStyle w:val="Paragraphedeliste"/>
        <w:bidi/>
        <w:ind w:left="1068"/>
        <w:rPr>
          <w:rFonts w:asciiTheme="majorBidi" w:hAnsiTheme="majorBidi" w:cstheme="majorBidi"/>
          <w:sz w:val="28"/>
          <w:szCs w:val="28"/>
        </w:rPr>
      </w:pPr>
    </w:p>
    <w:p w:rsidR="005E23CF" w:rsidRPr="00D54256" w:rsidRDefault="00D54256" w:rsidP="00D54256">
      <w:pPr>
        <w:pStyle w:val="Paragraphedeliste"/>
        <w:numPr>
          <w:ilvl w:val="0"/>
          <w:numId w:val="3"/>
        </w:numPr>
        <w:bidi/>
        <w:rPr>
          <w:rFonts w:hint="cs"/>
          <w:b/>
          <w:bCs/>
          <w:lang w:bidi="ar-DZ"/>
        </w:rPr>
      </w:pPr>
      <w:r w:rsidRPr="00D54256">
        <w:rPr>
          <w:rFonts w:hint="cs"/>
          <w:b/>
          <w:bCs/>
          <w:sz w:val="28"/>
          <w:szCs w:val="28"/>
          <w:rtl/>
        </w:rPr>
        <w:t xml:space="preserve">مداولات الدورة العادية  للسداسي الأول </w:t>
      </w:r>
    </w:p>
    <w:p w:rsidR="00D54256" w:rsidRPr="00D54256" w:rsidRDefault="00D54256" w:rsidP="00D54256">
      <w:pPr>
        <w:bidi/>
        <w:ind w:firstLine="708"/>
        <w:rPr>
          <w:sz w:val="28"/>
          <w:szCs w:val="28"/>
          <w:lang w:bidi="ar-DZ"/>
        </w:rPr>
      </w:pPr>
      <w:r w:rsidRPr="00D54256">
        <w:rPr>
          <w:rFonts w:hint="cs"/>
          <w:sz w:val="28"/>
          <w:szCs w:val="28"/>
          <w:rtl/>
          <w:lang w:bidi="ar-DZ"/>
        </w:rPr>
        <w:t xml:space="preserve">كلف نائب العميد للبيداغوجيا و المسائل المرتبطة بشؤون الطلبة للسهر على إجراء مداولات الدورة العادية للسداسي الأول من الموسم الجامعي 2020/2021 باحترام الإجراءات الوقائية للوباء الكورونا و جائحة </w:t>
      </w:r>
      <w:proofErr w:type="spellStart"/>
      <w:r w:rsidRPr="00D54256">
        <w:rPr>
          <w:rFonts w:hint="cs"/>
          <w:sz w:val="28"/>
          <w:szCs w:val="28"/>
          <w:rtl/>
          <w:lang w:bidi="ar-DZ"/>
        </w:rPr>
        <w:t>الكوفيد</w:t>
      </w:r>
      <w:proofErr w:type="spellEnd"/>
      <w:r w:rsidRPr="00D54256">
        <w:rPr>
          <w:rFonts w:hint="cs"/>
          <w:sz w:val="28"/>
          <w:szCs w:val="28"/>
          <w:rtl/>
          <w:lang w:bidi="ar-DZ"/>
        </w:rPr>
        <w:t xml:space="preserve"> </w:t>
      </w:r>
      <w:r w:rsidR="00DF7E1D">
        <w:rPr>
          <w:sz w:val="28"/>
          <w:szCs w:val="28"/>
          <w:lang w:bidi="ar-DZ"/>
        </w:rPr>
        <w:t>Covid 19</w:t>
      </w:r>
      <w:r w:rsidRPr="00D54256">
        <w:rPr>
          <w:rFonts w:hint="cs"/>
          <w:sz w:val="28"/>
          <w:szCs w:val="28"/>
          <w:rtl/>
          <w:lang w:bidi="ar-DZ"/>
        </w:rPr>
        <w:t xml:space="preserve">، طلب من رؤساء الأقسام بالتنسيق مع مسئولي مسارات التكوين اتخاذ كل التدابير التي تتعقل بنشر و تحميل  بالإجابات النموذجية و سلم التنقيط لكل مادة </w:t>
      </w:r>
      <w:proofErr w:type="spellStart"/>
      <w:r w:rsidRPr="00D54256">
        <w:rPr>
          <w:rFonts w:hint="cs"/>
          <w:sz w:val="28"/>
          <w:szCs w:val="28"/>
          <w:rtl/>
          <w:lang w:bidi="ar-DZ"/>
        </w:rPr>
        <w:t>او</w:t>
      </w:r>
      <w:proofErr w:type="spellEnd"/>
      <w:r w:rsidRPr="00D54256">
        <w:rPr>
          <w:rFonts w:hint="cs"/>
          <w:sz w:val="28"/>
          <w:szCs w:val="28"/>
          <w:rtl/>
          <w:lang w:bidi="ar-DZ"/>
        </w:rPr>
        <w:t xml:space="preserve"> وحدة تعليمة على شبكة الانترنت و دراسة الطعون قبل إجراء المداولات </w:t>
      </w:r>
    </w:p>
    <w:p w:rsidR="005E23CF" w:rsidRPr="0012204D" w:rsidRDefault="00D54256" w:rsidP="00D54256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 w:hint="cs"/>
          <w:b/>
          <w:bCs/>
          <w:sz w:val="28"/>
          <w:szCs w:val="28"/>
        </w:rPr>
      </w:pPr>
      <w:r w:rsidRPr="00D54256">
        <w:rPr>
          <w:rFonts w:hint="cs"/>
          <w:b/>
          <w:bCs/>
          <w:sz w:val="28"/>
          <w:szCs w:val="28"/>
          <w:rtl/>
        </w:rPr>
        <w:t>الدورة الأولى للجان البيداغوجية</w:t>
      </w:r>
      <w:r>
        <w:rPr>
          <w:rFonts w:hint="cs"/>
          <w:b/>
          <w:bCs/>
          <w:sz w:val="28"/>
          <w:szCs w:val="28"/>
          <w:rtl/>
        </w:rPr>
        <w:t xml:space="preserve"> للسداسي الثاني </w:t>
      </w:r>
    </w:p>
    <w:p w:rsidR="0012204D" w:rsidRPr="00D54256" w:rsidRDefault="0012204D" w:rsidP="0012204D">
      <w:pPr>
        <w:pStyle w:val="Paragraphedeliste"/>
        <w:bidi/>
        <w:ind w:left="1146"/>
        <w:rPr>
          <w:rFonts w:asciiTheme="majorBidi" w:hAnsiTheme="majorBidi" w:cstheme="majorBidi"/>
          <w:b/>
          <w:bCs/>
          <w:sz w:val="28"/>
          <w:szCs w:val="28"/>
        </w:rPr>
      </w:pPr>
    </w:p>
    <w:p w:rsidR="005E23CF" w:rsidRPr="00D54256" w:rsidRDefault="00D54256" w:rsidP="001F4530">
      <w:pPr>
        <w:bidi/>
        <w:ind w:firstLine="708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طلب من رؤساء </w:t>
      </w:r>
      <w:r w:rsidR="0012204D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الأقسام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بالتنسيق مع مساعديهم للبيداغوجيا و </w:t>
      </w:r>
      <w:r w:rsidR="0012204D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مسؤولي</w:t>
      </w:r>
      <w:r w:rsidR="0012204D">
        <w:rPr>
          <w:rFonts w:asciiTheme="majorBidi" w:eastAsia="Times New Roman" w:hAnsiTheme="majorBidi" w:cstheme="majorBidi" w:hint="eastAsia"/>
          <w:sz w:val="28"/>
          <w:szCs w:val="28"/>
          <w:rtl/>
          <w:lang w:eastAsia="fr-FR"/>
        </w:rPr>
        <w:t>ة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مسارات التكوين في مرحلتي الليسانس و الماستر بافتتاح الدورة </w:t>
      </w:r>
      <w:r w:rsidR="0012204D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الأولى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="0012204D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للجان البيداغوجية للسداسي الثاني من الموسم الجامعي 2020/2021 في الفترة  (من السبت 17 </w:t>
      </w:r>
      <w:r w:rsidR="001F37E2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إلى</w:t>
      </w:r>
      <w:r w:rsidR="0012204D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الخميس 22 افريل 2021 ) </w:t>
      </w:r>
      <w:r w:rsidR="001F37E2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حسب رزنامة مسطرة. تم التأكيد على ضرورة عقد 04 اجتماعات دورية في السداسي</w:t>
      </w:r>
      <w:r w:rsidR="001F4530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.</w:t>
      </w:r>
      <w:r w:rsidR="001F37E2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="001F4530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كما تم التأكيد على ضرورة إشراك ممثلي الطلبة في الاجتماعات الدورية الذين تمت تزكيتهم وفق القائمة الاسمية </w:t>
      </w:r>
      <w:proofErr w:type="gramStart"/>
      <w:r w:rsidR="001F4530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التالية :</w:t>
      </w:r>
      <w:proofErr w:type="gramEnd"/>
      <w:r w:rsidR="001F4530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.</w:t>
      </w:r>
    </w:p>
    <w:p w:rsidR="005E23CF" w:rsidRDefault="005E23CF" w:rsidP="005E23CF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</w:rPr>
      </w:pPr>
    </w:p>
    <w:tbl>
      <w:tblPr>
        <w:tblW w:w="1051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88"/>
        <w:gridCol w:w="285"/>
        <w:gridCol w:w="1412"/>
        <w:gridCol w:w="457"/>
        <w:gridCol w:w="1386"/>
        <w:gridCol w:w="958"/>
        <w:gridCol w:w="1681"/>
        <w:gridCol w:w="1231"/>
        <w:gridCol w:w="992"/>
        <w:gridCol w:w="1820"/>
      </w:tblGrid>
      <w:tr w:rsidR="001F4530" w:rsidRPr="001F4530" w:rsidTr="001F4530">
        <w:trPr>
          <w:trHeight w:val="329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  <w:t>Niveau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  <w:t>Parcours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  <w:t>Effectif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  <w:t>Nom et prénom du délégué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  <w:t>N° de téléphone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  <w:t>Adresse électronique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  <w:t>Nom et prénom du suppléant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  <w:t>N° de téléphone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  <w:t>Adresse électronique</w:t>
            </w:r>
          </w:p>
        </w:tc>
      </w:tr>
      <w:tr w:rsidR="001F4530" w:rsidRPr="001F4530" w:rsidTr="001F4530">
        <w:trPr>
          <w:trHeight w:val="196"/>
        </w:trPr>
        <w:tc>
          <w:tcPr>
            <w:tcW w:w="2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extDirection w:val="btLr"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  <w:t>L2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Gestion durable, traitement et valorisation des déchets (P)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14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1F4530" w:rsidRPr="001F4530" w:rsidTr="001F4530">
        <w:trPr>
          <w:trHeight w:val="229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  <w:t>L3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Apiculture: responsable des productions apicoles (P)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30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MILOUDI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Dallel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07 98 16 55 97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dalleldoully1995@gmail.com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MEKKI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Assia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06 98 51 38 33 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sissimekki@gmail.com </w:t>
            </w:r>
          </w:p>
        </w:tc>
      </w:tr>
      <w:tr w:rsidR="001F4530" w:rsidRPr="001F4530" w:rsidTr="001F4530">
        <w:trPr>
          <w:trHeight w:val="157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Biochimie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197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KARRAR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Chaima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07 98 88 01 93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shymalyna580@gmail.com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DAOUI Azzedine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06 58 29 28 58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azzedinedaoui1999@gmail.com</w:t>
            </w:r>
          </w:p>
        </w:tc>
      </w:tr>
      <w:tr w:rsidR="001F4530" w:rsidRPr="001F4530" w:rsidTr="001F4530">
        <w:trPr>
          <w:trHeight w:val="123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Bioinformatique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41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1F4530" w:rsidRPr="001F4530" w:rsidTr="001F4530">
        <w:trPr>
          <w:trHeight w:val="268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Biologie Cellulaire et Moléculaire  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93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MOKHTARI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Ouissal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05 41 43 36 12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ouissalmokhtari70@gmail.com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 REBIAI Yasmina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07 82 54 68 89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yasmina17.minayh@gmail.com</w:t>
            </w:r>
          </w:p>
        </w:tc>
      </w:tr>
      <w:tr w:rsidR="001F4530" w:rsidRPr="001F4530" w:rsidTr="001F4530">
        <w:trPr>
          <w:trHeight w:val="166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Biologie et Physiologie Végétale  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246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BOULMARKA Sara  Doria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07 79 13 03 59 / 07 90 57 59 47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boulmerkadoria@gmail.com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FARES SOUHEIB Zakaria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0558-22-26-20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bou25bou@outlook.fr</w:t>
            </w:r>
          </w:p>
        </w:tc>
      </w:tr>
      <w:tr w:rsidR="001F4530" w:rsidRPr="001F4530" w:rsidTr="001F4530">
        <w:trPr>
          <w:trHeight w:val="115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Entomologie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84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AZZAB Sonia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07 99 29 87 63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soniaazzab@gmail.com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BELHADJ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Yasmine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07 82 25 58 40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belhadja18@gmail.com</w:t>
            </w:r>
          </w:p>
        </w:tc>
      </w:tr>
      <w:tr w:rsidR="001F4530" w:rsidRPr="001F4530" w:rsidTr="001F4530">
        <w:trPr>
          <w:trHeight w:val="184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Génétique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98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KHIROUNIA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Cheima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07 78 51 66 15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chaima.kh.00@gmail.com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MAKHLOUF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Chaima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07 97 09 79 92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chaym0467@gmail.com</w:t>
            </w:r>
          </w:p>
        </w:tc>
      </w:tr>
      <w:tr w:rsidR="001F4530" w:rsidRPr="001F4530" w:rsidTr="001F4530">
        <w:trPr>
          <w:trHeight w:val="175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Immunologie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96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AGABI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Cheima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06 57 53 21 85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Cheimaagabi@gmail.com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BOULSINA Ibrahim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07 75 55 06 44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ibraboulsi@gmail.com</w:t>
            </w:r>
          </w:p>
        </w:tc>
      </w:tr>
      <w:tr w:rsidR="001F4530" w:rsidRPr="001F4530" w:rsidTr="001F4530">
        <w:trPr>
          <w:trHeight w:val="125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Microbiologie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231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1F4530" w:rsidRPr="001F4530" w:rsidTr="001F4530">
        <w:trPr>
          <w:trHeight w:val="92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Toxicologie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107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HAMZA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Hadil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06 97 28 81 30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ha20dil2020@gmail.com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DEHAMCHI  el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batoul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06 99 80 25 42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dehamchielbatoul@gmail.com </w:t>
            </w:r>
          </w:p>
        </w:tc>
      </w:tr>
      <w:tr w:rsidR="001F4530" w:rsidRPr="001F4530" w:rsidTr="001F4530">
        <w:trPr>
          <w:trHeight w:val="25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Biotechnologie et Génomique Végétale 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52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1F4530" w:rsidRPr="001F4530" w:rsidTr="001F4530">
        <w:trPr>
          <w:trHeight w:val="172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Biotechnologie Microbienne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60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KHELLAF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Nour</w:t>
            </w:r>
            <w:proofErr w:type="spellEnd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Chanez</w:t>
            </w:r>
            <w:proofErr w:type="spellEnd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07 91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91</w:t>
            </w:r>
            <w:proofErr w:type="spellEnd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 53 80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chaneznour23@gmail.com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AISSOUS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Zineb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06 99 54 86 66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banounou7@gmail.com.</w:t>
            </w:r>
          </w:p>
        </w:tc>
      </w:tr>
      <w:tr w:rsidR="001F4530" w:rsidRPr="001F4530" w:rsidTr="001F4530">
        <w:trPr>
          <w:trHeight w:val="228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Gestion durable, traitement et valorisation des déchets (P)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24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1F4530" w:rsidRPr="001F4530" w:rsidTr="001F4530">
        <w:trPr>
          <w:trHeight w:val="162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Écologie et Environnement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142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SABA Islam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05 50 58 89 53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Isslamsaba30@gmail.com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CHORFI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Abdeldjalil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06 65 36 88 93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abdeldjalilchorfi@gmail.com </w:t>
            </w:r>
          </w:p>
        </w:tc>
      </w:tr>
      <w:tr w:rsidR="001F4530" w:rsidRPr="001F4530" w:rsidTr="001F4530">
        <w:trPr>
          <w:trHeight w:val="95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textDirection w:val="btLr"/>
            <w:hideMark/>
          </w:tcPr>
          <w:p w:rsidR="001F4530" w:rsidRPr="000F3723" w:rsidRDefault="001F4530" w:rsidP="001F45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  <w:t>Master</w:t>
            </w:r>
          </w:p>
        </w:tc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  <w:t>M1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Biochimie Appliquée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95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ABADI Asma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06 72 47 11 05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abadiasma82@gmail.com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BOUDRAA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Hesna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05 53 84 53 08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boudraahesna31@gmail.com</w:t>
            </w:r>
          </w:p>
        </w:tc>
      </w:tr>
      <w:tr w:rsidR="001F4530" w:rsidRPr="001F4530" w:rsidTr="001F4530">
        <w:trPr>
          <w:trHeight w:val="157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Biodiversité et physiologie végétale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111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MAROUK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Chaimaa</w:t>
            </w:r>
            <w:proofErr w:type="spellEnd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06 98 05 01 54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chaimamarouk25@gmail.com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</w:tr>
      <w:tr w:rsidR="001F4530" w:rsidRPr="001F4530" w:rsidTr="001F4530">
        <w:trPr>
          <w:trHeight w:val="284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Bioindustries, analyse et contrôle (P)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30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1F4530" w:rsidRPr="001F4530" w:rsidTr="001F4530">
        <w:trPr>
          <w:trHeight w:val="147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Bioinformatique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30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1F4530" w:rsidRPr="001F4530" w:rsidTr="001F4530">
        <w:trPr>
          <w:trHeight w:val="276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Biologie et contrôle des populations d’insectes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58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MAAFA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Amira</w:t>
            </w:r>
            <w:proofErr w:type="spellEnd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Oumnia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06 98 68 66 52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mirouchaoumnia@gmail.com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MOSBAH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Sawssen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07 81 78 92 51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Mosbahsuz@gmail.com</w:t>
            </w:r>
          </w:p>
        </w:tc>
      </w:tr>
      <w:tr w:rsidR="001F4530" w:rsidRPr="001F4530" w:rsidTr="001F4530">
        <w:trPr>
          <w:trHeight w:val="155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Biologie et physiologie de la reproduction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94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KEHILI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Roumeissa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06 98 35 39 72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roumeissakehili@gmail.fr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</w:tr>
      <w:tr w:rsidR="001F4530" w:rsidRPr="001F4530" w:rsidTr="001F4530">
        <w:trPr>
          <w:trHeight w:val="282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Biologie moléculaire des microorganismes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81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1F4530" w:rsidRPr="001F4530" w:rsidTr="001F4530">
        <w:trPr>
          <w:trHeight w:val="145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Génétique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94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MESKALDJI 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Imene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05 60 79 70 30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Imenemsk98@outlook.fr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RETIMA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Seif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05 40 07 26 09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seifretima@gmail.com </w:t>
            </w:r>
          </w:p>
        </w:tc>
      </w:tr>
      <w:tr w:rsidR="001F4530" w:rsidRPr="001F4530" w:rsidTr="001F4530">
        <w:trPr>
          <w:trHeight w:val="289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Immunologie moléculaire cellulaire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104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BAHA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Imene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06 71 68 29 02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baha.imene@outlook.com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SAHBI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Hadia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07 78 27 85 33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hadiashbbio@gmail.com</w:t>
            </w:r>
          </w:p>
        </w:tc>
      </w:tr>
      <w:tr w:rsidR="001F4530" w:rsidRPr="001F4530" w:rsidTr="001F4530">
        <w:trPr>
          <w:trHeight w:val="136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Microbiologie et hygiène hospitalière (P)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20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1F4530" w:rsidRPr="001F4530" w:rsidTr="001F4530">
        <w:trPr>
          <w:trHeight w:val="279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Physiologie cellulaire et physiopathologie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74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AOUATI 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Assala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05 57 32 85 30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aouatiassala</w:t>
            </w:r>
            <w:proofErr w:type="spellEnd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@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gmail,com</w:t>
            </w:r>
            <w:proofErr w:type="spellEnd"/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</w:tr>
      <w:tr w:rsidR="001F4530" w:rsidRPr="001F4530" w:rsidTr="001F4530">
        <w:trPr>
          <w:trHeight w:val="64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Toxicologie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87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ROUAA Meriem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Amira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06 57 69 71 46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rouaamira14@gmail.com 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FEKNOUS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Labiba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06 55 76 85 98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feknouslabiba@yahoo.ca</w:t>
            </w:r>
          </w:p>
        </w:tc>
      </w:tr>
      <w:tr w:rsidR="001F4530" w:rsidRPr="001F4530" w:rsidTr="001F4530">
        <w:trPr>
          <w:trHeight w:val="147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Biotechnologie et génomique végétale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42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1F4530" w:rsidRPr="001F4530" w:rsidTr="001F4530">
        <w:trPr>
          <w:trHeight w:val="274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Mycologie et biotechnologie fongique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80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            AYAT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Chaima</w:t>
            </w:r>
            <w:proofErr w:type="spellEnd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07 92 57 73 76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chaimaayat5@gmail.com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</w:tr>
      <w:tr w:rsidR="001F4530" w:rsidRPr="001F4530" w:rsidTr="001F4530">
        <w:trPr>
          <w:trHeight w:val="87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Biotechnologie et biothérapie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20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BERKANE Mohamed Imed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05 59 73 85 63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med.imed.berkane@gmail.com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SELLAMI Yanis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05 49 79 72 06 / 05 41 04 81 64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sellamiyaniskarim@gmail.com</w:t>
            </w:r>
          </w:p>
        </w:tc>
      </w:tr>
      <w:tr w:rsidR="001F4530" w:rsidRPr="001F4530" w:rsidTr="001F4530">
        <w:trPr>
          <w:trHeight w:val="282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Écologie fondamentale et appliquée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22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DJEGHLOUD Sid Ahmed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06 57 86 49 14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butriot550@gmail.com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GHITI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Ines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06 73 57 75 05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nous65662@gmail.com</w:t>
            </w:r>
          </w:p>
        </w:tc>
      </w:tr>
      <w:tr w:rsidR="001F4530" w:rsidRPr="001F4530" w:rsidTr="001F4530">
        <w:trPr>
          <w:trHeight w:val="109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Écologie microbienne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52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1F4530" w:rsidRPr="001F4530" w:rsidTr="001F4530">
        <w:trPr>
          <w:trHeight w:val="112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Protection des écosystèmes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17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MENNOUR Hocine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05 60 16 27 00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hocinemennour.0@gmail.com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</w:tr>
      <w:tr w:rsidR="001F4530" w:rsidRPr="001F4530" w:rsidTr="001F4530">
        <w:trPr>
          <w:trHeight w:val="155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Biochimie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88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GUEBICHE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Borhane</w:t>
            </w:r>
            <w:proofErr w:type="spellEnd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 Eddine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06 97 45 56 54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ghebicheborhan@gmail.com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ZOUAGHI 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658888435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azouaghi616@gmail.com</w:t>
            </w:r>
          </w:p>
        </w:tc>
      </w:tr>
      <w:tr w:rsidR="001F4530" w:rsidRPr="001F4530" w:rsidTr="001F4530">
        <w:trPr>
          <w:trHeight w:val="266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  <w:t>M2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Biochimie Appliquée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103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BAICHE Kenza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06 69 48 42 74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kenzans2016@gmail.com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ZEMMOUCHI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Ramzi</w:t>
            </w:r>
            <w:proofErr w:type="spellEnd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 Sami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06 96 20 41 95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zemmouchisamiramzi@gmail.com</w:t>
            </w:r>
          </w:p>
        </w:tc>
      </w:tr>
      <w:tr w:rsidR="001F4530" w:rsidRPr="001F4530" w:rsidTr="001F4530">
        <w:trPr>
          <w:trHeight w:val="204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Biodiversité et physiologie végétale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64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HENNACHI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Hiba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06 98 58 39 38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hibahnch0402@gmail.com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ZEIBT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Ibtisem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07 90 25 14 60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bissoumaaz0@gmail.com</w:t>
            </w:r>
          </w:p>
        </w:tc>
      </w:tr>
      <w:tr w:rsidR="001F4530" w:rsidRPr="001F4530" w:rsidTr="001F4530">
        <w:trPr>
          <w:trHeight w:val="145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Bioindustries, analyse et contrôle (P)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25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1F4530" w:rsidRPr="001F4530" w:rsidTr="001F4530">
        <w:trPr>
          <w:trHeight w:val="155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Bioinformatique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39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1F4530" w:rsidRPr="001F4530" w:rsidTr="001F4530">
        <w:trPr>
          <w:trHeight w:val="297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Biologie et contrôle des populations d’insectes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43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HOUARI Mohamed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Moufdi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05 57 03 86 41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moufdi39@gmail.com 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</w:tr>
      <w:tr w:rsidR="001F4530" w:rsidRPr="001F4530" w:rsidTr="001F4530">
        <w:trPr>
          <w:trHeight w:val="143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Biologie et physiologie de la reproduction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33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BOUDRAA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Djihane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07 70 29 49 66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boudraa.djihane.db@gmail.com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CHELLOUF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Rania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06 97 15 10 24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challoufrania15@gmail.com</w:t>
            </w:r>
          </w:p>
        </w:tc>
      </w:tr>
      <w:tr w:rsidR="001F4530" w:rsidRPr="001F4530" w:rsidTr="001F4530">
        <w:trPr>
          <w:trHeight w:val="224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Biologie moléculaire des microorganismes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63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1F4530" w:rsidRPr="001F4530" w:rsidTr="001F4530">
        <w:trPr>
          <w:trHeight w:val="202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Génétique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85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CHOUGUI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Ramzi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07 82 19 23 81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chouguiramzi98@gmail.com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SELLAOUI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Abir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06 57 25 50 66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sellaouiabir715@gmail.com</w:t>
            </w:r>
          </w:p>
        </w:tc>
      </w:tr>
      <w:tr w:rsidR="001F4530" w:rsidRPr="001F4530" w:rsidTr="001F4530">
        <w:trPr>
          <w:trHeight w:val="282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Immunologie moléculaire cellulaire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62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 BOUDJEGHRA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Dalal</w:t>
            </w:r>
            <w:proofErr w:type="spellEnd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Wedjdane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06 69 39 66 16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wedjdane.1028@gmail.com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NOURREDDINE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Rayene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07 82 95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95</w:t>
            </w:r>
            <w:proofErr w:type="spellEnd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 90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rayli.nourre@gmail.com</w:t>
            </w:r>
          </w:p>
        </w:tc>
      </w:tr>
      <w:tr w:rsidR="001F4530" w:rsidRPr="001F4530" w:rsidTr="001F4530">
        <w:trPr>
          <w:trHeight w:val="204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Microbiologie et hygiène hospitalière (P)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18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1F4530" w:rsidRPr="001F4530" w:rsidTr="001F4530">
        <w:trPr>
          <w:trHeight w:val="319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Physiologie cellulaire et physiopathologie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49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GHANOUCHI Fatma Zohra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775967172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ghenouchihind@gmail.com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</w:tr>
      <w:tr w:rsidR="001F4530" w:rsidRPr="001F4530" w:rsidTr="001F4530">
        <w:trPr>
          <w:trHeight w:val="172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Toxicologie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86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YAHYA CHERIF Aicha  Aya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05 52 81 05 74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ayaaicha176@gmail.com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AYAD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Nour</w:t>
            </w:r>
            <w:proofErr w:type="spellEnd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Elhouda</w:t>
            </w:r>
            <w:proofErr w:type="spellEnd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05 53 11 72 79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nourelhoudaayad96@gmail.com </w:t>
            </w:r>
          </w:p>
        </w:tc>
      </w:tr>
      <w:tr w:rsidR="001F4530" w:rsidRPr="001F4530" w:rsidTr="001F4530">
        <w:trPr>
          <w:trHeight w:val="329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Biotechnologie et génomique végétale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21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1F4530" w:rsidRPr="001F4530" w:rsidTr="001F4530">
        <w:trPr>
          <w:trHeight w:val="157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Mycologie et biotechnologie fongique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64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     BENKOBI Lina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Ikram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07 76 52 21 81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nin820759@gmail.com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</w:tr>
      <w:tr w:rsidR="001F4530" w:rsidRPr="001F4530" w:rsidTr="001F4530">
        <w:trPr>
          <w:trHeight w:val="284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Écologie fondamentale et appliquée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19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DEROUAZZ Mohamed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Charaf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07 82 95 87 21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charaf_locaragazzi@hotmail.fr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BENGUEDOUAR Mohamed El Mehdi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06 59 90 77 73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mohsenmohsen9898@gmail.com</w:t>
            </w:r>
          </w:p>
        </w:tc>
      </w:tr>
      <w:tr w:rsidR="001F4530" w:rsidRPr="001F4530" w:rsidTr="001F4530">
        <w:trPr>
          <w:trHeight w:val="165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Écologie microbienne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64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1F4530" w:rsidRPr="001F4530" w:rsidTr="001F4530">
        <w:trPr>
          <w:trHeight w:val="175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Protection des écosystèmes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14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 xml:space="preserve">BOUCHACHOUA </w:t>
            </w:r>
            <w:proofErr w:type="spellStart"/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Khouloud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06 59 29 30 63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kbouchachoua@gmail.com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/</w:t>
            </w:r>
          </w:p>
        </w:tc>
      </w:tr>
      <w:tr w:rsidR="001F4530" w:rsidRPr="001F4530" w:rsidTr="001F4530">
        <w:trPr>
          <w:trHeight w:val="52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Biochimie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87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hideMark/>
          </w:tcPr>
          <w:p w:rsidR="001F4530" w:rsidRPr="000F3723" w:rsidRDefault="001F4530" w:rsidP="001F45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</w:pPr>
            <w:r w:rsidRPr="000F3723">
              <w:rPr>
                <w:rFonts w:asciiTheme="majorBidi" w:eastAsia="Times New Roman" w:hAnsiTheme="majorBidi" w:cstheme="majorBidi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</w:tbl>
    <w:p w:rsidR="001F4530" w:rsidRDefault="001F4530" w:rsidP="001F4530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</w:rPr>
      </w:pPr>
    </w:p>
    <w:p w:rsidR="001F4530" w:rsidRPr="001F4530" w:rsidRDefault="001F4530" w:rsidP="001F4530">
      <w:pPr>
        <w:bidi/>
        <w:rPr>
          <w:rFonts w:asciiTheme="majorBidi" w:hAnsiTheme="majorBidi" w:cstheme="majorBidi"/>
          <w:sz w:val="28"/>
          <w:szCs w:val="28"/>
        </w:rPr>
      </w:pPr>
      <w:r w:rsidRPr="001F4530">
        <w:rPr>
          <w:rFonts w:asciiTheme="majorBidi" w:hAnsiTheme="majorBidi" w:cstheme="majorBidi" w:hint="cs"/>
          <w:b/>
          <w:bCs/>
          <w:sz w:val="28"/>
          <w:szCs w:val="28"/>
          <w:rtl/>
        </w:rPr>
        <w:t>ملاحظة 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F4530">
        <w:rPr>
          <w:rFonts w:asciiTheme="majorBidi" w:hAnsiTheme="majorBidi" w:cstheme="majorBidi" w:hint="cs"/>
          <w:sz w:val="28"/>
          <w:szCs w:val="28"/>
          <w:rtl/>
        </w:rPr>
        <w:t xml:space="preserve">على رؤساء الأقسام بالتنسيق مع </w:t>
      </w:r>
      <w:proofErr w:type="spellStart"/>
      <w:r w:rsidRPr="001F4530">
        <w:rPr>
          <w:rFonts w:asciiTheme="majorBidi" w:hAnsiTheme="majorBidi" w:cstheme="majorBidi" w:hint="cs"/>
          <w:sz w:val="28"/>
          <w:szCs w:val="28"/>
          <w:rtl/>
        </w:rPr>
        <w:t>مسؤولي</w:t>
      </w:r>
      <w:proofErr w:type="spellEnd"/>
      <w:r w:rsidRPr="001F4530">
        <w:rPr>
          <w:rFonts w:asciiTheme="majorBidi" w:hAnsiTheme="majorBidi" w:cstheme="majorBidi" w:hint="cs"/>
          <w:sz w:val="28"/>
          <w:szCs w:val="28"/>
          <w:rtl/>
        </w:rPr>
        <w:t xml:space="preserve"> مسارات التكوين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الاسراع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في </w:t>
      </w:r>
      <w:r w:rsidRPr="001F4530">
        <w:rPr>
          <w:rFonts w:asciiTheme="majorBidi" w:hAnsiTheme="majorBidi" w:cstheme="majorBidi" w:hint="cs"/>
          <w:sz w:val="28"/>
          <w:szCs w:val="28"/>
          <w:rtl/>
        </w:rPr>
        <w:t xml:space="preserve">تكملة تعيين ممثلي الطلبة في المسارات التي </w:t>
      </w:r>
      <w:r>
        <w:rPr>
          <w:rFonts w:asciiTheme="majorBidi" w:hAnsiTheme="majorBidi" w:cstheme="majorBidi" w:hint="cs"/>
          <w:sz w:val="28"/>
          <w:szCs w:val="28"/>
          <w:rtl/>
        </w:rPr>
        <w:t>يتم فيه التعيين .</w:t>
      </w:r>
    </w:p>
    <w:p w:rsidR="005E23CF" w:rsidRPr="0012204D" w:rsidRDefault="0012204D" w:rsidP="0012204D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</w:rPr>
      </w:pPr>
      <w:r w:rsidRPr="0012204D">
        <w:rPr>
          <w:rFonts w:hint="cs"/>
          <w:b/>
          <w:bCs/>
          <w:sz w:val="28"/>
          <w:szCs w:val="28"/>
          <w:rtl/>
        </w:rPr>
        <w:t xml:space="preserve">التعليم عن بعد </w:t>
      </w:r>
      <w:r>
        <w:rPr>
          <w:b/>
          <w:bCs/>
          <w:sz w:val="28"/>
          <w:szCs w:val="28"/>
        </w:rPr>
        <w:t xml:space="preserve">Enseignement à distance </w:t>
      </w:r>
    </w:p>
    <w:p w:rsidR="005E23CF" w:rsidRDefault="0012204D" w:rsidP="0012204D">
      <w:pPr>
        <w:bidi/>
        <w:ind w:firstLine="708"/>
        <w:rPr>
          <w:rFonts w:asciiTheme="majorBidi" w:hAnsiTheme="majorBidi" w:cstheme="majorBidi"/>
          <w:sz w:val="28"/>
          <w:szCs w:val="28"/>
        </w:rPr>
      </w:pPr>
      <w:r w:rsidRPr="0012204D">
        <w:rPr>
          <w:rFonts w:asciiTheme="majorBidi" w:hAnsiTheme="majorBidi" w:cstheme="majorBidi" w:hint="cs"/>
          <w:sz w:val="28"/>
          <w:szCs w:val="28"/>
          <w:rtl/>
        </w:rPr>
        <w:t xml:space="preserve">طلب من رؤساء الأقسام تحيين برنامج التعليم عن بعد اعتمادا على الحصيلة التي قدمت في الموسم الجامعي </w:t>
      </w:r>
      <w:proofErr w:type="gramStart"/>
      <w:r w:rsidRPr="0012204D">
        <w:rPr>
          <w:rFonts w:asciiTheme="majorBidi" w:hAnsiTheme="majorBidi" w:cstheme="majorBidi" w:hint="cs"/>
          <w:sz w:val="28"/>
          <w:szCs w:val="28"/>
          <w:rtl/>
        </w:rPr>
        <w:t>2019/2020 ،</w:t>
      </w:r>
      <w:proofErr w:type="gramEnd"/>
      <w:r w:rsidRPr="0012204D">
        <w:rPr>
          <w:rFonts w:asciiTheme="majorBidi" w:hAnsiTheme="majorBidi" w:cstheme="majorBidi" w:hint="cs"/>
          <w:sz w:val="28"/>
          <w:szCs w:val="28"/>
          <w:rtl/>
        </w:rPr>
        <w:t xml:space="preserve"> و عليه يجب الالتزام و تكملة الجدول التالي :</w:t>
      </w:r>
    </w:p>
    <w:p w:rsidR="00270C3F" w:rsidRPr="001F4530" w:rsidRDefault="00270C3F" w:rsidP="00270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530">
        <w:rPr>
          <w:rFonts w:ascii="Times New Roman" w:hAnsi="Times New Roman" w:cs="Times New Roman"/>
          <w:b/>
          <w:bCs/>
          <w:sz w:val="24"/>
          <w:szCs w:val="24"/>
        </w:rPr>
        <w:t>Suivi de mise en ligne des supports pédagogiques (deuxième semestre, 2020-2021) - Faculté SNV</w:t>
      </w:r>
    </w:p>
    <w:p w:rsidR="00270C3F" w:rsidRPr="00050779" w:rsidRDefault="00270C3F" w:rsidP="001F453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70C3F" w:rsidRPr="00B878DC" w:rsidRDefault="00270C3F" w:rsidP="00270C3F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6"/>
          <w:szCs w:val="26"/>
        </w:rPr>
      </w:pPr>
      <w:r w:rsidRPr="00B878DC">
        <w:rPr>
          <w:rFonts w:ascii="Times New Roman" w:hAnsi="Times New Roman" w:cs="Times New Roman"/>
          <w:b/>
          <w:bCs/>
          <w:sz w:val="26"/>
          <w:szCs w:val="26"/>
        </w:rPr>
        <w:t>Parcours Licences 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parcours</w:t>
      </w:r>
    </w:p>
    <w:p w:rsidR="00270C3F" w:rsidRPr="00856E7F" w:rsidRDefault="00270C3F" w:rsidP="00270C3F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076" w:type="dxa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3"/>
        <w:gridCol w:w="4110"/>
        <w:gridCol w:w="1418"/>
        <w:gridCol w:w="1569"/>
        <w:gridCol w:w="916"/>
      </w:tblGrid>
      <w:tr w:rsidR="00270C3F" w:rsidRPr="00D71662" w:rsidTr="00484529">
        <w:trPr>
          <w:cantSplit/>
          <w:trHeight w:val="423"/>
          <w:jc w:val="center"/>
        </w:trPr>
        <w:tc>
          <w:tcPr>
            <w:tcW w:w="2063" w:type="dxa"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Filière</w:t>
            </w:r>
          </w:p>
        </w:tc>
        <w:tc>
          <w:tcPr>
            <w:tcW w:w="4110" w:type="dxa"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Parcours Licence</w:t>
            </w:r>
          </w:p>
        </w:tc>
        <w:tc>
          <w:tcPr>
            <w:tcW w:w="1418" w:type="dxa"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Matières enseignées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Supports en ligne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%</w:t>
            </w:r>
          </w:p>
        </w:tc>
      </w:tr>
      <w:tr w:rsidR="00270C3F" w:rsidRPr="00D71662" w:rsidTr="00484529">
        <w:trPr>
          <w:trHeight w:val="318"/>
          <w:jc w:val="center"/>
        </w:trPr>
        <w:tc>
          <w:tcPr>
            <w:tcW w:w="6173" w:type="dxa"/>
            <w:gridSpan w:val="2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Sciences de la Nature et de la Vie (Socle commun L1)</w:t>
            </w:r>
          </w:p>
        </w:tc>
        <w:tc>
          <w:tcPr>
            <w:tcW w:w="1418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569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299"/>
          <w:jc w:val="center"/>
        </w:trPr>
        <w:tc>
          <w:tcPr>
            <w:tcW w:w="2063" w:type="dxa"/>
            <w:vMerge w:val="restart"/>
            <w:shd w:val="clear" w:color="auto" w:fill="F2F2F2"/>
            <w:textDirection w:val="btLr"/>
          </w:tcPr>
          <w:p w:rsidR="00270C3F" w:rsidRPr="00D71662" w:rsidRDefault="00270C3F" w:rsidP="00484529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Sciences Biologiques</w:t>
            </w:r>
          </w:p>
        </w:tc>
        <w:tc>
          <w:tcPr>
            <w:tcW w:w="4110" w:type="dxa"/>
            <w:shd w:val="clear" w:color="auto" w:fill="B4C6E7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Sciences Biologiques (Socle commun L2)</w:t>
            </w:r>
          </w:p>
        </w:tc>
        <w:tc>
          <w:tcPr>
            <w:tcW w:w="1418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3"/>
          <w:jc w:val="center"/>
        </w:trPr>
        <w:tc>
          <w:tcPr>
            <w:tcW w:w="2063" w:type="dxa"/>
            <w:vMerge/>
            <w:shd w:val="clear" w:color="auto" w:fill="F2F2F2"/>
            <w:textDirection w:val="btLr"/>
          </w:tcPr>
          <w:p w:rsidR="00270C3F" w:rsidRPr="00D71662" w:rsidRDefault="00270C3F" w:rsidP="00484529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Apiculture : responsable des productions apicoles</w:t>
            </w:r>
            <w:r w:rsidRPr="00D716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D71662">
              <w:rPr>
                <w:rFonts w:asciiTheme="majorBidi" w:hAnsiTheme="majorBidi" w:cstheme="majorBidi"/>
                <w:sz w:val="16"/>
                <w:szCs w:val="16"/>
              </w:rPr>
              <w:t>(P)</w:t>
            </w:r>
          </w:p>
        </w:tc>
        <w:tc>
          <w:tcPr>
            <w:tcW w:w="1418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3"/>
          <w:jc w:val="center"/>
        </w:trPr>
        <w:tc>
          <w:tcPr>
            <w:tcW w:w="2063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Biochimie</w:t>
            </w:r>
          </w:p>
        </w:tc>
        <w:tc>
          <w:tcPr>
            <w:tcW w:w="1418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3"/>
          <w:jc w:val="center"/>
        </w:trPr>
        <w:tc>
          <w:tcPr>
            <w:tcW w:w="2063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Bioinformatique</w:t>
            </w:r>
          </w:p>
        </w:tc>
        <w:tc>
          <w:tcPr>
            <w:tcW w:w="1418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3"/>
          <w:jc w:val="center"/>
        </w:trPr>
        <w:tc>
          <w:tcPr>
            <w:tcW w:w="2063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 xml:space="preserve">Biologie Cellulaire et Moléculaire  </w:t>
            </w:r>
          </w:p>
        </w:tc>
        <w:tc>
          <w:tcPr>
            <w:tcW w:w="1418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3"/>
          <w:jc w:val="center"/>
        </w:trPr>
        <w:tc>
          <w:tcPr>
            <w:tcW w:w="2063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  <w:lang w:bidi="ar-DZ"/>
              </w:rPr>
              <w:t>Biologie et Physiologie Végétale</w:t>
            </w:r>
            <w:r w:rsidRPr="00D71662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3"/>
          <w:jc w:val="center"/>
        </w:trPr>
        <w:tc>
          <w:tcPr>
            <w:tcW w:w="2063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Entomologie</w:t>
            </w:r>
          </w:p>
        </w:tc>
        <w:tc>
          <w:tcPr>
            <w:tcW w:w="1418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3"/>
          <w:jc w:val="center"/>
        </w:trPr>
        <w:tc>
          <w:tcPr>
            <w:tcW w:w="2063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Génétique</w:t>
            </w:r>
          </w:p>
        </w:tc>
        <w:tc>
          <w:tcPr>
            <w:tcW w:w="1418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3"/>
          <w:jc w:val="center"/>
        </w:trPr>
        <w:tc>
          <w:tcPr>
            <w:tcW w:w="2063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Immunologie</w:t>
            </w:r>
          </w:p>
        </w:tc>
        <w:tc>
          <w:tcPr>
            <w:tcW w:w="1418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3"/>
          <w:jc w:val="center"/>
        </w:trPr>
        <w:tc>
          <w:tcPr>
            <w:tcW w:w="2063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Microbiologie</w:t>
            </w:r>
          </w:p>
        </w:tc>
        <w:tc>
          <w:tcPr>
            <w:tcW w:w="1418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3"/>
          <w:jc w:val="center"/>
        </w:trPr>
        <w:tc>
          <w:tcPr>
            <w:tcW w:w="2063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Toxicologie</w:t>
            </w:r>
          </w:p>
        </w:tc>
        <w:tc>
          <w:tcPr>
            <w:tcW w:w="1418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83"/>
          <w:jc w:val="center"/>
        </w:trPr>
        <w:tc>
          <w:tcPr>
            <w:tcW w:w="2063" w:type="dxa"/>
            <w:vMerge w:val="restart"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Biotechnologies</w:t>
            </w:r>
          </w:p>
        </w:tc>
        <w:tc>
          <w:tcPr>
            <w:tcW w:w="4110" w:type="dxa"/>
            <w:shd w:val="clear" w:color="auto" w:fill="B4C6E7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color w:val="000000"/>
                <w:sz w:val="16"/>
                <w:szCs w:val="16"/>
                <w:lang w:bidi="ar-DZ"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  <w:lang w:bidi="ar-DZ"/>
              </w:rPr>
              <w:t xml:space="preserve">Biotechnologies </w:t>
            </w:r>
            <w:r w:rsidRPr="00D71662">
              <w:rPr>
                <w:rFonts w:asciiTheme="majorBidi" w:hAnsiTheme="majorBidi" w:cstheme="majorBidi"/>
                <w:sz w:val="16"/>
                <w:szCs w:val="16"/>
              </w:rPr>
              <w:t>(Socle commun L2)</w:t>
            </w:r>
          </w:p>
        </w:tc>
        <w:tc>
          <w:tcPr>
            <w:tcW w:w="1418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3"/>
          <w:jc w:val="center"/>
        </w:trPr>
        <w:tc>
          <w:tcPr>
            <w:tcW w:w="2063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  <w:lang w:bidi="ar-DZ"/>
              </w:rPr>
              <w:t xml:space="preserve">Biotechnologie et Génomique Végétale </w:t>
            </w:r>
          </w:p>
        </w:tc>
        <w:tc>
          <w:tcPr>
            <w:tcW w:w="1418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3"/>
          <w:jc w:val="center"/>
        </w:trPr>
        <w:tc>
          <w:tcPr>
            <w:tcW w:w="2063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  <w:lang w:bidi="ar-DZ"/>
              </w:rPr>
              <w:t>Biotechnologie Microbienne</w:t>
            </w:r>
          </w:p>
        </w:tc>
        <w:tc>
          <w:tcPr>
            <w:tcW w:w="1418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283"/>
          <w:jc w:val="center"/>
        </w:trPr>
        <w:tc>
          <w:tcPr>
            <w:tcW w:w="2063" w:type="dxa"/>
            <w:vMerge w:val="restart"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Écologie et Environnement</w:t>
            </w:r>
          </w:p>
        </w:tc>
        <w:tc>
          <w:tcPr>
            <w:tcW w:w="4110" w:type="dxa"/>
            <w:shd w:val="clear" w:color="auto" w:fill="B4C6E7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color w:val="000000"/>
                <w:sz w:val="16"/>
                <w:szCs w:val="16"/>
                <w:lang w:bidi="ar-DZ"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  <w:lang w:bidi="ar-DZ"/>
              </w:rPr>
              <w:t xml:space="preserve">Écologie et Environnement </w:t>
            </w:r>
            <w:r w:rsidRPr="00D71662">
              <w:rPr>
                <w:rFonts w:asciiTheme="majorBidi" w:hAnsiTheme="majorBidi" w:cstheme="majorBidi"/>
                <w:sz w:val="16"/>
                <w:szCs w:val="16"/>
              </w:rPr>
              <w:t>(Socle commun L2)</w:t>
            </w:r>
          </w:p>
        </w:tc>
        <w:tc>
          <w:tcPr>
            <w:tcW w:w="1418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201"/>
          <w:jc w:val="center"/>
        </w:trPr>
        <w:tc>
          <w:tcPr>
            <w:tcW w:w="2063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  <w:lang w:bidi="ar-DZ"/>
              </w:rPr>
              <w:t>Écologie et Environnement</w:t>
            </w:r>
          </w:p>
        </w:tc>
        <w:tc>
          <w:tcPr>
            <w:tcW w:w="1418" w:type="dxa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3"/>
          <w:jc w:val="center"/>
        </w:trPr>
        <w:tc>
          <w:tcPr>
            <w:tcW w:w="2063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  <w:lang w:bidi="ar-DZ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Gestion durable, traitement et valorisation des déchets L2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264"/>
          <w:jc w:val="center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71662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131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70C3F" w:rsidRDefault="00270C3F" w:rsidP="0048452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84529" w:rsidRDefault="00484529" w:rsidP="00484529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270C3F" w:rsidRPr="00484529" w:rsidRDefault="00270C3F" w:rsidP="00484529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6"/>
          <w:szCs w:val="26"/>
        </w:rPr>
      </w:pPr>
      <w:r w:rsidRPr="00B878DC">
        <w:rPr>
          <w:rFonts w:ascii="Times New Roman" w:hAnsi="Times New Roman" w:cs="Times New Roman"/>
          <w:b/>
          <w:bCs/>
          <w:sz w:val="26"/>
          <w:szCs w:val="26"/>
        </w:rPr>
        <w:t xml:space="preserve">Parcours </w:t>
      </w:r>
      <w:r>
        <w:rPr>
          <w:rFonts w:ascii="Times New Roman" w:hAnsi="Times New Roman" w:cs="Times New Roman"/>
          <w:b/>
          <w:bCs/>
          <w:sz w:val="26"/>
          <w:szCs w:val="26"/>
        </w:rPr>
        <w:t>Master</w:t>
      </w:r>
      <w:r w:rsidRPr="00B878DC">
        <w:rPr>
          <w:rFonts w:ascii="Times New Roman" w:hAnsi="Times New Roman" w:cs="Times New Roman"/>
          <w:b/>
          <w:bCs/>
          <w:sz w:val="26"/>
          <w:szCs w:val="26"/>
        </w:rPr>
        <w:t>s 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parcours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3430"/>
        <w:gridCol w:w="1904"/>
        <w:gridCol w:w="1665"/>
        <w:gridCol w:w="774"/>
      </w:tblGrid>
      <w:tr w:rsidR="00270C3F" w:rsidRPr="00D71662" w:rsidTr="00484529">
        <w:trPr>
          <w:cantSplit/>
          <w:trHeight w:val="319"/>
          <w:jc w:val="center"/>
        </w:trPr>
        <w:tc>
          <w:tcPr>
            <w:tcW w:w="1697" w:type="dxa"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Filière</w:t>
            </w:r>
          </w:p>
        </w:tc>
        <w:tc>
          <w:tcPr>
            <w:tcW w:w="3430" w:type="dxa"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Parcours Master</w:t>
            </w:r>
          </w:p>
        </w:tc>
        <w:tc>
          <w:tcPr>
            <w:tcW w:w="1904" w:type="dxa"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Matières enseignées </w:t>
            </w:r>
          </w:p>
        </w:tc>
        <w:tc>
          <w:tcPr>
            <w:tcW w:w="1665" w:type="dxa"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Supports en ligne</w:t>
            </w:r>
          </w:p>
        </w:tc>
        <w:tc>
          <w:tcPr>
            <w:tcW w:w="774" w:type="dxa"/>
            <w:shd w:val="clear" w:color="auto" w:fill="F2F2F2"/>
            <w:vAlign w:val="center"/>
          </w:tcPr>
          <w:p w:rsidR="00270C3F" w:rsidRPr="00D71662" w:rsidRDefault="00270C3F" w:rsidP="001F45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%</w:t>
            </w:r>
          </w:p>
        </w:tc>
      </w:tr>
      <w:tr w:rsidR="00270C3F" w:rsidRPr="00D71662" w:rsidTr="00484529">
        <w:trPr>
          <w:trHeight w:val="295"/>
          <w:jc w:val="center"/>
        </w:trPr>
        <w:tc>
          <w:tcPr>
            <w:tcW w:w="1697" w:type="dxa"/>
            <w:vMerge w:val="restart"/>
            <w:shd w:val="clear" w:color="auto" w:fill="F2F2F2"/>
            <w:textDirection w:val="btLr"/>
          </w:tcPr>
          <w:p w:rsidR="00270C3F" w:rsidRPr="00D71662" w:rsidRDefault="00270C3F" w:rsidP="00484529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Sciences Biologiques</w:t>
            </w:r>
          </w:p>
        </w:tc>
        <w:tc>
          <w:tcPr>
            <w:tcW w:w="343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 xml:space="preserve">Biochimie </w:t>
            </w:r>
            <w:r w:rsidRPr="00D71662">
              <w:rPr>
                <w:rFonts w:asciiTheme="majorBidi" w:hAnsiTheme="majorBidi" w:cstheme="majorBidi"/>
                <w:sz w:val="16"/>
                <w:szCs w:val="16"/>
              </w:rPr>
              <w:tab/>
            </w:r>
            <w:r w:rsidRPr="00D71662">
              <w:rPr>
                <w:rFonts w:asciiTheme="majorBidi" w:hAnsiTheme="majorBidi" w:cstheme="majorBidi"/>
                <w:sz w:val="16"/>
                <w:szCs w:val="16"/>
              </w:rPr>
              <w:tab/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4"/>
          <w:jc w:val="center"/>
        </w:trPr>
        <w:tc>
          <w:tcPr>
            <w:tcW w:w="1697" w:type="dxa"/>
            <w:vMerge/>
            <w:shd w:val="clear" w:color="auto" w:fill="F2F2F2"/>
            <w:textDirection w:val="btLr"/>
          </w:tcPr>
          <w:p w:rsidR="00270C3F" w:rsidRPr="00D71662" w:rsidRDefault="00270C3F" w:rsidP="00484529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3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Biochimie Appliquée</w:t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4"/>
          <w:jc w:val="center"/>
        </w:trPr>
        <w:tc>
          <w:tcPr>
            <w:tcW w:w="1697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43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Biodiversité et physiologie végétale</w:t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4"/>
          <w:jc w:val="center"/>
        </w:trPr>
        <w:tc>
          <w:tcPr>
            <w:tcW w:w="1697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43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Bioindustries, analyse et contrôle (P)</w:t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4"/>
          <w:jc w:val="center"/>
        </w:trPr>
        <w:tc>
          <w:tcPr>
            <w:tcW w:w="1697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43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Bioinformatique</w:t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4"/>
          <w:jc w:val="center"/>
        </w:trPr>
        <w:tc>
          <w:tcPr>
            <w:tcW w:w="1697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43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Biologie et contrôle des populations d’insectes</w:t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4"/>
          <w:jc w:val="center"/>
        </w:trPr>
        <w:tc>
          <w:tcPr>
            <w:tcW w:w="1697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43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Biologie et physiologie de la reproduction</w:t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4"/>
          <w:jc w:val="center"/>
        </w:trPr>
        <w:tc>
          <w:tcPr>
            <w:tcW w:w="1697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43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Biologie moléculaire des microorganismes</w:t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4"/>
          <w:jc w:val="center"/>
        </w:trPr>
        <w:tc>
          <w:tcPr>
            <w:tcW w:w="1697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43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Génétique</w:t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4"/>
          <w:jc w:val="center"/>
        </w:trPr>
        <w:tc>
          <w:tcPr>
            <w:tcW w:w="1697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43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Immunologie moléculaire cellulaire</w:t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4"/>
          <w:jc w:val="center"/>
        </w:trPr>
        <w:tc>
          <w:tcPr>
            <w:tcW w:w="1697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43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Microbiologie et hygiène hospitalière (P)</w:t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4"/>
          <w:jc w:val="center"/>
        </w:trPr>
        <w:tc>
          <w:tcPr>
            <w:tcW w:w="1697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43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Physiologie cellulaire et physiopathologie</w:t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4"/>
          <w:jc w:val="center"/>
        </w:trPr>
        <w:tc>
          <w:tcPr>
            <w:tcW w:w="1697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43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Toxicologie</w:t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287"/>
          <w:jc w:val="center"/>
        </w:trPr>
        <w:tc>
          <w:tcPr>
            <w:tcW w:w="1697" w:type="dxa"/>
            <w:vMerge w:val="restart"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Biotechnologies</w:t>
            </w:r>
          </w:p>
        </w:tc>
        <w:tc>
          <w:tcPr>
            <w:tcW w:w="343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Biotechnologie et génomique végétale</w:t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4"/>
          <w:jc w:val="center"/>
        </w:trPr>
        <w:tc>
          <w:tcPr>
            <w:tcW w:w="1697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Mycologie et biotechnologie fongique</w:t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4"/>
          <w:jc w:val="center"/>
        </w:trPr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Biotechnologie et biothérapie</w:t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295"/>
          <w:jc w:val="center"/>
        </w:trPr>
        <w:tc>
          <w:tcPr>
            <w:tcW w:w="1697" w:type="dxa"/>
            <w:vMerge w:val="restart"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Écologie et Environnement</w:t>
            </w:r>
          </w:p>
        </w:tc>
        <w:tc>
          <w:tcPr>
            <w:tcW w:w="343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Écologie fondamentale et appliquée</w:t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4"/>
          <w:jc w:val="center"/>
        </w:trPr>
        <w:tc>
          <w:tcPr>
            <w:tcW w:w="1697" w:type="dxa"/>
            <w:vMerge/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30" w:type="dxa"/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Écologie microbienne</w:t>
            </w:r>
          </w:p>
        </w:tc>
        <w:tc>
          <w:tcPr>
            <w:tcW w:w="1904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5" w:type="dxa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144"/>
          <w:jc w:val="center"/>
        </w:trPr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sz w:val="16"/>
                <w:szCs w:val="16"/>
              </w:rPr>
              <w:t>Protection des écosystèmes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7166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0C3F" w:rsidRPr="00D71662" w:rsidTr="00484529">
        <w:trPr>
          <w:trHeight w:val="237"/>
          <w:jc w:val="center"/>
        </w:trPr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0C3F" w:rsidRPr="00D71662" w:rsidRDefault="00270C3F" w:rsidP="004845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0C3F" w:rsidRPr="00D71662" w:rsidRDefault="00270C3F" w:rsidP="00484529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92D050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7166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665" w:type="dxa"/>
            <w:shd w:val="clear" w:color="auto" w:fill="auto"/>
          </w:tcPr>
          <w:p w:rsidR="00270C3F" w:rsidRPr="00D71662" w:rsidRDefault="00270C3F" w:rsidP="00484529">
            <w:pPr>
              <w:tabs>
                <w:tab w:val="center" w:pos="4648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:rsidR="00270C3F" w:rsidRPr="00D71662" w:rsidRDefault="00270C3F" w:rsidP="001F4530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70C3F" w:rsidRPr="0012204D" w:rsidRDefault="00270C3F" w:rsidP="00270C3F">
      <w:pPr>
        <w:bidi/>
        <w:ind w:firstLine="708"/>
        <w:rPr>
          <w:rFonts w:asciiTheme="majorBidi" w:hAnsiTheme="majorBidi" w:cstheme="majorBidi"/>
          <w:sz w:val="28"/>
          <w:szCs w:val="28"/>
        </w:rPr>
      </w:pPr>
    </w:p>
    <w:p w:rsidR="005E23CF" w:rsidRPr="001F37E2" w:rsidRDefault="002E68FA" w:rsidP="002E68FA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 w:hint="cs"/>
          <w:b/>
          <w:bCs/>
        </w:rPr>
      </w:pPr>
      <w:r w:rsidRPr="001F37E2">
        <w:rPr>
          <w:rFonts w:hint="cs"/>
          <w:b/>
          <w:bCs/>
          <w:sz w:val="28"/>
          <w:szCs w:val="28"/>
          <w:rtl/>
        </w:rPr>
        <w:t xml:space="preserve">التغطية البيداغوجية للمواد و الوحدات التعليمية </w:t>
      </w:r>
    </w:p>
    <w:p w:rsidR="002E68FA" w:rsidRDefault="002E68FA" w:rsidP="001F37E2">
      <w:pPr>
        <w:bidi/>
        <w:spacing w:after="0" w:line="240" w:lineRule="auto"/>
        <w:ind w:firstLine="708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 xml:space="preserve">أكد رؤساء </w:t>
      </w:r>
      <w:r w:rsidR="001F37E2">
        <w:rPr>
          <w:rFonts w:asciiTheme="majorBidi" w:hAnsiTheme="majorBidi" w:cstheme="majorBidi" w:hint="cs"/>
          <w:rtl/>
        </w:rPr>
        <w:t>الأقسام</w:t>
      </w:r>
      <w:r>
        <w:rPr>
          <w:rFonts w:asciiTheme="majorBidi" w:hAnsiTheme="majorBidi" w:cstheme="majorBidi" w:hint="cs"/>
          <w:rtl/>
        </w:rPr>
        <w:t xml:space="preserve"> على </w:t>
      </w:r>
      <w:r w:rsidR="001F37E2">
        <w:rPr>
          <w:rFonts w:asciiTheme="majorBidi" w:hAnsiTheme="majorBidi" w:cstheme="majorBidi" w:hint="cs"/>
          <w:rtl/>
        </w:rPr>
        <w:t>أن</w:t>
      </w:r>
      <w:r>
        <w:rPr>
          <w:rFonts w:asciiTheme="majorBidi" w:hAnsiTheme="majorBidi" w:cstheme="majorBidi" w:hint="cs"/>
          <w:rtl/>
        </w:rPr>
        <w:t xml:space="preserve"> جميع المواد و الوحدات التعليمية المبرمجة في السداسي الثاني من الموسم الجامعي 2020/2021  في مرحلتي الليسانس و الماستر قد تمت تغطيتها باستثناء</w:t>
      </w:r>
      <w:r w:rsidR="001F37E2">
        <w:rPr>
          <w:rFonts w:asciiTheme="majorBidi" w:hAnsiTheme="majorBidi" w:cstheme="majorBidi" w:hint="cs"/>
          <w:rtl/>
        </w:rPr>
        <w:t xml:space="preserve"> بعض الحصص في المواد التالية بالجذع المشترك لعلوم الطبيعة و الحياة وفق</w:t>
      </w:r>
      <w:r>
        <w:rPr>
          <w:rFonts w:asciiTheme="majorBidi" w:hAnsiTheme="majorBidi" w:cstheme="majorBidi" w:hint="cs"/>
          <w:rtl/>
        </w:rPr>
        <w:t xml:space="preserve"> ما يلي :</w:t>
      </w:r>
    </w:p>
    <w:p w:rsidR="002E68FA" w:rsidRDefault="001F37E2" w:rsidP="001F37E2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الأعمال التوجيهية لمادة علم البيئة طلبة السنة الثانية </w:t>
      </w:r>
    </w:p>
    <w:p w:rsidR="001F37E2" w:rsidRDefault="001F37E2" w:rsidP="001F37E2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الأعمال التوجيهية لمادة بيولوجيا النبات طلبة السنة الثانية </w:t>
      </w:r>
    </w:p>
    <w:p w:rsidR="001F37E2" w:rsidRDefault="001F37E2" w:rsidP="001F37E2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>الأعمال التطبيقية لمادة الميكروبيولوجية طلبة السنة الثانية</w:t>
      </w:r>
    </w:p>
    <w:p w:rsidR="001F37E2" w:rsidRPr="002E68FA" w:rsidRDefault="001F37E2" w:rsidP="001F37E2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 xml:space="preserve">الأعمال التطبيقية لمادة الرياضيات  طلبة السنة الأولى </w:t>
      </w:r>
    </w:p>
    <w:p w:rsidR="004F798E" w:rsidRPr="00F51C86" w:rsidRDefault="001F37E2" w:rsidP="00F51C86">
      <w:pPr>
        <w:bidi/>
        <w:ind w:firstLine="360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كلف نائب العميد للبيداغوجيا و المسائل المرتبطة بالطلبة بإيجاد الحلول المناسبة بالتنسيق مع مختلف الأقسام و فق التخصصات المطلوبة لتغطية العجز </w:t>
      </w:r>
    </w:p>
    <w:p w:rsidR="004642BD" w:rsidRPr="00F954A4" w:rsidRDefault="004642BD" w:rsidP="004642BD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F954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F954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</w:p>
    <w:p w:rsidR="004642BD" w:rsidRDefault="004642BD" w:rsidP="006A149E">
      <w:pPr>
        <w:bidi/>
        <w:spacing w:after="0" w:line="240" w:lineRule="auto"/>
        <w:ind w:firstLine="708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ذكر </w:t>
      </w:r>
      <w:r w:rsidRPr="00F954A4">
        <w:rPr>
          <w:rFonts w:hint="cs"/>
          <w:sz w:val="28"/>
          <w:szCs w:val="28"/>
          <w:rtl/>
          <w:lang w:bidi="ar-DZ"/>
        </w:rPr>
        <w:t>كل من العميد و نائب العميد المكلف بالدراسات ما بعد التدرج و البحث العلمي و العلاقات الخارجية</w:t>
      </w:r>
      <w:r>
        <w:rPr>
          <w:rFonts w:hint="cs"/>
          <w:sz w:val="28"/>
          <w:szCs w:val="28"/>
          <w:rtl/>
          <w:lang w:bidi="ar-DZ"/>
        </w:rPr>
        <w:t xml:space="preserve"> رؤساء </w:t>
      </w:r>
      <w:r w:rsidR="00F51C86">
        <w:rPr>
          <w:rFonts w:hint="cs"/>
          <w:sz w:val="28"/>
          <w:szCs w:val="28"/>
          <w:rtl/>
          <w:lang w:bidi="ar-DZ"/>
        </w:rPr>
        <w:t xml:space="preserve">الأقسام </w:t>
      </w:r>
      <w:r w:rsidR="006A149E">
        <w:rPr>
          <w:rFonts w:hint="cs"/>
          <w:sz w:val="28"/>
          <w:szCs w:val="28"/>
          <w:rtl/>
          <w:lang w:bidi="ar-DZ"/>
        </w:rPr>
        <w:t xml:space="preserve"> باليوم الدراسي الذي تم يوم 12 افريل 2021  و الذي تضمن النقاط التالية:</w:t>
      </w:r>
    </w:p>
    <w:p w:rsidR="006A149E" w:rsidRPr="006A149E" w:rsidRDefault="006A149E" w:rsidP="006A149E">
      <w:pPr>
        <w:pStyle w:val="Paragraphedeliste"/>
        <w:numPr>
          <w:ilvl w:val="0"/>
          <w:numId w:val="16"/>
        </w:numPr>
        <w:bidi/>
        <w:rPr>
          <w:rFonts w:hint="cs"/>
          <w:sz w:val="28"/>
          <w:szCs w:val="28"/>
          <w:rtl/>
          <w:lang w:bidi="ar-DZ"/>
        </w:rPr>
      </w:pPr>
      <w:r w:rsidRPr="006A149E">
        <w:rPr>
          <w:rFonts w:hint="cs"/>
          <w:sz w:val="28"/>
          <w:szCs w:val="28"/>
          <w:rtl/>
          <w:lang w:bidi="ar-DZ"/>
        </w:rPr>
        <w:t>الدخول الجامعي لطلبة الدكتوراه</w:t>
      </w:r>
    </w:p>
    <w:p w:rsidR="00F51C86" w:rsidRPr="00F51C86" w:rsidRDefault="00F51C86" w:rsidP="00F51C8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F51C86">
        <w:rPr>
          <w:rFonts w:ascii="Times New Roman" w:eastAsia="Times New Roman" w:hAnsi="Times New Roman" w:cs="Times New Roman"/>
          <w:lang w:eastAsia="fr-FR"/>
        </w:rPr>
        <w:lastRenderedPageBreak/>
        <w:t>1. Accueil des nouveaux doctorants</w:t>
      </w:r>
    </w:p>
    <w:p w:rsidR="00F51C86" w:rsidRPr="00F51C86" w:rsidRDefault="00F51C86" w:rsidP="00F51C8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F51C86">
        <w:rPr>
          <w:rFonts w:ascii="Times New Roman" w:eastAsia="Times New Roman" w:hAnsi="Times New Roman" w:cs="Times New Roman"/>
          <w:lang w:eastAsia="fr-FR"/>
        </w:rPr>
        <w:t>2. Allocution de bienvenue de M le Recteur</w:t>
      </w:r>
    </w:p>
    <w:p w:rsidR="00F51C86" w:rsidRPr="00F51C86" w:rsidRDefault="00F51C86" w:rsidP="00F51C8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F51C86">
        <w:rPr>
          <w:rFonts w:ascii="Times New Roman" w:eastAsia="Times New Roman" w:hAnsi="Times New Roman" w:cs="Times New Roman"/>
          <w:lang w:eastAsia="fr-FR"/>
        </w:rPr>
        <w:t>3. Discours (enregistré) de M le Ministre</w:t>
      </w:r>
    </w:p>
    <w:p w:rsidR="00F51C86" w:rsidRPr="00F51C86" w:rsidRDefault="00F51C86" w:rsidP="00F51C8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F51C86">
        <w:rPr>
          <w:rFonts w:ascii="Times New Roman" w:eastAsia="Times New Roman" w:hAnsi="Times New Roman" w:cs="Times New Roman"/>
          <w:lang w:eastAsia="fr-FR"/>
        </w:rPr>
        <w:t>4. Conférence de M. le Directeur du CERIST qui va porté sur les publications scientifiques, la catégorisation des revues, la production scientifique en Algérie et les nouveautés du système SNDL</w:t>
      </w:r>
    </w:p>
    <w:p w:rsidR="00F51C86" w:rsidRPr="00F51C86" w:rsidRDefault="00F51C86" w:rsidP="00F51C8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F51C86">
        <w:rPr>
          <w:rFonts w:ascii="Times New Roman" w:eastAsia="Times New Roman" w:hAnsi="Times New Roman" w:cs="Times New Roman"/>
          <w:lang w:eastAsia="fr-FR"/>
        </w:rPr>
        <w:t>5 Débat</w:t>
      </w:r>
    </w:p>
    <w:p w:rsidR="00F51C86" w:rsidRPr="00F51C86" w:rsidRDefault="00F51C86" w:rsidP="00F5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1C86" w:rsidRDefault="006A149E" w:rsidP="006A149E">
      <w:pPr>
        <w:pStyle w:val="Paragraphedeliste"/>
        <w:numPr>
          <w:ilvl w:val="0"/>
          <w:numId w:val="1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مشاريع البحوث </w:t>
      </w:r>
      <w:r>
        <w:rPr>
          <w:sz w:val="28"/>
          <w:szCs w:val="28"/>
          <w:lang w:bidi="ar-DZ"/>
        </w:rPr>
        <w:t xml:space="preserve">PNR </w:t>
      </w:r>
    </w:p>
    <w:p w:rsidR="006A149E" w:rsidRDefault="006A149E" w:rsidP="006A149E">
      <w:pPr>
        <w:pStyle w:val="Paragraphedeliste"/>
        <w:numPr>
          <w:ilvl w:val="0"/>
          <w:numId w:val="1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مشاريع البحوث </w:t>
      </w:r>
      <w:r>
        <w:rPr>
          <w:sz w:val="28"/>
          <w:szCs w:val="28"/>
          <w:lang w:bidi="ar-DZ"/>
        </w:rPr>
        <w:t xml:space="preserve">PRFU  </w:t>
      </w:r>
    </w:p>
    <w:p w:rsidR="006A149E" w:rsidRDefault="006A149E" w:rsidP="006A149E">
      <w:pPr>
        <w:pStyle w:val="Paragraphedeliste"/>
        <w:numPr>
          <w:ilvl w:val="0"/>
          <w:numId w:val="16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أهم ما جاء من توصيات و تعليمات من طرف رئيس جامعة الإخوة منتوري قسنطينة 1 على هامش هذا الاجتماع:</w:t>
      </w:r>
    </w:p>
    <w:p w:rsidR="006A149E" w:rsidRDefault="006A149E" w:rsidP="006A149E">
      <w:pPr>
        <w:pStyle w:val="Paragraphedeliste"/>
        <w:numPr>
          <w:ilvl w:val="0"/>
          <w:numId w:val="12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ثمن المجهودات المبذولة من طرف الفاعلين في مسابقات الدكتوراه التي جرت في ظروف جيدة</w:t>
      </w:r>
    </w:p>
    <w:p w:rsidR="006A149E" w:rsidRPr="006A149E" w:rsidRDefault="006A149E" w:rsidP="006A149E">
      <w:pPr>
        <w:pStyle w:val="Paragraphedeliste"/>
        <w:numPr>
          <w:ilvl w:val="0"/>
          <w:numId w:val="12"/>
        </w:num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النزاهة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 الالتزام و الشفافية</w:t>
      </w:r>
    </w:p>
    <w:p w:rsidR="00F51C86" w:rsidRDefault="006A149E" w:rsidP="006A149E">
      <w:pPr>
        <w:pStyle w:val="Paragraphedeliste"/>
        <w:numPr>
          <w:ilvl w:val="0"/>
          <w:numId w:val="12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جودة التكوين و </w:t>
      </w:r>
      <w:proofErr w:type="gramStart"/>
      <w:r>
        <w:rPr>
          <w:rFonts w:hint="cs"/>
          <w:sz w:val="28"/>
          <w:szCs w:val="28"/>
          <w:rtl/>
          <w:lang w:bidi="ar-DZ"/>
        </w:rPr>
        <w:t>التعليم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من خلال التقييم</w:t>
      </w:r>
    </w:p>
    <w:p w:rsidR="006A149E" w:rsidRDefault="006A149E" w:rsidP="006A149E">
      <w:pPr>
        <w:pStyle w:val="Paragraphedeliste"/>
        <w:numPr>
          <w:ilvl w:val="0"/>
          <w:numId w:val="12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انتقال الطلبة من البحث عن العلم و </w:t>
      </w:r>
      <w:proofErr w:type="gramStart"/>
      <w:r>
        <w:rPr>
          <w:rFonts w:hint="cs"/>
          <w:sz w:val="28"/>
          <w:szCs w:val="28"/>
          <w:rtl/>
          <w:lang w:bidi="ar-DZ"/>
        </w:rPr>
        <w:t>المعرفة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="000D79E4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0D79E4">
        <w:rPr>
          <w:rFonts w:hint="cs"/>
          <w:sz w:val="28"/>
          <w:szCs w:val="28"/>
          <w:rtl/>
          <w:lang w:bidi="ar-DZ"/>
        </w:rPr>
        <w:t>إنتاج</w:t>
      </w:r>
      <w:r>
        <w:rPr>
          <w:rFonts w:hint="cs"/>
          <w:sz w:val="28"/>
          <w:szCs w:val="28"/>
          <w:rtl/>
          <w:lang w:bidi="ar-DZ"/>
        </w:rPr>
        <w:t xml:space="preserve"> العلم و المعرفة</w:t>
      </w:r>
    </w:p>
    <w:p w:rsidR="006A149E" w:rsidRDefault="006A149E" w:rsidP="006A149E">
      <w:pPr>
        <w:pStyle w:val="Paragraphedeliste"/>
        <w:numPr>
          <w:ilvl w:val="0"/>
          <w:numId w:val="12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التجديد و الجديد في البحث العلمي و الارتباط بالمحيط الاجتماعي و الاقتصادي</w:t>
      </w:r>
    </w:p>
    <w:p w:rsidR="000D79E4" w:rsidRDefault="000D79E4" w:rsidP="000D79E4">
      <w:pPr>
        <w:pStyle w:val="Paragraphedeliste"/>
        <w:numPr>
          <w:ilvl w:val="0"/>
          <w:numId w:val="12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كيفية اختيار  المجلات و الدوريات في عملية النشر </w:t>
      </w:r>
    </w:p>
    <w:p w:rsidR="000D79E4" w:rsidRPr="006A149E" w:rsidRDefault="000C7F74" w:rsidP="000D79E4">
      <w:pPr>
        <w:pStyle w:val="Paragraphedeliste"/>
        <w:numPr>
          <w:ilvl w:val="0"/>
          <w:numId w:val="12"/>
        </w:num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دليل الإجراءات لمناقشة أطروحة الدكتوراه </w:t>
      </w:r>
    </w:p>
    <w:p w:rsidR="00F51C86" w:rsidRDefault="00F51C86" w:rsidP="00F51C86">
      <w:pPr>
        <w:bidi/>
        <w:spacing w:after="0" w:line="240" w:lineRule="auto"/>
        <w:ind w:firstLine="708"/>
        <w:rPr>
          <w:sz w:val="28"/>
          <w:szCs w:val="28"/>
          <w:rtl/>
          <w:lang w:bidi="ar-DZ"/>
        </w:rPr>
      </w:pPr>
    </w:p>
    <w:p w:rsidR="004642BD" w:rsidRPr="000C7F74" w:rsidRDefault="004642BD" w:rsidP="000C7F74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0C7F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متفرقات</w:t>
      </w:r>
      <w:proofErr w:type="gramEnd"/>
      <w:r w:rsidRPr="000C7F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5B1F46" w:rsidRDefault="005B1F46" w:rsidP="008521B2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تطرق المجلس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proofErr w:type="spellEnd"/>
      <w:r w:rsidR="000C7F7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الطلب المقدم من طرف </w:t>
      </w:r>
      <w:r w:rsidR="000C7F74" w:rsidRPr="000C7F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proofErr w:type="gramStart"/>
      <w:r w:rsidR="000C7F74" w:rsidRPr="000C7F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دكتوراه </w:t>
      </w:r>
      <w:proofErr w:type="spellStart"/>
      <w:r w:rsidR="000C7F74" w:rsidRPr="000C7F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ظافري</w:t>
      </w:r>
      <w:proofErr w:type="spellEnd"/>
      <w:proofErr w:type="gramEnd"/>
      <w:r w:rsidR="000C7F74" w:rsidRPr="000C7F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0C7F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أمال</w:t>
      </w:r>
      <w:r w:rsidR="000C7F7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أستاذة</w:t>
      </w:r>
      <w:r w:rsidR="000C7F7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محاضرة قسم أ من قسم الكيمياء الحيوية و البيولوجيا الجزيئية و الخلوية بتاريخ 14 افريل 2021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="000C7F7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السيد رئيس القسم و المؤشر عليه . بعد قراء متأنية من طرف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أعضاء</w:t>
      </w:r>
      <w:r w:rsidR="000C7F7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المجلس و مناقشة  محتوى الطلب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تقرر ما يلي:</w:t>
      </w:r>
    </w:p>
    <w:p w:rsidR="005B1F46" w:rsidRDefault="005B1F46" w:rsidP="005B1F46">
      <w:pPr>
        <w:pStyle w:val="Paragraphedeliste"/>
        <w:bidi/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5B1F46" w:rsidRDefault="005B1F46" w:rsidP="005B1F46">
      <w:pPr>
        <w:pStyle w:val="Paragraphedeliste"/>
        <w:numPr>
          <w:ilvl w:val="0"/>
          <w:numId w:val="17"/>
        </w:num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الدكتوراه </w:t>
      </w:r>
      <w:proofErr w:type="spellStart"/>
      <w:r w:rsidRPr="000C7F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ظافري</w:t>
      </w:r>
      <w:proofErr w:type="spellEnd"/>
      <w:r w:rsidRPr="000C7F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0C7F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امال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اختارت بمحض إرادتها الانتساب إلى قسم الكيمياء الحيوية و البيولوجيا الخلوية و الجزيئية</w:t>
      </w:r>
    </w:p>
    <w:p w:rsidR="00907E74" w:rsidRDefault="00907E74" w:rsidP="005B1F46">
      <w:pPr>
        <w:pStyle w:val="Paragraphedeliste"/>
        <w:numPr>
          <w:ilvl w:val="0"/>
          <w:numId w:val="17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كما طلب من رئيس قسم الكيمياء الحيوية و البيولوجية الجزئية و الخلوية و كذا مسؤول الجذع المشترك لعلوم الطبيعة و الحياة تقديم تقرير</w:t>
      </w:r>
      <w:r w:rsidR="00CD30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حول الوضعية البيداغوجية و الإدارية للدكتوراه </w:t>
      </w:r>
      <w:proofErr w:type="spellStart"/>
      <w:r w:rsidRPr="00907E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ظافري</w:t>
      </w:r>
      <w:proofErr w:type="spellEnd"/>
      <w:r w:rsidRPr="00907E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907E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امال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5B1F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5B1F46" w:rsidRPr="005B1F46" w:rsidRDefault="005B1F46" w:rsidP="00907E74">
      <w:pPr>
        <w:pStyle w:val="Paragraphedeliste"/>
        <w:numPr>
          <w:ilvl w:val="0"/>
          <w:numId w:val="17"/>
        </w:num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5B1F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بالنسبة للتحويل </w:t>
      </w:r>
      <w:r w:rsidR="00907E74" w:rsidRPr="005B1F46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Pr="005B1F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قسم الميكروبيولوجيا في الظرف الحالي لا يمكن </w:t>
      </w:r>
      <w:r w:rsidR="00907E74" w:rsidRPr="005B1F46">
        <w:rPr>
          <w:rFonts w:asciiTheme="majorBidi" w:hAnsiTheme="majorBidi" w:cstheme="majorBidi" w:hint="cs"/>
          <w:sz w:val="28"/>
          <w:szCs w:val="28"/>
          <w:rtl/>
          <w:lang w:bidi="ar-DZ"/>
        </w:rPr>
        <w:t>إن</w:t>
      </w:r>
      <w:r w:rsidRPr="005B1F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يتم خصوصا بعد وفاة رئيس قسم الميكروبيولوجيا</w:t>
      </w:r>
    </w:p>
    <w:p w:rsidR="00907E74" w:rsidRDefault="005B1F46" w:rsidP="005B1F46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5B1F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بالنسبة للنشاط البيداغوجي ، كلف مسؤول التعليم علة مستوى مصلحة الجذع المشترك لعلوم الطبيعة و الحياة ، </w:t>
      </w:r>
      <w:r w:rsidRPr="00907E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تكليف الدكتوراه </w:t>
      </w:r>
      <w:proofErr w:type="spellStart"/>
      <w:r w:rsidRPr="00907E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ظافري</w:t>
      </w:r>
      <w:proofErr w:type="spellEnd"/>
      <w:r w:rsidR="00BE1A7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907E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907E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امال</w:t>
      </w:r>
      <w:proofErr w:type="spellEnd"/>
      <w:r w:rsidRPr="00907E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E1A7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907E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بتغ</w:t>
      </w:r>
      <w:r w:rsidR="00907E74" w:rsidRPr="00907E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ط</w:t>
      </w:r>
      <w:r w:rsidRPr="00907E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ية محاضرات مادة الميكروبيولوجيا</w:t>
      </w:r>
      <w:r w:rsidRPr="005B1F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لطلبة</w:t>
      </w:r>
      <w:r w:rsidR="00907E7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السنة الثانية  في السداسي الثا</w:t>
      </w:r>
      <w:r w:rsidRPr="005B1F46">
        <w:rPr>
          <w:rFonts w:asciiTheme="majorBidi" w:hAnsiTheme="majorBidi" w:cstheme="majorBidi" w:hint="cs"/>
          <w:sz w:val="28"/>
          <w:szCs w:val="28"/>
          <w:rtl/>
          <w:lang w:bidi="ar-DZ"/>
        </w:rPr>
        <w:t>ني من هذ</w:t>
      </w:r>
      <w:r w:rsidR="00907E74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Pr="005B1F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الموسم الجامعي 2020/2021</w:t>
      </w:r>
    </w:p>
    <w:p w:rsidR="005B1F46" w:rsidRPr="005B1F46" w:rsidRDefault="005B1F46" w:rsidP="00907E74">
      <w:pPr>
        <w:pStyle w:val="Paragraphedeliste"/>
        <w:bidi/>
        <w:ind w:left="1069"/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5B1F46" w:rsidRDefault="005B1F46" w:rsidP="005B1F46">
      <w:pPr>
        <w:pStyle w:val="Paragraphedeliste"/>
        <w:bidi/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5B1F46" w:rsidRDefault="001F4530" w:rsidP="008521B2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تطرق المجلس </w:t>
      </w:r>
      <w:r w:rsidR="00A72D7E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التقرير</w:t>
      </w:r>
      <w:r w:rsidR="00A72D7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التأديبي المقدم من طرف </w:t>
      </w:r>
      <w:r w:rsidRPr="00A72D7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الدكتوراه  </w:t>
      </w:r>
      <w:proofErr w:type="spellStart"/>
      <w:r w:rsidRPr="00A72D7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بوشارب</w:t>
      </w:r>
      <w:proofErr w:type="spellEnd"/>
      <w:r w:rsidRPr="00A72D7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راضية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ضد </w:t>
      </w:r>
      <w:r w:rsidR="00A72D7E" w:rsidRPr="00A72D7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الأستاذ</w:t>
      </w:r>
      <w:r w:rsidRPr="00A72D7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الدكتور حسين </w:t>
      </w:r>
      <w:proofErr w:type="spellStart"/>
      <w:r w:rsidRPr="00A72D7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غروشة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A72D7E">
        <w:rPr>
          <w:rFonts w:asciiTheme="majorBidi" w:hAnsiTheme="majorBidi" w:cstheme="majorBidi" w:hint="cs"/>
          <w:sz w:val="28"/>
          <w:szCs w:val="28"/>
          <w:rtl/>
          <w:lang w:bidi="ar-DZ"/>
        </w:rPr>
        <w:t>المؤرخ في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11 افريل 2021  و كلاهما من قسم البيولوجيا و علم البيئة النباتية  و </w:t>
      </w:r>
      <w:r w:rsidR="00A72D7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كذا رد </w:t>
      </w:r>
      <w:r w:rsidR="008521B2">
        <w:rPr>
          <w:rFonts w:asciiTheme="majorBidi" w:hAnsiTheme="majorBidi" w:cstheme="majorBidi" w:hint="cs"/>
          <w:sz w:val="28"/>
          <w:szCs w:val="28"/>
          <w:rtl/>
          <w:lang w:bidi="ar-DZ"/>
        </w:rPr>
        <w:t>الأستاذ</w:t>
      </w:r>
      <w:r w:rsidR="00A72D7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الدكتور حسين </w:t>
      </w:r>
      <w:proofErr w:type="spellStart"/>
      <w:r w:rsidR="00A72D7E">
        <w:rPr>
          <w:rFonts w:asciiTheme="majorBidi" w:hAnsiTheme="majorBidi" w:cstheme="majorBidi" w:hint="cs"/>
          <w:sz w:val="28"/>
          <w:szCs w:val="28"/>
          <w:rtl/>
          <w:lang w:bidi="ar-DZ"/>
        </w:rPr>
        <w:t>غروشة</w:t>
      </w:r>
      <w:proofErr w:type="spellEnd"/>
      <w:r w:rsidR="00A72D7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المؤرخ في 13 افريل 2021  ، نورد التوضيحات التالية :</w:t>
      </w:r>
    </w:p>
    <w:p w:rsidR="007C22EC" w:rsidRDefault="007C22EC" w:rsidP="007C22EC">
      <w:pPr>
        <w:pStyle w:val="Paragraphedeliste"/>
        <w:bidi/>
        <w:ind w:left="1428"/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A72D7E" w:rsidRDefault="00A72D7E" w:rsidP="00A72D7E">
      <w:pPr>
        <w:pStyle w:val="Paragraphedeliste"/>
        <w:numPr>
          <w:ilvl w:val="0"/>
          <w:numId w:val="18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قدم رئيس قسم البيولوجيا و علم البيئة النباتية تقريرا عما حدث بين الدكتوراه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بوشارب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راضية و </w:t>
      </w:r>
      <w:r w:rsidR="008521B2">
        <w:rPr>
          <w:rFonts w:asciiTheme="majorBidi" w:hAnsiTheme="majorBidi" w:cstheme="majorBidi" w:hint="cs"/>
          <w:sz w:val="28"/>
          <w:szCs w:val="28"/>
          <w:rtl/>
          <w:lang w:bidi="ar-DZ"/>
        </w:rPr>
        <w:t>الأستاذ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الدكتور حسين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غروشة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تبين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رئيس القسم </w:t>
      </w:r>
      <w:r w:rsidR="008521B2">
        <w:rPr>
          <w:rFonts w:asciiTheme="majorBidi" w:hAnsiTheme="majorBidi" w:cstheme="majorBidi" w:hint="cs"/>
          <w:sz w:val="28"/>
          <w:szCs w:val="28"/>
          <w:rtl/>
          <w:lang w:bidi="ar-DZ"/>
        </w:rPr>
        <w:t>استدعهما عل</w:t>
      </w:r>
      <w:r w:rsidR="008521B2">
        <w:rPr>
          <w:rFonts w:asciiTheme="majorBidi" w:hAnsiTheme="majorBidi" w:cstheme="majorBidi" w:hint="eastAsia"/>
          <w:sz w:val="28"/>
          <w:szCs w:val="28"/>
          <w:rtl/>
          <w:lang w:bidi="ar-DZ"/>
        </w:rPr>
        <w:t>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حدا لل</w:t>
      </w:r>
      <w:r w:rsidR="008521B2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ستماع و محاولة تهدئة الوضع خاصة مع </w:t>
      </w:r>
      <w:r w:rsidR="008521B2">
        <w:rPr>
          <w:rFonts w:asciiTheme="majorBidi" w:hAnsiTheme="majorBidi" w:cstheme="majorBidi" w:hint="cs"/>
          <w:sz w:val="28"/>
          <w:szCs w:val="28"/>
          <w:rtl/>
          <w:lang w:bidi="ar-DZ"/>
        </w:rPr>
        <w:t>الأستاذة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بوشارب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</w:t>
      </w:r>
      <w:r w:rsidR="008521B2">
        <w:rPr>
          <w:rFonts w:asciiTheme="majorBidi" w:hAnsiTheme="majorBidi" w:cstheme="majorBidi" w:hint="cs"/>
          <w:sz w:val="28"/>
          <w:szCs w:val="28"/>
          <w:rtl/>
          <w:lang w:bidi="ar-DZ"/>
        </w:rPr>
        <w:t>أصرت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ترفع القضية </w:t>
      </w:r>
      <w:r w:rsidR="008521B2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رئاسة الجامعة و منه </w:t>
      </w:r>
      <w:r w:rsidR="008521B2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المحكمة مهما كان </w:t>
      </w:r>
      <w:r w:rsidR="008521B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الأمر و نفس الأمر مع الأستاذ الدكتور حسين </w:t>
      </w:r>
      <w:proofErr w:type="spellStart"/>
      <w:r w:rsidR="008521B2">
        <w:rPr>
          <w:rFonts w:asciiTheme="majorBidi" w:hAnsiTheme="majorBidi" w:cstheme="majorBidi" w:hint="cs"/>
          <w:sz w:val="28"/>
          <w:szCs w:val="28"/>
          <w:rtl/>
          <w:lang w:bidi="ar-DZ"/>
        </w:rPr>
        <w:t>غروشة</w:t>
      </w:r>
      <w:proofErr w:type="spellEnd"/>
      <w:r w:rsidR="008521B2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521B2" w:rsidRDefault="008521B2" w:rsidP="008521B2">
      <w:pPr>
        <w:pStyle w:val="Paragraphedeliste"/>
        <w:bidi/>
        <w:ind w:left="1080"/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A72D7E" w:rsidRDefault="00A72D7E" w:rsidP="00A72D7E">
      <w:pPr>
        <w:pStyle w:val="Paragraphedeliste"/>
        <w:numPr>
          <w:ilvl w:val="0"/>
          <w:numId w:val="18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لقد تم سماع كل من الدكتوراه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بوشارب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راضية بتاريخ 12 افريل 2021 و </w:t>
      </w:r>
      <w:r w:rsidR="008521B2">
        <w:rPr>
          <w:rFonts w:asciiTheme="majorBidi" w:hAnsiTheme="majorBidi" w:cstheme="majorBidi" w:hint="cs"/>
          <w:sz w:val="28"/>
          <w:szCs w:val="28"/>
          <w:rtl/>
          <w:lang w:bidi="ar-DZ"/>
        </w:rPr>
        <w:t>الأستاذ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الدكتور حسين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غروشة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بتاريخ 13 افريل 2021 على مستوى الكلية من طرف العميد 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الامين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العام للكلية و نائب العميد المكلف بالدراسات ما بعد التدرج و البحث العلمي و العلاقات الخارجية  ، لغرض </w:t>
      </w:r>
      <w:r w:rsidR="008521B2">
        <w:rPr>
          <w:rFonts w:asciiTheme="majorBidi" w:hAnsiTheme="majorBidi" w:cstheme="majorBidi" w:hint="cs"/>
          <w:sz w:val="28"/>
          <w:szCs w:val="28"/>
          <w:rtl/>
          <w:lang w:bidi="ar-DZ"/>
        </w:rPr>
        <w:t>إيجاد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حل توافي و </w:t>
      </w:r>
      <w:r w:rsidR="008521B2">
        <w:rPr>
          <w:rFonts w:asciiTheme="majorBidi" w:hAnsiTheme="majorBidi" w:cstheme="majorBidi" w:hint="cs"/>
          <w:sz w:val="28"/>
          <w:szCs w:val="28"/>
          <w:rtl/>
          <w:lang w:bidi="ar-DZ"/>
        </w:rPr>
        <w:t>الإصلاح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بينهما </w:t>
      </w:r>
      <w:r w:rsidR="008521B2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521B2" w:rsidRPr="008521B2" w:rsidRDefault="008521B2" w:rsidP="008521B2">
      <w:pPr>
        <w:pStyle w:val="Paragraphedeliste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8521B2" w:rsidRDefault="008521B2" w:rsidP="008521B2">
      <w:pPr>
        <w:pStyle w:val="Paragraphedeliste"/>
        <w:numPr>
          <w:ilvl w:val="0"/>
          <w:numId w:val="18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نتيجة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لتمسك كل طرف بأحقيته و </w:t>
      </w:r>
      <w:r w:rsidR="0041552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بمبرراته،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بعد المبادرات التي تمت و التي تسفر على نتيجة ترضي </w:t>
      </w:r>
      <w:r w:rsidR="00415523">
        <w:rPr>
          <w:rFonts w:asciiTheme="majorBidi" w:hAnsiTheme="majorBidi" w:cstheme="majorBidi" w:hint="cs"/>
          <w:sz w:val="28"/>
          <w:szCs w:val="28"/>
          <w:rtl/>
          <w:lang w:bidi="ar-DZ"/>
        </w:rPr>
        <w:t>الطرفين.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قرر </w:t>
      </w:r>
      <w:r w:rsidR="0041552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مجلس كلية علوم الطبيعة و الحياة </w:t>
      </w:r>
      <w:proofErr w:type="gramStart"/>
      <w:r w:rsidR="00415523">
        <w:rPr>
          <w:rFonts w:asciiTheme="majorBidi" w:hAnsiTheme="majorBidi" w:cstheme="majorBidi" w:hint="cs"/>
          <w:sz w:val="28"/>
          <w:szCs w:val="28"/>
          <w:rtl/>
          <w:lang w:bidi="ar-DZ"/>
        </w:rPr>
        <w:t>رفع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القضية إلى اللجنة المتساوية الأعضاء على مستوى </w:t>
      </w:r>
      <w:r w:rsidR="0041552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الجامعة. </w:t>
      </w:r>
    </w:p>
    <w:p w:rsidR="008521B2" w:rsidRPr="008521B2" w:rsidRDefault="008521B2" w:rsidP="008521B2">
      <w:pPr>
        <w:pStyle w:val="Paragraphedeliste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8521B2" w:rsidRDefault="008521B2" w:rsidP="008521B2">
      <w:pPr>
        <w:pStyle w:val="Paragraphedeliste"/>
        <w:bidi/>
        <w:ind w:left="1080"/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4642BD" w:rsidRDefault="004642BD" w:rsidP="005B1F46">
      <w:pPr>
        <w:pStyle w:val="Paragraphedeliste"/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أغلق المحضر على الساعة  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4642BD" w:rsidRDefault="004642BD" w:rsidP="004642BD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642BD" w:rsidRDefault="004642BD" w:rsidP="004642BD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642BD" w:rsidRPr="003B39EE" w:rsidRDefault="004642BD" w:rsidP="004642BD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642BD" w:rsidRPr="00D036B0" w:rsidRDefault="004642BD" w:rsidP="005B1F46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5B1F4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14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/04/2021</w:t>
      </w:r>
    </w:p>
    <w:p w:rsidR="004642BD" w:rsidRPr="003B39EE" w:rsidRDefault="004642BD" w:rsidP="004642BD">
      <w:pPr>
        <w:bidi/>
        <w:spacing w:after="0"/>
        <w:ind w:left="5664" w:firstLine="708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</w:p>
    <w:p w:rsidR="004642BD" w:rsidRDefault="004642BD" w:rsidP="004642BD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4642BD" w:rsidRDefault="004642BD" w:rsidP="004642BD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bookmarkStart w:id="0" w:name="_GoBack"/>
      <w:bookmarkEnd w:id="0"/>
    </w:p>
    <w:p w:rsidR="004642BD" w:rsidRPr="00D036B0" w:rsidRDefault="004642BD" w:rsidP="004642BD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4642BD" w:rsidRPr="00D036B0" w:rsidRDefault="004642BD" w:rsidP="004642BD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4642BD" w:rsidRPr="00D036B0" w:rsidRDefault="004642BD" w:rsidP="004642B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4642BD" w:rsidRPr="00D036B0" w:rsidRDefault="004642BD" w:rsidP="004642B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="00162251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4642BD" w:rsidRPr="00D036B0" w:rsidRDefault="004642BD" w:rsidP="004642B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التنشيط</w:t>
      </w:r>
      <w:proofErr w:type="gramEnd"/>
      <w:r w:rsidR="00162251"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4642BD" w:rsidRPr="00D036B0" w:rsidRDefault="004642BD" w:rsidP="004642B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D036B0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4642BD" w:rsidRPr="00D036B0" w:rsidRDefault="004642BD" w:rsidP="004642B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4642BD" w:rsidRPr="00D036B0" w:rsidRDefault="004642BD" w:rsidP="004642B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4642BD" w:rsidRPr="00D036B0" w:rsidRDefault="004642BD" w:rsidP="004642BD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4642BD" w:rsidRPr="00F87CD1" w:rsidRDefault="004642BD" w:rsidP="004642BD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</w:rPr>
        <w:t>الأرشيف</w:t>
      </w:r>
      <w:proofErr w:type="gramEnd"/>
    </w:p>
    <w:p w:rsidR="00DE4E07" w:rsidRDefault="00DE4E07"/>
    <w:sectPr w:rsidR="00DE4E07" w:rsidSect="004642BD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34C"/>
    <w:multiLevelType w:val="hybridMultilevel"/>
    <w:tmpl w:val="ADF2C3F8"/>
    <w:lvl w:ilvl="0" w:tplc="8C1A53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130EE"/>
    <w:multiLevelType w:val="hybridMultilevel"/>
    <w:tmpl w:val="50DA49B4"/>
    <w:lvl w:ilvl="0" w:tplc="FC5E5584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C34770"/>
    <w:multiLevelType w:val="hybridMultilevel"/>
    <w:tmpl w:val="8B9202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18EB"/>
    <w:multiLevelType w:val="hybridMultilevel"/>
    <w:tmpl w:val="E28CA644"/>
    <w:lvl w:ilvl="0" w:tplc="2BEC575E">
      <w:start w:val="1"/>
      <w:numFmt w:val="decimal"/>
      <w:lvlText w:val="%1-"/>
      <w:lvlJc w:val="left"/>
      <w:pPr>
        <w:ind w:left="1069" w:hanging="360"/>
      </w:pPr>
      <w:rPr>
        <w:rFonts w:hint="default"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082C33"/>
    <w:multiLevelType w:val="hybridMultilevel"/>
    <w:tmpl w:val="A47E1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74565"/>
    <w:multiLevelType w:val="hybridMultilevel"/>
    <w:tmpl w:val="8424F1E0"/>
    <w:lvl w:ilvl="0" w:tplc="8C5E826A">
      <w:start w:val="1"/>
      <w:numFmt w:val="decimal"/>
      <w:lvlText w:val="%1"/>
      <w:lvlJc w:val="left"/>
      <w:pPr>
        <w:ind w:left="1146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D45A47"/>
    <w:multiLevelType w:val="hybridMultilevel"/>
    <w:tmpl w:val="42DC881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F9448C"/>
    <w:multiLevelType w:val="hybridMultilevel"/>
    <w:tmpl w:val="1952A0FA"/>
    <w:lvl w:ilvl="0" w:tplc="7CC284DA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C34A63"/>
    <w:multiLevelType w:val="hybridMultilevel"/>
    <w:tmpl w:val="0BF06A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4971"/>
    <w:multiLevelType w:val="hybridMultilevel"/>
    <w:tmpl w:val="5CFA6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23B8E"/>
    <w:multiLevelType w:val="hybridMultilevel"/>
    <w:tmpl w:val="13202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0654D"/>
    <w:multiLevelType w:val="hybridMultilevel"/>
    <w:tmpl w:val="87CAC8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07057"/>
    <w:multiLevelType w:val="hybridMultilevel"/>
    <w:tmpl w:val="5380B88E"/>
    <w:lvl w:ilvl="0" w:tplc="D99A67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415C7"/>
    <w:multiLevelType w:val="hybridMultilevel"/>
    <w:tmpl w:val="E966B3F6"/>
    <w:lvl w:ilvl="0" w:tplc="AC6EA6AE">
      <w:start w:val="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28301B1"/>
    <w:multiLevelType w:val="hybridMultilevel"/>
    <w:tmpl w:val="50DA49B4"/>
    <w:lvl w:ilvl="0" w:tplc="FC5E5584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1F792F"/>
    <w:multiLevelType w:val="hybridMultilevel"/>
    <w:tmpl w:val="88D020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135C0"/>
    <w:multiLevelType w:val="hybridMultilevel"/>
    <w:tmpl w:val="BBDEEA22"/>
    <w:lvl w:ilvl="0" w:tplc="D3EE0428">
      <w:start w:val="3"/>
      <w:numFmt w:val="decimal"/>
      <w:lvlText w:val="%1-"/>
      <w:lvlJc w:val="left"/>
      <w:pPr>
        <w:ind w:left="1069" w:hanging="360"/>
      </w:pPr>
      <w:rPr>
        <w:rFonts w:hint="default"/>
        <w:sz w:val="40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222ECD"/>
    <w:multiLevelType w:val="hybridMultilevel"/>
    <w:tmpl w:val="A4DC1176"/>
    <w:lvl w:ilvl="0" w:tplc="6F604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627C3"/>
    <w:multiLevelType w:val="hybridMultilevel"/>
    <w:tmpl w:val="3454F7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8608B"/>
    <w:multiLevelType w:val="hybridMultilevel"/>
    <w:tmpl w:val="E4FAFD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95F46"/>
    <w:multiLevelType w:val="hybridMultilevel"/>
    <w:tmpl w:val="8C5AD0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33114"/>
    <w:multiLevelType w:val="hybridMultilevel"/>
    <w:tmpl w:val="237240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309D1"/>
    <w:multiLevelType w:val="hybridMultilevel"/>
    <w:tmpl w:val="7AFA44B8"/>
    <w:lvl w:ilvl="0" w:tplc="A61E6C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426EF"/>
    <w:multiLevelType w:val="hybridMultilevel"/>
    <w:tmpl w:val="BF524050"/>
    <w:lvl w:ilvl="0" w:tplc="EFD691B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C6DC0"/>
    <w:multiLevelType w:val="hybridMultilevel"/>
    <w:tmpl w:val="9BAA7854"/>
    <w:lvl w:ilvl="0" w:tplc="F8FEC47E">
      <w:start w:val="6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CC6E9A"/>
    <w:multiLevelType w:val="hybridMultilevel"/>
    <w:tmpl w:val="C9289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909C0"/>
    <w:multiLevelType w:val="hybridMultilevel"/>
    <w:tmpl w:val="8934F3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F6239"/>
    <w:multiLevelType w:val="hybridMultilevel"/>
    <w:tmpl w:val="CC14C7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F01A4"/>
    <w:multiLevelType w:val="hybridMultilevel"/>
    <w:tmpl w:val="328805C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762A48"/>
    <w:multiLevelType w:val="hybridMultilevel"/>
    <w:tmpl w:val="AC1078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02BDF"/>
    <w:multiLevelType w:val="hybridMultilevel"/>
    <w:tmpl w:val="810AF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0464B"/>
    <w:multiLevelType w:val="hybridMultilevel"/>
    <w:tmpl w:val="C0A4DA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E7FCC"/>
    <w:multiLevelType w:val="hybridMultilevel"/>
    <w:tmpl w:val="50DA49B4"/>
    <w:lvl w:ilvl="0" w:tplc="FC5E5584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9B3647E"/>
    <w:multiLevelType w:val="hybridMultilevel"/>
    <w:tmpl w:val="DF845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00BE8"/>
    <w:multiLevelType w:val="hybridMultilevel"/>
    <w:tmpl w:val="D2BC2176"/>
    <w:lvl w:ilvl="0" w:tplc="1B5ACB74">
      <w:start w:val="2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BE6758"/>
    <w:multiLevelType w:val="hybridMultilevel"/>
    <w:tmpl w:val="E8ACA57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0BD5928"/>
    <w:multiLevelType w:val="hybridMultilevel"/>
    <w:tmpl w:val="28DAA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76140"/>
    <w:multiLevelType w:val="hybridMultilevel"/>
    <w:tmpl w:val="4E7EC7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C0363"/>
    <w:multiLevelType w:val="hybridMultilevel"/>
    <w:tmpl w:val="BCDE2596"/>
    <w:lvl w:ilvl="0" w:tplc="BB2E47D8">
      <w:start w:val="1"/>
      <w:numFmt w:val="decimal"/>
      <w:lvlText w:val="%1-"/>
      <w:lvlJc w:val="left"/>
      <w:pPr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E65F10"/>
    <w:multiLevelType w:val="hybridMultilevel"/>
    <w:tmpl w:val="5FBC3A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D5D0F"/>
    <w:multiLevelType w:val="hybridMultilevel"/>
    <w:tmpl w:val="E910B58E"/>
    <w:lvl w:ilvl="0" w:tplc="B3122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3"/>
  </w:num>
  <w:num w:numId="5">
    <w:abstractNumId w:val="5"/>
  </w:num>
  <w:num w:numId="6">
    <w:abstractNumId w:val="16"/>
  </w:num>
  <w:num w:numId="7">
    <w:abstractNumId w:val="14"/>
  </w:num>
  <w:num w:numId="8">
    <w:abstractNumId w:val="24"/>
  </w:num>
  <w:num w:numId="9">
    <w:abstractNumId w:val="22"/>
  </w:num>
  <w:num w:numId="10">
    <w:abstractNumId w:val="40"/>
  </w:num>
  <w:num w:numId="11">
    <w:abstractNumId w:val="23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35"/>
  </w:num>
  <w:num w:numId="17">
    <w:abstractNumId w:val="38"/>
  </w:num>
  <w:num w:numId="18">
    <w:abstractNumId w:val="0"/>
  </w:num>
  <w:num w:numId="19">
    <w:abstractNumId w:val="39"/>
  </w:num>
  <w:num w:numId="20">
    <w:abstractNumId w:val="27"/>
  </w:num>
  <w:num w:numId="21">
    <w:abstractNumId w:val="11"/>
  </w:num>
  <w:num w:numId="22">
    <w:abstractNumId w:val="10"/>
  </w:num>
  <w:num w:numId="23">
    <w:abstractNumId w:val="2"/>
  </w:num>
  <w:num w:numId="24">
    <w:abstractNumId w:val="19"/>
  </w:num>
  <w:num w:numId="25">
    <w:abstractNumId w:val="4"/>
  </w:num>
  <w:num w:numId="26">
    <w:abstractNumId w:val="31"/>
  </w:num>
  <w:num w:numId="27">
    <w:abstractNumId w:val="30"/>
  </w:num>
  <w:num w:numId="28">
    <w:abstractNumId w:val="21"/>
  </w:num>
  <w:num w:numId="29">
    <w:abstractNumId w:val="8"/>
  </w:num>
  <w:num w:numId="30">
    <w:abstractNumId w:val="25"/>
  </w:num>
  <w:num w:numId="31">
    <w:abstractNumId w:val="33"/>
  </w:num>
  <w:num w:numId="32">
    <w:abstractNumId w:val="29"/>
  </w:num>
  <w:num w:numId="33">
    <w:abstractNumId w:val="18"/>
  </w:num>
  <w:num w:numId="34">
    <w:abstractNumId w:val="20"/>
  </w:num>
  <w:num w:numId="35">
    <w:abstractNumId w:val="9"/>
  </w:num>
  <w:num w:numId="36">
    <w:abstractNumId w:val="37"/>
  </w:num>
  <w:num w:numId="37">
    <w:abstractNumId w:val="15"/>
  </w:num>
  <w:num w:numId="38">
    <w:abstractNumId w:val="36"/>
  </w:num>
  <w:num w:numId="39">
    <w:abstractNumId w:val="26"/>
  </w:num>
  <w:num w:numId="40">
    <w:abstractNumId w:val="28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4642BD"/>
    <w:rsid w:val="00055748"/>
    <w:rsid w:val="000C7F74"/>
    <w:rsid w:val="000D79E4"/>
    <w:rsid w:val="0012204D"/>
    <w:rsid w:val="0012789C"/>
    <w:rsid w:val="00162251"/>
    <w:rsid w:val="00171EBB"/>
    <w:rsid w:val="001F37E2"/>
    <w:rsid w:val="001F4530"/>
    <w:rsid w:val="00270C3F"/>
    <w:rsid w:val="002E68FA"/>
    <w:rsid w:val="00354EBE"/>
    <w:rsid w:val="00401251"/>
    <w:rsid w:val="00415523"/>
    <w:rsid w:val="004642BD"/>
    <w:rsid w:val="00484529"/>
    <w:rsid w:val="004B0737"/>
    <w:rsid w:val="004F798E"/>
    <w:rsid w:val="00561984"/>
    <w:rsid w:val="005B1F46"/>
    <w:rsid w:val="005E23CF"/>
    <w:rsid w:val="00665CE1"/>
    <w:rsid w:val="006A149E"/>
    <w:rsid w:val="007C22EC"/>
    <w:rsid w:val="00815A6D"/>
    <w:rsid w:val="008521B2"/>
    <w:rsid w:val="00907E74"/>
    <w:rsid w:val="00A2665D"/>
    <w:rsid w:val="00A72D7E"/>
    <w:rsid w:val="00BC6FF8"/>
    <w:rsid w:val="00BE1A71"/>
    <w:rsid w:val="00BE7B92"/>
    <w:rsid w:val="00CC1224"/>
    <w:rsid w:val="00CD3007"/>
    <w:rsid w:val="00D17CD0"/>
    <w:rsid w:val="00D54256"/>
    <w:rsid w:val="00D71662"/>
    <w:rsid w:val="00DC59BD"/>
    <w:rsid w:val="00DC69F2"/>
    <w:rsid w:val="00DE4E07"/>
    <w:rsid w:val="00DF7E1D"/>
    <w:rsid w:val="00EE29BE"/>
    <w:rsid w:val="00F5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B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64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4642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2BD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64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3390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2021-04-17T09:24:00Z</dcterms:created>
  <dcterms:modified xsi:type="dcterms:W3CDTF">2021-04-17T09:24:00Z</dcterms:modified>
</cp:coreProperties>
</file>