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C0" w:rsidRPr="00D036B0" w:rsidRDefault="008C0172" w:rsidP="00211BC0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8C0172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F9744C" w:rsidRDefault="00F9744C" w:rsidP="00211BC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F9744C" w:rsidRDefault="00F9744C" w:rsidP="00211BC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F9744C" w:rsidRDefault="00F9744C" w:rsidP="00211BC0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8C0172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F9744C" w:rsidRDefault="00F9744C" w:rsidP="00211BC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F9744C" w:rsidRDefault="00F9744C" w:rsidP="00211BC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F9744C" w:rsidRDefault="00F9744C" w:rsidP="00211BC0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F9744C" w:rsidRDefault="00F9744C" w:rsidP="00211B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11BC0" w:rsidRPr="00D036B0" w:rsidRDefault="008C0172" w:rsidP="00211BC0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F9744C" w:rsidRDefault="00F9744C" w:rsidP="00211BC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F9744C" w:rsidRDefault="00F9744C" w:rsidP="00211BC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F9744C" w:rsidRDefault="00F9744C" w:rsidP="00211BC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211BC0" w:rsidRPr="00D036B0" w:rsidRDefault="00211BC0" w:rsidP="00211BC0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211BC0" w:rsidRPr="00D036B0" w:rsidRDefault="008C0172" w:rsidP="00211BC0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8C0172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F9744C" w:rsidRDefault="00F9744C" w:rsidP="00211BC0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F9744C" w:rsidRDefault="00F9744C" w:rsidP="00211BC0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F9744C" w:rsidRDefault="00F9744C" w:rsidP="00211BC0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211BC0" w:rsidRPr="00D036B0" w:rsidRDefault="00211BC0" w:rsidP="00211BC0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211BC0" w:rsidRPr="00D036B0" w:rsidRDefault="00211BC0" w:rsidP="00211BC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01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211BC0" w:rsidRPr="00D036B0" w:rsidRDefault="00211BC0" w:rsidP="00E80D5C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يو</w:t>
      </w:r>
      <w:r w:rsidR="00E80D5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 الثلاثاء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80D5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01 سبتمبر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2020</w:t>
      </w:r>
    </w:p>
    <w:p w:rsidR="00211BC0" w:rsidRPr="00D036B0" w:rsidRDefault="00211BC0" w:rsidP="00E80D5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 w:rsidR="00E80D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02</w:t>
      </w:r>
    </w:p>
    <w:p w:rsidR="00211BC0" w:rsidRPr="00454F7C" w:rsidRDefault="00211BC0" w:rsidP="00211BC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211BC0" w:rsidRPr="00454F7C" w:rsidRDefault="00211BC0" w:rsidP="00E80D5C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proofErr w:type="gramStart"/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>الفاتح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من</w:t>
      </w:r>
      <w:proofErr w:type="gram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شهر 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سنة ألفين وعشرين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9 و النصف  صباحا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E80D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اجتمع مجلس التنسيق للكلية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برئاسة عميد الكلية و بحضور السادة:</w:t>
      </w:r>
    </w:p>
    <w:p w:rsidR="00211BC0" w:rsidRPr="00454F7C" w:rsidRDefault="00211BC0" w:rsidP="00211BC0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دهيمات العيد                     عميد الكلية</w:t>
      </w:r>
    </w:p>
    <w:p w:rsidR="00211BC0" w:rsidRPr="00454F7C" w:rsidRDefault="00211BC0" w:rsidP="00211BC0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فارس خلاف                     الأمين العام للكلية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211BC0" w:rsidRPr="00454F7C" w:rsidRDefault="00211BC0" w:rsidP="002C3C91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ab/>
        <w:t xml:space="preserve">       </w:t>
      </w:r>
      <w:r w:rsidRPr="00454F7C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باقة مبارك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454F7C">
        <w:rPr>
          <w:rFonts w:asciiTheme="majorBidi" w:hAnsiTheme="majorBidi" w:cstheme="majorBidi"/>
          <w:sz w:val="28"/>
          <w:szCs w:val="28"/>
          <w:rtl/>
          <w:lang w:val="en-US" w:bidi="ar-DZ"/>
        </w:rPr>
        <w:t>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ئيس قسم البيولوجيا و علم البيئة النباتية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قاسم شاوش نور الدين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رئيس قسم البيولوجيا التطبيقية 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فرحاتي العيد                    رئيس قسم الميكروبيولوجيا 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مداسي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إبراهيم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رئيس قسم بيولوجيا الحيوان</w:t>
      </w:r>
    </w:p>
    <w:p w:rsidR="00211BC0" w:rsidRPr="00454F7C" w:rsidRDefault="00E80D5C" w:rsidP="00E80D5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لكحل سامية                        مسؤولة مكتبة الكلية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بوطومو سمير                  مسؤول مصلحة الجذع المشترك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C0" w:rsidRPr="00E80D5C" w:rsidRDefault="00211BC0" w:rsidP="00E80D5C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مسئولي</w:t>
      </w:r>
      <w:proofErr w:type="gramEnd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المصالح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زعتر</w:t>
      </w:r>
      <w:proofErr w:type="spell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فارس                        مسؤول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الرقمية </w:t>
      </w:r>
      <w:r w:rsidRPr="00454F7C">
        <w:rPr>
          <w:rFonts w:asciiTheme="majorBidi" w:hAnsiTheme="majorBidi" w:cstheme="majorBidi"/>
          <w:sz w:val="28"/>
          <w:szCs w:val="28"/>
          <w:lang w:bidi="ar-DZ"/>
        </w:rPr>
        <w:t xml:space="preserve">PROGRES </w:t>
      </w:r>
    </w:p>
    <w:p w:rsidR="00211BC0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شبال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إبراهيم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محمد الخليل     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مسئول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الصيانة و الوسائل</w:t>
      </w:r>
    </w:p>
    <w:p w:rsidR="00E80D5C" w:rsidRPr="002C3C91" w:rsidRDefault="00E80D5C" w:rsidP="00E80D5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C3C9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الغائبون </w:t>
      </w:r>
    </w:p>
    <w:p w:rsidR="00E80D5C" w:rsidRPr="00454F7C" w:rsidRDefault="00E80D5C" w:rsidP="00E80D5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</w:rPr>
        <w:t xml:space="preserve">مرايحية جمال                   نائب العميد مكلف بالبيداغوجيا و المسائل المرتبطة بالطلبة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( بعذر مبرر) </w:t>
      </w:r>
      <w:r w:rsidRPr="00454F7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11BC0" w:rsidRPr="00454F7C" w:rsidRDefault="00211BC0" w:rsidP="00211BC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C3C91" w:rsidRDefault="00211BC0" w:rsidP="0021059F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الأعمال</w:t>
      </w:r>
    </w:p>
    <w:p w:rsidR="002C3C91" w:rsidRPr="002C3C91" w:rsidRDefault="002C3C91" w:rsidP="002C3C91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فريق ميدان التكوين  لعلوم الطبيعة و الحياة</w:t>
      </w:r>
    </w:p>
    <w:p w:rsidR="002C3C91" w:rsidRPr="002C3C91" w:rsidRDefault="002C3C91" w:rsidP="002C3C91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 اجتماعات اللجان البيداغوجية</w:t>
      </w:r>
    </w:p>
    <w:p w:rsidR="00211BC0" w:rsidRPr="008B448D" w:rsidRDefault="00211BC0" w:rsidP="00211BC0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استئناف النشاطات </w:t>
      </w:r>
      <w:r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الإدارية</w:t>
      </w: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البيداغوجية </w:t>
      </w:r>
    </w:p>
    <w:p w:rsidR="00211BC0" w:rsidRDefault="00E80D5C" w:rsidP="00211BC0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تحضير شهادات التخرج لطلبة الماستر </w:t>
      </w:r>
      <w:r w:rsidR="00284D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دفعة جوان 2020</w:t>
      </w:r>
    </w:p>
    <w:p w:rsidR="00E80D5C" w:rsidRDefault="00284D40" w:rsidP="00E80D5C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الإعلام</w:t>
      </w:r>
      <w:proofErr w:type="gramEnd"/>
      <w:r w:rsidR="00E80D5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الاتصال</w:t>
      </w:r>
    </w:p>
    <w:p w:rsidR="00E80D5C" w:rsidRDefault="00284D40" w:rsidP="00E80D5C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الأرضية</w:t>
      </w:r>
      <w:proofErr w:type="gramEnd"/>
      <w:r w:rsidR="00E80D5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الرقمية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PROGRES </w:t>
      </w:r>
    </w:p>
    <w:p w:rsidR="00E80D5C" w:rsidRDefault="00E80D5C" w:rsidP="00E80D5C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تحضير الامتحانات الاستدراكية و العادية من الموسم الجامعي 2019/2020</w:t>
      </w:r>
    </w:p>
    <w:p w:rsidR="00E80D5C" w:rsidRPr="0021059F" w:rsidRDefault="00E57E07" w:rsidP="0021059F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الأبواب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المفتوحة </w:t>
      </w:r>
    </w:p>
    <w:p w:rsidR="00211BC0" w:rsidRDefault="00E80D5C" w:rsidP="00211BC0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</w:t>
      </w:r>
      <w:r w:rsidR="00284D40"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قات الخارجية</w:t>
      </w:r>
    </w:p>
    <w:p w:rsidR="0021059F" w:rsidRPr="0021059F" w:rsidRDefault="0021059F" w:rsidP="0021059F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2105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مخطط </w:t>
      </w:r>
      <w:r w:rsidRPr="002105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الإجراءات</w:t>
      </w:r>
      <w:r w:rsidRPr="002105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الوقائية في ظل جائحة </w:t>
      </w:r>
      <w:r w:rsidRPr="0021059F">
        <w:rPr>
          <w:rFonts w:asciiTheme="majorBidi" w:hAnsiTheme="majorBidi" w:cstheme="majorBidi"/>
          <w:b/>
          <w:bCs/>
          <w:sz w:val="28"/>
          <w:szCs w:val="28"/>
          <w:lang w:bidi="ar-DZ"/>
        </w:rPr>
        <w:t>Covid 19</w:t>
      </w:r>
      <w:r w:rsidRPr="002105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إنهاء</w:t>
      </w:r>
      <w:r w:rsidRPr="002105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النشاطات البيداغوجية الموسم الجامعي 2019/2020 </w:t>
      </w:r>
    </w:p>
    <w:p w:rsidR="0021059F" w:rsidRPr="0021059F" w:rsidRDefault="00E80D5C" w:rsidP="0021059F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2C3C91" w:rsidRPr="002C3C91" w:rsidRDefault="002C3C91" w:rsidP="002C3C91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C3C9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فريق ميدان التكوين  لعلوم الطبيعة و الحياة</w:t>
      </w:r>
    </w:p>
    <w:p w:rsidR="002C3C91" w:rsidRDefault="002C3C91" w:rsidP="002C3C91">
      <w:pPr>
        <w:pStyle w:val="Paragraphedeliste"/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211BC0" w:rsidRDefault="00E80D5C" w:rsidP="00E80D5C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 اجتماعات اللجان البيداغوجية</w:t>
      </w:r>
    </w:p>
    <w:p w:rsidR="00E80D5C" w:rsidRDefault="00F9744C" w:rsidP="00E80D5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  <w:t xml:space="preserve">نيابة عن مسؤول فريق ميدان التكوين 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رؤساء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بضرورة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إجراء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تقييم لاجتماعات اللجان البيداغوجية التي تمت مؤخرا في الفترة من 23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أوت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30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أوت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2020 ، و عليه ثمن المجلس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إعمال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اللجان و من مسؤولية رؤساء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مساعديهم بالتنسيق مع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مسارات التكوين في مرحلتي الليسانس و الماستر الوقوف على النقاط الايجابية لتثمينها و النقاط السلبية لتداركها خصوصا بعد اعتماد النمط الجديد في التعليم عن  بعد و كتق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 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أولي</w:t>
      </w:r>
      <w:r w:rsidR="00E80D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طرف عميد الكلية و </w:t>
      </w:r>
      <w:r w:rsidR="00AD0F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مسؤول فريق ميدان التكوين لعلوم الطبيعة و الحياة لمختلف المسارات نسجل الملاحظات  في الجداول التالية : </w:t>
      </w:r>
    </w:p>
    <w:p w:rsidR="00156A2A" w:rsidRPr="0021059F" w:rsidRDefault="00156A2A" w:rsidP="0021059F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B878DC">
        <w:rPr>
          <w:rFonts w:ascii="Times New Roman" w:hAnsi="Times New Roman" w:cs="Times New Roman"/>
          <w:b/>
          <w:bCs/>
          <w:sz w:val="26"/>
          <w:szCs w:val="26"/>
        </w:rPr>
        <w:t>Parcours Licences 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parcours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134"/>
        <w:gridCol w:w="1276"/>
        <w:gridCol w:w="1417"/>
        <w:gridCol w:w="1701"/>
        <w:gridCol w:w="1134"/>
        <w:gridCol w:w="1134"/>
        <w:gridCol w:w="1015"/>
      </w:tblGrid>
      <w:tr w:rsidR="00156A2A" w:rsidRPr="0021059F" w:rsidTr="0021059F">
        <w:trPr>
          <w:trHeight w:val="623"/>
          <w:jc w:val="center"/>
        </w:trPr>
        <w:tc>
          <w:tcPr>
            <w:tcW w:w="1443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Parcours Licence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Rattrapages S1 restant effectif concerné</w:t>
            </w:r>
          </w:p>
        </w:tc>
        <w:tc>
          <w:tcPr>
            <w:tcW w:w="1276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Contenu pédagogique en ligne</w:t>
            </w:r>
          </w:p>
        </w:tc>
        <w:tc>
          <w:tcPr>
            <w:tcW w:w="1417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Interactivité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des étudiants</w:t>
            </w:r>
          </w:p>
        </w:tc>
        <w:tc>
          <w:tcPr>
            <w:tcW w:w="1701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Séances </w:t>
            </w:r>
            <w:proofErr w:type="spellStart"/>
            <w:r w:rsidRPr="0021059F">
              <w:rPr>
                <w:rFonts w:asciiTheme="majorBidi" w:hAnsiTheme="majorBidi" w:cstheme="majorBidi"/>
                <w:sz w:val="12"/>
                <w:szCs w:val="12"/>
              </w:rPr>
              <w:t>présentielles</w:t>
            </w:r>
            <w:proofErr w:type="spellEnd"/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 nécessaires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Évaluations </w:t>
            </w:r>
            <w:proofErr w:type="spellStart"/>
            <w:r w:rsidRPr="0021059F">
              <w:rPr>
                <w:rFonts w:asciiTheme="majorBidi" w:hAnsiTheme="majorBidi" w:cstheme="majorBidi"/>
                <w:sz w:val="12"/>
                <w:szCs w:val="12"/>
              </w:rPr>
              <w:t>présentielles</w:t>
            </w:r>
            <w:proofErr w:type="spellEnd"/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 / Nombre total d’évaluations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Contrôles S2 programmés à partir du 01 septembre 2020</w:t>
            </w:r>
          </w:p>
        </w:tc>
        <w:tc>
          <w:tcPr>
            <w:tcW w:w="1015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Contrôles S2 déjà réalisés en ligne</w:t>
            </w:r>
          </w:p>
        </w:tc>
      </w:tr>
      <w:tr w:rsidR="00156A2A" w:rsidRPr="0021059F" w:rsidTr="0021059F">
        <w:trPr>
          <w:trHeight w:val="663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SNV</w:t>
            </w: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 xml:space="preserve"> </w:t>
            </w:r>
            <w:r w:rsidRPr="0021059F">
              <w:rPr>
                <w:rFonts w:asciiTheme="majorBidi" w:hAnsiTheme="majorBidi" w:cstheme="majorBidi"/>
                <w:sz w:val="12"/>
                <w:szCs w:val="12"/>
              </w:rPr>
              <w:t>(L1)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Satisfaisante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18 séances de cours (x nombre 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de sections) 6 séances de TD (x nombre de groupes)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7 / 7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Oui</w:t>
            </w:r>
          </w:p>
        </w:tc>
      </w:tr>
      <w:tr w:rsidR="00156A2A" w:rsidRPr="0021059F" w:rsidTr="0021059F">
        <w:trPr>
          <w:trHeight w:val="663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Sciences Biologiques</w:t>
            </w: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 xml:space="preserve"> </w:t>
            </w:r>
            <w:r w:rsidRPr="0021059F">
              <w:rPr>
                <w:rFonts w:asciiTheme="majorBidi" w:hAnsiTheme="majorBidi" w:cstheme="majorBidi"/>
                <w:sz w:val="12"/>
                <w:szCs w:val="12"/>
              </w:rPr>
              <w:t>(L2)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Satisfaisante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18 séances de cours (x nombre 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de sections) 6 séances de TD (x nombre de groupes)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7 / 7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Oui</w:t>
            </w:r>
          </w:p>
        </w:tc>
      </w:tr>
      <w:tr w:rsidR="00156A2A" w:rsidRPr="0021059F" w:rsidTr="0021059F">
        <w:trPr>
          <w:trHeight w:val="649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 xml:space="preserve">Biotechnologies </w:t>
            </w:r>
            <w:r w:rsidRPr="0021059F">
              <w:rPr>
                <w:rFonts w:asciiTheme="majorBidi" w:hAnsiTheme="majorBidi" w:cstheme="majorBidi"/>
                <w:sz w:val="12"/>
                <w:szCs w:val="12"/>
              </w:rPr>
              <w:t>(L2)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Satisfaisante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18 séances de cours (x nombre 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de sections) 6 séances de TD (x nombre de groupes)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7 / 7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Oui</w:t>
            </w:r>
          </w:p>
        </w:tc>
      </w:tr>
      <w:tr w:rsidR="00156A2A" w:rsidRPr="0021059F" w:rsidTr="0021059F">
        <w:trPr>
          <w:trHeight w:val="663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 xml:space="preserve">Écologie et Environnement </w:t>
            </w:r>
            <w:r w:rsidRPr="0021059F">
              <w:rPr>
                <w:rFonts w:asciiTheme="majorBidi" w:hAnsiTheme="majorBidi" w:cstheme="majorBidi"/>
                <w:sz w:val="12"/>
                <w:szCs w:val="12"/>
              </w:rPr>
              <w:t>(L2)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Satisfaisante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18 séances de cours (x nombre 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de sections) 6 séances de TD (x nombre de groupes)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7 / 7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Oui</w:t>
            </w:r>
          </w:p>
        </w:tc>
      </w:tr>
      <w:tr w:rsidR="00156A2A" w:rsidRPr="0021059F" w:rsidTr="0021059F">
        <w:trPr>
          <w:trHeight w:val="221"/>
          <w:jc w:val="center"/>
        </w:trPr>
        <w:tc>
          <w:tcPr>
            <w:tcW w:w="1443" w:type="dxa"/>
            <w:shd w:val="clear" w:color="auto" w:fill="FFFF00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Apiculture (P)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11 / 11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Oui</w:t>
            </w: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56A2A" w:rsidRPr="0021059F" w:rsidTr="0021059F">
        <w:trPr>
          <w:trHeight w:val="206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Biochimie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Satisfaisante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6 / 6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</w:t>
            </w:r>
          </w:p>
        </w:tc>
      </w:tr>
      <w:tr w:rsidR="00156A2A" w:rsidRPr="0021059F" w:rsidTr="0021059F">
        <w:trPr>
          <w:trHeight w:val="442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Bioinformatique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04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3 étudiants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Très satisfaisante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Pas de nécessité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4 / 6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</w:t>
            </w:r>
          </w:p>
        </w:tc>
      </w:tr>
      <w:tr w:rsidR="00156A2A" w:rsidRPr="0021059F" w:rsidTr="0021059F">
        <w:trPr>
          <w:trHeight w:val="810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Biologie Cellulaire et Moléculaire  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Moyenne 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avec difficulté d’assimilation (mise en place programme spécial en ligne)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7 /7 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</w:t>
            </w:r>
          </w:p>
        </w:tc>
      </w:tr>
      <w:tr w:rsidR="00156A2A" w:rsidRPr="0021059F" w:rsidTr="0021059F">
        <w:trPr>
          <w:trHeight w:val="270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Biologie et Physiologie Végétale</w:t>
            </w: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  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01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151 étudiants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 précisée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5 / 8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 xml:space="preserve">Oui pour deux matières </w:t>
            </w:r>
          </w:p>
        </w:tc>
      </w:tr>
      <w:tr w:rsidR="00156A2A" w:rsidRPr="0021059F" w:rsidTr="0021059F">
        <w:trPr>
          <w:trHeight w:val="402"/>
          <w:jc w:val="center"/>
        </w:trPr>
        <w:tc>
          <w:tcPr>
            <w:tcW w:w="1443" w:type="dxa"/>
            <w:shd w:val="clear" w:color="auto" w:fill="FFFF00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Entomologie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01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9 / 9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56A2A" w:rsidRPr="0021059F" w:rsidTr="0021059F">
        <w:trPr>
          <w:trHeight w:val="649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Génétique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04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59 et 86 étudiants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Faible interactivité des étudiants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7 / 9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</w:t>
            </w:r>
          </w:p>
        </w:tc>
      </w:tr>
      <w:tr w:rsidR="00156A2A" w:rsidRPr="0021059F" w:rsidTr="0021059F">
        <w:trPr>
          <w:trHeight w:val="663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Immunologie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02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14 à 60 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étudiants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 dans 5 matières et 85% dans une matière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 précisée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06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6 / 6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</w:t>
            </w:r>
          </w:p>
        </w:tc>
      </w:tr>
      <w:tr w:rsidR="00156A2A" w:rsidRPr="0021059F" w:rsidTr="0021059F">
        <w:trPr>
          <w:trHeight w:val="221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Microbiologie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 pour 5 matières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95% pour une matière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70% pour une matière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Absence d’interactivité des étudiants voir négative.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Étudiants peu motivés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 précisé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7 / 7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</w:t>
            </w:r>
          </w:p>
        </w:tc>
      </w:tr>
      <w:tr w:rsidR="00156A2A" w:rsidRPr="0021059F" w:rsidTr="0021059F">
        <w:trPr>
          <w:trHeight w:val="463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Toxicologie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01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49 étudiants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Absence d’interactivité pour 6 matières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20% pour une matière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8 / 8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Non</w:t>
            </w:r>
          </w:p>
        </w:tc>
      </w:tr>
      <w:tr w:rsidR="00156A2A" w:rsidRPr="0021059F" w:rsidTr="0021059F">
        <w:trPr>
          <w:trHeight w:val="271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 xml:space="preserve">Biotechnologie et Génomique Végétale 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01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28 étudiants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21059F">
            <w:pPr>
              <w:spacing w:after="0" w:line="240" w:lineRule="auto"/>
              <w:rPr>
                <w:rFonts w:asciiTheme="majorBidi" w:hAnsiTheme="majorBidi" w:cstheme="majorBidi" w:hint="cs"/>
                <w:sz w:val="12"/>
                <w:szCs w:val="12"/>
                <w:rtl/>
                <w:lang w:bidi="ar-DZ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Absence d’interactivité de la part des étudiants</w:t>
            </w: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 / 4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Non</w:t>
            </w:r>
          </w:p>
        </w:tc>
      </w:tr>
      <w:tr w:rsidR="00156A2A" w:rsidRPr="0021059F" w:rsidTr="0021059F">
        <w:trPr>
          <w:trHeight w:val="221"/>
          <w:jc w:val="center"/>
        </w:trPr>
        <w:tc>
          <w:tcPr>
            <w:tcW w:w="1443" w:type="dxa"/>
            <w:tcBorders>
              <w:bottom w:val="single" w:sz="4" w:space="0" w:color="auto"/>
            </w:tcBorders>
            <w:shd w:val="clear" w:color="auto" w:fill="FFFF00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Biotechnologie Microbienne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8 /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</w:p>
        </w:tc>
      </w:tr>
      <w:tr w:rsidR="00156A2A" w:rsidRPr="0021059F" w:rsidTr="0021059F">
        <w:trPr>
          <w:trHeight w:val="194"/>
          <w:jc w:val="center"/>
        </w:trPr>
        <w:tc>
          <w:tcPr>
            <w:tcW w:w="1443" w:type="dxa"/>
            <w:shd w:val="clear" w:color="auto" w:fill="auto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Écologie et Environnement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02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50 à 63 étudiants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Inexistante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 xml:space="preserve">Difficulté d’assimilation, les étudiants demandent des séances </w:t>
            </w:r>
            <w:proofErr w:type="spellStart"/>
            <w:r w:rsidRPr="0021059F">
              <w:rPr>
                <w:rFonts w:asciiTheme="majorBidi" w:hAnsiTheme="majorBidi" w:cstheme="majorBidi"/>
                <w:sz w:val="12"/>
                <w:szCs w:val="12"/>
              </w:rPr>
              <w:t>présentielles</w:t>
            </w:r>
            <w:proofErr w:type="spellEnd"/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6 / 6</w:t>
            </w:r>
          </w:p>
        </w:tc>
        <w:tc>
          <w:tcPr>
            <w:tcW w:w="1134" w:type="dxa"/>
            <w:shd w:val="clear" w:color="auto" w:fill="F2F2F2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color w:val="000000"/>
                <w:sz w:val="12"/>
                <w:szCs w:val="12"/>
                <w:lang w:bidi="ar-DZ"/>
              </w:rPr>
              <w:t>Non</w:t>
            </w:r>
          </w:p>
        </w:tc>
      </w:tr>
      <w:tr w:rsidR="00156A2A" w:rsidRPr="0021059F" w:rsidTr="0021059F">
        <w:trPr>
          <w:trHeight w:val="649"/>
          <w:jc w:val="center"/>
        </w:trPr>
        <w:tc>
          <w:tcPr>
            <w:tcW w:w="1443" w:type="dxa"/>
            <w:shd w:val="clear" w:color="auto" w:fill="FFFF00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Gestion durable et valorisation des déchets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(L1 et L2)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00</w:t>
            </w:r>
          </w:p>
        </w:tc>
        <w:tc>
          <w:tcPr>
            <w:tcW w:w="1276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100%</w:t>
            </w:r>
          </w:p>
        </w:tc>
        <w:tc>
          <w:tcPr>
            <w:tcW w:w="1417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701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16 (L1)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14 (L2)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8 / 8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8 / 8</w:t>
            </w:r>
          </w:p>
        </w:tc>
        <w:tc>
          <w:tcPr>
            <w:tcW w:w="1134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sz w:val="12"/>
                <w:szCs w:val="12"/>
              </w:rPr>
              <w:t>Oui</w:t>
            </w:r>
          </w:p>
        </w:tc>
        <w:tc>
          <w:tcPr>
            <w:tcW w:w="1015" w:type="dxa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56A2A" w:rsidRPr="0021059F" w:rsidTr="0021059F">
        <w:trPr>
          <w:trHeight w:val="575"/>
          <w:jc w:val="center"/>
        </w:trPr>
        <w:tc>
          <w:tcPr>
            <w:tcW w:w="1443" w:type="dxa"/>
            <w:tcBorders>
              <w:bottom w:val="single" w:sz="4" w:space="0" w:color="auto"/>
            </w:tcBorders>
            <w:shd w:val="clear" w:color="auto" w:fill="FFFFFF"/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Totale =18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10 parcours  sont terminés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16 matières/364 étudiants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16P 100/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02  P  80-95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7 P Satisfaisantes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2  P Moyen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2 P Faible </w:t>
            </w:r>
          </w:p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7 P Non </w:t>
            </w:r>
            <w:proofErr w:type="gramStart"/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préciser</w:t>
            </w:r>
            <w:proofErr w:type="gramEnd"/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262 séances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1059F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04 p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56A2A" w:rsidRPr="0021059F" w:rsidRDefault="00156A2A" w:rsidP="00F9744C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</w:tbl>
    <w:p w:rsidR="00156A2A" w:rsidRDefault="00156A2A" w:rsidP="00156A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6A2A" w:rsidRDefault="00156A2A" w:rsidP="00156A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6A2A" w:rsidRPr="00E23814" w:rsidRDefault="00156A2A" w:rsidP="00156A2A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B878D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Parcours </w:t>
      </w:r>
      <w:r>
        <w:rPr>
          <w:rFonts w:ascii="Times New Roman" w:hAnsi="Times New Roman" w:cs="Times New Roman"/>
          <w:b/>
          <w:bCs/>
          <w:sz w:val="26"/>
          <w:szCs w:val="26"/>
        </w:rPr>
        <w:t>Master</w:t>
      </w:r>
      <w:r w:rsidRPr="00B878DC">
        <w:rPr>
          <w:rFonts w:ascii="Times New Roman" w:hAnsi="Times New Roman" w:cs="Times New Roman"/>
          <w:b/>
          <w:bCs/>
          <w:sz w:val="26"/>
          <w:szCs w:val="26"/>
        </w:rPr>
        <w:t>s 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parcours</w:t>
      </w:r>
    </w:p>
    <w:p w:rsidR="00156A2A" w:rsidRPr="00B878DC" w:rsidRDefault="00156A2A" w:rsidP="00156A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1700"/>
        <w:gridCol w:w="960"/>
        <w:gridCol w:w="1842"/>
        <w:gridCol w:w="2046"/>
        <w:gridCol w:w="1125"/>
        <w:gridCol w:w="921"/>
        <w:gridCol w:w="958"/>
      </w:tblGrid>
      <w:tr w:rsidR="00156A2A" w:rsidRPr="0021059F" w:rsidTr="00156A2A">
        <w:trPr>
          <w:trHeight w:val="693"/>
          <w:jc w:val="center"/>
        </w:trPr>
        <w:tc>
          <w:tcPr>
            <w:tcW w:w="1903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Parcours Master</w:t>
            </w:r>
          </w:p>
        </w:tc>
        <w:tc>
          <w:tcPr>
            <w:tcW w:w="1700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Rattrapages S1 restant effectif concerné</w:t>
            </w:r>
          </w:p>
        </w:tc>
        <w:tc>
          <w:tcPr>
            <w:tcW w:w="960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Contenu pédagogique 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en ligne</w:t>
            </w:r>
          </w:p>
        </w:tc>
        <w:tc>
          <w:tcPr>
            <w:tcW w:w="1842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Interactivité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des étudiants</w:t>
            </w:r>
          </w:p>
        </w:tc>
        <w:tc>
          <w:tcPr>
            <w:tcW w:w="2046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Séances </w:t>
            </w:r>
            <w:proofErr w:type="spellStart"/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présentielles</w:t>
            </w:r>
            <w:proofErr w:type="spellEnd"/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 nécessaires</w:t>
            </w:r>
          </w:p>
        </w:tc>
        <w:tc>
          <w:tcPr>
            <w:tcW w:w="1125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Évaluations </w:t>
            </w:r>
            <w:proofErr w:type="spellStart"/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présentielles</w:t>
            </w:r>
            <w:proofErr w:type="spellEnd"/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  / Nombre total d’évaluations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Contrôles S2 programmés à partir du 01 septembre 2020</w:t>
            </w:r>
          </w:p>
        </w:tc>
        <w:tc>
          <w:tcPr>
            <w:tcW w:w="958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Contrôles S2 déjà réalisés en ligne</w:t>
            </w:r>
          </w:p>
        </w:tc>
      </w:tr>
      <w:tr w:rsidR="00156A2A" w:rsidRPr="0021059F" w:rsidTr="00156A2A">
        <w:trPr>
          <w:trHeight w:val="247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Biochimie </w:t>
            </w: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6 / 8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Biochimie Appliquée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Moyenne avec beaucoup de difficultés d’assimilation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7 / 8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540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Biodiversité et physiologie végétale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11 à 27 étudiants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4 / 8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FFFF00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Bioindustries, analyse et contrôle (P)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02 étudiants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87,50%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9 / 9</w:t>
            </w:r>
          </w:p>
        </w:tc>
        <w:tc>
          <w:tcPr>
            <w:tcW w:w="921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Oui</w:t>
            </w: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6A2A" w:rsidRPr="0021059F" w:rsidTr="00156A2A">
        <w:trPr>
          <w:trHeight w:val="803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Bioinformatique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26 étudiants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Interactivité timide, 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très moyenne, problèmes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pour accéder à la plateforme 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Pas besoins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2 / 7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FFFF00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Biologie et contrôle des populations d’insectes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  <w:t>02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  <w:t>20</w:t>
            </w: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 étudiants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7 / 7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Biologie et physiologie de la reproduction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11 à 27 étudiants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4 / 8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803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Biologie moléculaire des microorganismes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85,71%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Problème d’interactivité, de connexion internet et d’assimilation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5 / 6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787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Génétique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39 et 69 étudiants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Faible 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(12%)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3 / 9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  <w:t>Non</w:t>
            </w:r>
          </w:p>
        </w:tc>
      </w:tr>
      <w:tr w:rsidR="00156A2A" w:rsidRPr="0021059F" w:rsidTr="00156A2A">
        <w:trPr>
          <w:trHeight w:val="1327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Immunologie moléculaire cellulaire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  <w:t>04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  <w:t>03 à 40 étudiants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  <w:t>(Pour 3 matières les rattrapages seront en ligne)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6 / 8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FFFF00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Microbiologie et hygiène hospitalière (P)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8 / 8</w:t>
            </w:r>
          </w:p>
        </w:tc>
        <w:tc>
          <w:tcPr>
            <w:tcW w:w="921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Oui</w:t>
            </w: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6A2A" w:rsidRPr="0021059F" w:rsidTr="00156A2A">
        <w:trPr>
          <w:trHeight w:val="1065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Physiologie cellulaire et physiopathologie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05 étudiants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Moyenne 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avec difficulté d’assimilation (mise en place programme spécial en ligne)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8 /8 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1327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Toxicologie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52 étudiants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 pour 6 matières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95% pour 1 matière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Absence d’interactivité pour 4 matières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20% pour 2 matières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 pour une matière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(non précisé pour 2 matières)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7 / 7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Biotechnologie et génomique végétale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Moyenne avec difficulté d’assimilation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8 / 8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Non </w:t>
            </w: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Mycologie et biotechnologie fongique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6 / 6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525"/>
          <w:jc w:val="center"/>
        </w:trPr>
        <w:tc>
          <w:tcPr>
            <w:tcW w:w="1903" w:type="dxa"/>
            <w:shd w:val="clear" w:color="auto" w:fill="FFFF00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Écologie fondamentale et appliquée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7 / 7</w:t>
            </w:r>
          </w:p>
        </w:tc>
        <w:tc>
          <w:tcPr>
            <w:tcW w:w="921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Oui</w:t>
            </w: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6A2A" w:rsidRPr="0021059F" w:rsidTr="00156A2A">
        <w:trPr>
          <w:trHeight w:val="1590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Écologie microbienne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100% pour 4 matières, 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95% pour une matière,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Incomplet pour deux matières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 xml:space="preserve">Étudiants demandent à être évalués sur les parties faites en </w:t>
            </w:r>
            <w:proofErr w:type="spellStart"/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présentiel</w:t>
            </w:r>
            <w:proofErr w:type="spellEnd"/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7 / 7</w:t>
            </w:r>
          </w:p>
        </w:tc>
        <w:tc>
          <w:tcPr>
            <w:tcW w:w="921" w:type="dxa"/>
            <w:shd w:val="clear" w:color="auto" w:fill="F2F2F2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145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Protection des écosystèmes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01 étudiant</w:t>
            </w: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color w:val="000000"/>
                <w:sz w:val="12"/>
                <w:szCs w:val="12"/>
                <w:lang w:bidi="ar-DZ"/>
              </w:rPr>
              <w:t>100%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 précisée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1125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7 / 8</w:t>
            </w:r>
          </w:p>
        </w:tc>
        <w:tc>
          <w:tcPr>
            <w:tcW w:w="921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Oui</w:t>
            </w: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sz w:val="12"/>
                <w:szCs w:val="12"/>
              </w:rPr>
              <w:t>Non</w:t>
            </w:r>
          </w:p>
        </w:tc>
      </w:tr>
      <w:tr w:rsidR="00156A2A" w:rsidRPr="0021059F" w:rsidTr="00156A2A">
        <w:trPr>
          <w:trHeight w:val="145"/>
          <w:jc w:val="center"/>
        </w:trPr>
        <w:tc>
          <w:tcPr>
            <w:tcW w:w="1903" w:type="dxa"/>
            <w:shd w:val="clear" w:color="auto" w:fill="auto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 parcours </w:t>
            </w:r>
          </w:p>
        </w:tc>
        <w:tc>
          <w:tcPr>
            <w:tcW w:w="170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 P sont </w:t>
            </w:r>
            <w:proofErr w:type="gramStart"/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terminer</w:t>
            </w:r>
            <w:proofErr w:type="gramEnd"/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 matières 115 étudiant   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bidi="ar-DZ"/>
              </w:rPr>
              <w:t>14 P à 100</w:t>
            </w:r>
          </w:p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bidi="ar-DZ"/>
              </w:rPr>
            </w:pPr>
            <w:r w:rsidRPr="0021059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bidi="ar-DZ"/>
              </w:rPr>
              <w:t xml:space="preserve">4P  85-95 </w:t>
            </w:r>
          </w:p>
        </w:tc>
        <w:tc>
          <w:tcPr>
            <w:tcW w:w="1842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Interactivité avec </w:t>
            </w:r>
            <w:proofErr w:type="gramStart"/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les étudiant très faibles</w:t>
            </w:r>
            <w:proofErr w:type="gramEnd"/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046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235 </w:t>
            </w:r>
            <w:r w:rsidR="0021059F" w:rsidRPr="002105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séances</w:t>
            </w:r>
          </w:p>
        </w:tc>
        <w:tc>
          <w:tcPr>
            <w:tcW w:w="1125" w:type="dxa"/>
          </w:tcPr>
          <w:p w:rsidR="00156A2A" w:rsidRPr="0021059F" w:rsidRDefault="0021059F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127/137</w:t>
            </w:r>
          </w:p>
        </w:tc>
        <w:tc>
          <w:tcPr>
            <w:tcW w:w="921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58" w:type="dxa"/>
          </w:tcPr>
          <w:p w:rsidR="00156A2A" w:rsidRPr="0021059F" w:rsidRDefault="00156A2A" w:rsidP="00F9744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2C3C91" w:rsidRPr="002C3C91" w:rsidRDefault="002C3C91" w:rsidP="002C3C91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C3C9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استئناف النشاطات البيداغوجية و الإدارية </w:t>
      </w:r>
      <w:r w:rsidRPr="002C3C9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2C3C91" w:rsidRDefault="002C3C91" w:rsidP="002C3C91">
      <w:pPr>
        <w:pStyle w:val="Paragraphedeliste"/>
        <w:bidi/>
        <w:ind w:left="1633"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156A2A" w:rsidRDefault="00156A2A" w:rsidP="002C3C91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56A2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تحضير شهاد</w:t>
      </w:r>
      <w:r w:rsidR="00284D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Pr="00156A2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 التخرج لطلبة الماستر</w:t>
      </w:r>
      <w:r w:rsidR="00284D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دفعة جوان 2020</w:t>
      </w:r>
    </w:p>
    <w:p w:rsidR="00284D40" w:rsidRPr="00156A2A" w:rsidRDefault="00284D40" w:rsidP="00284D40">
      <w:pPr>
        <w:pStyle w:val="Paragraphedeliste"/>
        <w:bidi/>
        <w:ind w:left="1633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56A2A" w:rsidRPr="00156A2A" w:rsidRDefault="00284D40" w:rsidP="00284D40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أعطى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عميد الكلية تعليمات و توجيهات  تخص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الإسراع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انجاز شهادات التخرج المؤقتة لطلبة الماستر دفعة جوان 202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 ، الذين ناقشة مذكراتهم   و با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لمناسبة ذكر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العديد من الشهادات قد تم انجازها و سوف تسلم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لأصحابها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اقرب وقت ممكن و طلب من رؤساء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مساعديهم  بالتنسيق مع مصلحة التعليم و الشهادات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إبلاغ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المعنيين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بالأمر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طري البريد الالكتروني لكل طلب مع تحديد التاريخ و الساعة  و المكان الذي تسلم فيه الشهادات طبقا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للإجراءات</w:t>
      </w:r>
      <w:r w:rsidR="00156A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الوقائية المنصوص عليها في البرتوكول الوزاري و الجامعة و الكلية على حد سوى </w:t>
      </w:r>
    </w:p>
    <w:p w:rsidR="00211BC0" w:rsidRDefault="00284D40" w:rsidP="00284D40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الإعلام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الاتصال</w:t>
      </w:r>
    </w:p>
    <w:p w:rsidR="00284D40" w:rsidRDefault="00284D40" w:rsidP="00284D40">
      <w:pPr>
        <w:pStyle w:val="Paragraphedeliste"/>
        <w:bidi/>
        <w:ind w:left="1633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84D40" w:rsidRDefault="00284D40" w:rsidP="00284D40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84D40">
        <w:rPr>
          <w:rFonts w:asciiTheme="majorBidi" w:hAnsiTheme="majorBidi" w:cstheme="majorBidi" w:hint="cs"/>
          <w:sz w:val="28"/>
          <w:szCs w:val="28"/>
          <w:rtl/>
          <w:lang w:bidi="ar-DZ"/>
        </w:rPr>
        <w:t>طلب عميد الكلية من رؤساء الأقسام تفعيل خلايا الإعلام و الاتصال على مستوى 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 التكثيف في عملها من خلال :</w:t>
      </w:r>
    </w:p>
    <w:p w:rsidR="00284D40" w:rsidRDefault="00284D40" w:rsidP="00284D4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متابعة صفحة الكلية على شبكة الانترنت</w:t>
      </w:r>
    </w:p>
    <w:p w:rsidR="00284D40" w:rsidRDefault="00284D40" w:rsidP="00284D4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تحيين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نشر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المعلومات</w:t>
      </w:r>
      <w:r w:rsidRPr="00284D4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بصفة دائمة و مستمرة</w:t>
      </w:r>
    </w:p>
    <w:p w:rsidR="00284D40" w:rsidRDefault="00284D40" w:rsidP="00284D4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إبلاغ الأساتذة و الطلبة بكل جديد</w:t>
      </w:r>
    </w:p>
    <w:p w:rsidR="00284D40" w:rsidRPr="00284D40" w:rsidRDefault="00284D40" w:rsidP="00284D4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جعل هذه الصفحة وسيلة إعلامية للتواصل مع الأسرة الجامعية و كذا المهتمين </w:t>
      </w:r>
    </w:p>
    <w:p w:rsidR="00211BC0" w:rsidRDefault="00284D40" w:rsidP="00284D40">
      <w:pPr>
        <w:tabs>
          <w:tab w:val="left" w:pos="5838"/>
        </w:tabs>
        <w:bidi/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84D4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284D40" w:rsidRDefault="00284D40" w:rsidP="00284D40">
      <w:pPr>
        <w:pStyle w:val="Paragraphedeliste"/>
        <w:numPr>
          <w:ilvl w:val="0"/>
          <w:numId w:val="8"/>
        </w:numPr>
        <w:tabs>
          <w:tab w:val="left" w:pos="5838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284D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الأرضية</w:t>
      </w:r>
      <w:proofErr w:type="gramEnd"/>
      <w:r w:rsidRPr="00284D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الرقمية </w:t>
      </w:r>
      <w:r w:rsidRPr="00284D40">
        <w:rPr>
          <w:rFonts w:asciiTheme="majorBidi" w:hAnsiTheme="majorBidi" w:cstheme="majorBidi"/>
          <w:b/>
          <w:bCs/>
          <w:sz w:val="28"/>
          <w:szCs w:val="28"/>
          <w:lang w:bidi="ar-DZ"/>
        </w:rPr>
        <w:t>PROGRES</w:t>
      </w:r>
    </w:p>
    <w:p w:rsidR="00284D40" w:rsidRPr="00284D40" w:rsidRDefault="00284D40" w:rsidP="00284D40">
      <w:pPr>
        <w:pStyle w:val="Paragraphedeliste"/>
        <w:tabs>
          <w:tab w:val="left" w:pos="5838"/>
        </w:tabs>
        <w:bidi/>
        <w:ind w:left="163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11BC0" w:rsidRDefault="00284D40" w:rsidP="00211BC0">
      <w:pPr>
        <w:bidi/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84D4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كل من العميد و مسؤول الأرضية الرقمية </w:t>
      </w:r>
      <w:r w:rsidRPr="00284D40">
        <w:rPr>
          <w:rFonts w:asciiTheme="majorBidi" w:hAnsiTheme="majorBidi" w:cstheme="majorBidi"/>
          <w:sz w:val="28"/>
          <w:szCs w:val="28"/>
          <w:lang w:bidi="ar-DZ"/>
        </w:rPr>
        <w:t xml:space="preserve">PROGRES  </w:t>
      </w:r>
      <w:r w:rsidRPr="00284D4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مستوى الكلية بضرورة الاهتمام بهذه الأرضية و تحينها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طلب من رؤساء الأقسام تزويد أعوان الخلية بالمعلومات الكافية ، حيث لوحظ شح في المعلومات التي تخص :</w:t>
      </w:r>
    </w:p>
    <w:p w:rsidR="00284D40" w:rsidRDefault="0016344B" w:rsidP="00284D4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الأساتذة</w:t>
      </w:r>
      <w:r w:rsidR="00284D4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بمختلف رتبهم و تخصصاتهم ) </w:t>
      </w:r>
    </w:p>
    <w:p w:rsidR="00211BC0" w:rsidRDefault="00284D40" w:rsidP="002C3C91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الموظفين (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عمال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6344B">
        <w:rPr>
          <w:rFonts w:asciiTheme="majorBidi" w:hAnsiTheme="majorBidi" w:cstheme="majorBidi" w:hint="cs"/>
          <w:sz w:val="28"/>
          <w:szCs w:val="28"/>
          <w:rtl/>
          <w:lang w:bidi="ar-DZ"/>
        </w:rPr>
        <w:t>أعوان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6344B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التقنين و الفنين ، أعوان المكتبة ، و أعوان الخدمة )</w:t>
      </w:r>
    </w:p>
    <w:p w:rsidR="00F9744C" w:rsidRPr="002C3C91" w:rsidRDefault="00F9744C" w:rsidP="00F9744C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6344B" w:rsidRDefault="0016344B" w:rsidP="0016344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تحضير الامتحانات الاستدراكية و العادية من الموسم الجامعي 2019/2020</w:t>
      </w:r>
    </w:p>
    <w:p w:rsidR="009536FD" w:rsidRDefault="009536FD" w:rsidP="009536FD">
      <w:pPr>
        <w:pStyle w:val="Paragraphedeliste"/>
        <w:bidi/>
        <w:ind w:left="1633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11BC0" w:rsidRPr="009536FD" w:rsidRDefault="009536FD" w:rsidP="0016344B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16344B" w:rsidRPr="009536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متحانات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الدورة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6344B" w:rsidRPr="009536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الاستدراكية للسداسي الأول من الموسم الجامعي 2019/2020</w:t>
      </w:r>
    </w:p>
    <w:p w:rsidR="0016344B" w:rsidRPr="009536FD" w:rsidRDefault="0016344B" w:rsidP="0016344B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بعد الاطلاع على حصيلة اجتماعات اللجان البيداغوجية في مرحلتي الليسانس و الما</w:t>
      </w:r>
      <w:r w:rsid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ستر  ، لاحظ المجلس </w:t>
      </w:r>
      <w:proofErr w:type="spellStart"/>
      <w:r w:rsid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اغلب ام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تحان</w:t>
      </w:r>
      <w:r w:rsid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ات الدورة الاستدرا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كية للسداسي </w:t>
      </w:r>
      <w:r w:rsidR="009536FD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الأول من الموسم الجامعي 2019/2020 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قد تمت قبل الحجر الصحي قبل تفشي وباء الكورونا و جائحة </w:t>
      </w:r>
      <w:proofErr w:type="spellStart"/>
      <w:r w:rsidRPr="009536FD">
        <w:rPr>
          <w:rFonts w:asciiTheme="majorBidi" w:hAnsiTheme="majorBidi" w:cstheme="majorBidi"/>
          <w:sz w:val="28"/>
          <w:szCs w:val="28"/>
          <w:lang w:bidi="ar-DZ"/>
        </w:rPr>
        <w:t>Covd</w:t>
      </w:r>
      <w:proofErr w:type="spellEnd"/>
      <w:r w:rsidRPr="009536FD">
        <w:rPr>
          <w:rFonts w:asciiTheme="majorBidi" w:hAnsiTheme="majorBidi" w:cstheme="majorBidi"/>
          <w:sz w:val="28"/>
          <w:szCs w:val="28"/>
          <w:lang w:bidi="ar-DZ"/>
        </w:rPr>
        <w:t xml:space="preserve"> 19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536FD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إلا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القليل منها ممثلة :</w:t>
      </w:r>
    </w:p>
    <w:p w:rsidR="00211BC0" w:rsidRPr="009536FD" w:rsidRDefault="0016344B" w:rsidP="0016344B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16 </w:t>
      </w:r>
      <w:proofErr w:type="gramStart"/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مادة  من</w:t>
      </w:r>
      <w:proofErr w:type="gramEnd"/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مجموع 146 مادة و بعدد طلبة لا يتجاوز 364 طالب موزعة على 6 مسارات في مرحلة الليسانس </w:t>
      </w:r>
    </w:p>
    <w:p w:rsidR="0016344B" w:rsidRDefault="0016344B" w:rsidP="009536FD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في 26 مادة  من مجموع 1</w:t>
      </w:r>
      <w:r w:rsidR="009536FD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8 مادة و بعدد طلبة لا يتجاوز 115 طالب موزعة على 10 مسارات في مرحلة الماستر </w:t>
      </w:r>
    </w:p>
    <w:p w:rsidR="009536FD" w:rsidRPr="009536FD" w:rsidRDefault="009536FD" w:rsidP="009536FD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536FD" w:rsidRPr="009536FD" w:rsidRDefault="009536FD" w:rsidP="002C3C9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طبقا لتعليمة الوزارية رقم 663  المؤرخة في 26 </w:t>
      </w:r>
      <w:r w:rsidR="002C3C91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أوت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2020 الصادرة عن </w:t>
      </w:r>
      <w:r w:rsidR="002C3C91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الأمين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 لوزارة التعليم العالي و البحث العلمي و البرتوكول الوزاري المؤرخ في 02 </w:t>
      </w:r>
      <w:r w:rsidR="002C3C91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أوت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2020 ،   و بعد التح</w:t>
      </w:r>
      <w:r w:rsidR="002C3C91">
        <w:rPr>
          <w:rFonts w:asciiTheme="majorBidi" w:hAnsiTheme="majorBidi" w:cstheme="majorBidi" w:hint="cs"/>
          <w:sz w:val="28"/>
          <w:szCs w:val="28"/>
          <w:rtl/>
          <w:lang w:bidi="ar-DZ"/>
        </w:rPr>
        <w:t>ض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يرات المتعلقة بتجهيز المقرات و الهياكل البيداغوجية ، </w:t>
      </w:r>
      <w:r w:rsidR="002C3C91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أعطى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العميد </w:t>
      </w:r>
      <w:r w:rsidR="002C3C91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إشارة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انطلاق امتحانات  هذه الدورة و على رؤساء </w:t>
      </w:r>
      <w:r w:rsidR="002C3C91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المتابعة و السهر على </w:t>
      </w:r>
      <w:r w:rsidR="002C3C91"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>إنجاح</w:t>
      </w: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هذه العملية </w:t>
      </w:r>
    </w:p>
    <w:p w:rsidR="009536FD" w:rsidRPr="009536FD" w:rsidRDefault="009536FD" w:rsidP="009536FD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</w:t>
      </w:r>
      <w:r w:rsidRPr="009536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متحانات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الدورة العادية </w:t>
      </w:r>
      <w:r w:rsidRPr="009536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للسداسي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الثاني</w:t>
      </w:r>
      <w:r w:rsidRPr="009536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 الموسم الجامعي 2019/2020</w:t>
      </w:r>
    </w:p>
    <w:p w:rsidR="009536FD" w:rsidRDefault="009536FD" w:rsidP="009536FD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C0" w:rsidRPr="009536FD" w:rsidRDefault="009536FD" w:rsidP="00E57E07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536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ظل وباء الكورونا المتفشي و جائحة </w:t>
      </w:r>
      <w:r w:rsidRPr="009536FD">
        <w:rPr>
          <w:rFonts w:asciiTheme="majorBidi" w:hAnsiTheme="majorBidi" w:cstheme="majorBidi"/>
          <w:sz w:val="28"/>
          <w:szCs w:val="28"/>
          <w:lang w:bidi="ar-DZ"/>
        </w:rPr>
        <w:t>Covid 19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طلب من رؤساء </w:t>
      </w:r>
      <w:r w:rsidR="00E57E07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التحضير الجيد و إعداد و تسطير رزنامة الامتحانات الدورة العادية للسداسي الثاني من الموسم الجامعي 2019/2020  ، بعد العودة التدرجية للنشاطات البيداغوجية و استئناف النقل بالنسبة للطلبة وفق </w:t>
      </w:r>
      <w:r w:rsidR="00E57E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القرار الوزاري 688 و البرتوكول الصحي للوزارة الوصية </w:t>
      </w:r>
    </w:p>
    <w:p w:rsidR="009536FD" w:rsidRDefault="00E57E07" w:rsidP="00E57E07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الأبواب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المفتوحة</w:t>
      </w:r>
    </w:p>
    <w:p w:rsidR="00E57E07" w:rsidRDefault="00E57E07" w:rsidP="00E57E07">
      <w:pPr>
        <w:pStyle w:val="Paragraphedeliste"/>
        <w:bidi/>
        <w:ind w:left="1633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57E07" w:rsidRDefault="00E57E07" w:rsidP="00E57E07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منذ إعطاء إشارة التحضير للأبواب المفتوحة عبر الخط بالنسبة للطلبة الجدد حاملي شهادة الباكالوريا دورة جوان 2020 ، و عليه نسجل ما يلي:</w:t>
      </w:r>
    </w:p>
    <w:p w:rsidR="00E57E07" w:rsidRDefault="00E57E07" w:rsidP="00E57E07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سجل كل من العميد و مسؤول فريق ميدان التكوين بارتياح استلام 32 اقتراح لنموج مسارات التكوين في مرحلتي الليسانس و الماستر  لميدان علوم الطبيعة و الحياة  ،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Canevas de formation </w:t>
      </w:r>
    </w:p>
    <w:p w:rsidR="00E57E07" w:rsidRDefault="00E57E07" w:rsidP="00E57E07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كما  طلب من رؤساء </w:t>
      </w:r>
      <w:r w:rsidR="002C3C91"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بالتنسيق مع مساعديهم و </w:t>
      </w:r>
      <w:r w:rsidR="002C3C91"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الفروع و الاختصاص  في </w:t>
      </w:r>
      <w:r w:rsidR="002C3C91"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>إعداد</w:t>
      </w:r>
      <w:r w:rsidR="002C3C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مطويات لمختلف الماست</w:t>
      </w:r>
      <w:r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 </w:t>
      </w:r>
      <w:r>
        <w:rPr>
          <w:rFonts w:asciiTheme="majorBidi" w:hAnsiTheme="majorBidi" w:cstheme="majorBidi"/>
          <w:sz w:val="28"/>
          <w:szCs w:val="28"/>
          <w:lang w:bidi="ar-DZ"/>
        </w:rPr>
        <w:t>Dépliants de parcours</w:t>
      </w:r>
    </w:p>
    <w:p w:rsidR="00E57E07" w:rsidRDefault="00E57E07" w:rsidP="00E57E07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كذا  ال</w:t>
      </w:r>
      <w:r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>ملصقات</w:t>
      </w:r>
      <w:proofErr w:type="gramEnd"/>
      <w:r w:rsidRPr="00E57E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Posters </w:t>
      </w:r>
    </w:p>
    <w:p w:rsidR="00E57E07" w:rsidRPr="00E57E07" w:rsidRDefault="00E57E07" w:rsidP="00E57E07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57E07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اعدد </w:t>
      </w:r>
      <w:proofErr w:type="spellStart"/>
      <w:r w:rsidRPr="00E57E07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فيدوهات</w:t>
      </w:r>
      <w:proofErr w:type="spellEnd"/>
      <w:r w:rsidRPr="00E57E07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توضيحية  </w:t>
      </w:r>
      <w:r>
        <w:rPr>
          <w:rFonts w:asciiTheme="majorBidi" w:eastAsia="Calibri" w:hAnsiTheme="majorBidi" w:cstheme="majorBidi"/>
          <w:sz w:val="28"/>
          <w:szCs w:val="28"/>
          <w:lang w:bidi="ar-DZ"/>
        </w:rPr>
        <w:t xml:space="preserve">Vidéos </w:t>
      </w:r>
    </w:p>
    <w:p w:rsidR="009536FD" w:rsidRDefault="009536FD" w:rsidP="009536F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155B8" w:rsidRPr="00F16B0C" w:rsidRDefault="003155B8" w:rsidP="00F16B0C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F16B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F16B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</w:t>
      </w:r>
      <w:r w:rsidRPr="00F16B0C"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ا</w:t>
      </w:r>
      <w:r w:rsidRPr="00F16B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قات الخارجية</w:t>
      </w:r>
    </w:p>
    <w:p w:rsidR="003155B8" w:rsidRPr="003155B8" w:rsidRDefault="003155B8" w:rsidP="00B355C0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3155B8">
        <w:rPr>
          <w:rFonts w:asciiTheme="majorBidi" w:hAnsiTheme="majorBidi" w:cstheme="majorBidi" w:hint="cs"/>
          <w:sz w:val="28"/>
          <w:szCs w:val="28"/>
          <w:rtl/>
          <w:lang w:bidi="ar-DZ"/>
        </w:rPr>
        <w:t>ذكر</w:t>
      </w:r>
      <w:proofErr w:type="gramEnd"/>
      <w:r w:rsidRPr="003155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العميد و نائب العميد المكلف بالدراسات ما بعد التدرج و البحث العلمي و العلاقات الخارجية رؤساء </w:t>
      </w:r>
      <w:r w:rsidR="000E75A5" w:rsidRPr="003155B8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</w:t>
      </w:r>
      <w:r w:rsidR="000E75A5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Pr="003155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بما يلي: </w:t>
      </w:r>
    </w:p>
    <w:p w:rsidR="00E57E07" w:rsidRDefault="007B1BB0" w:rsidP="003155B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التكوين في الدكتوراه</w:t>
      </w:r>
      <w:r w:rsidR="000E75A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BF4242" w:rsidRPr="00F9744C" w:rsidRDefault="00F9744C" w:rsidP="00F9744C">
      <w:pPr>
        <w:bidi/>
        <w:ind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F9744C">
        <w:rPr>
          <w:rFonts w:asciiTheme="majorBidi" w:hAnsiTheme="majorBidi" w:cstheme="majorBidi" w:hint="cs"/>
          <w:sz w:val="28"/>
          <w:szCs w:val="28"/>
          <w:rtl/>
          <w:lang w:bidi="ar-DZ"/>
        </w:rPr>
        <w:t>أعطيت إشارة التحضير لاقتراح مسارات التكوين في الدكتوراه للموسم الجامعي 2020/2021  في الفروع التالية</w:t>
      </w:r>
    </w:p>
    <w:p w:rsidR="00F9744C" w:rsidRPr="00F9744C" w:rsidRDefault="00F9744C" w:rsidP="00F9744C">
      <w:pPr>
        <w:pStyle w:val="Paragraphedeliste"/>
        <w:numPr>
          <w:ilvl w:val="0"/>
          <w:numId w:val="15"/>
        </w:numPr>
        <w:bidi/>
        <w:ind w:left="2124" w:firstLine="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 w:rsidRPr="00F974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العلوم البيولوجية </w:t>
      </w:r>
      <w:r w:rsidRPr="00F9744C">
        <w:rPr>
          <w:rFonts w:asciiTheme="majorBidi" w:hAnsiTheme="majorBidi" w:cstheme="majorBidi"/>
          <w:sz w:val="28"/>
          <w:szCs w:val="28"/>
          <w:lang w:bidi="ar-DZ"/>
        </w:rPr>
        <w:t>Sciences Biologiques</w:t>
      </w:r>
    </w:p>
    <w:p w:rsidR="00F9744C" w:rsidRPr="00F9744C" w:rsidRDefault="00F9744C" w:rsidP="00F9744C">
      <w:pPr>
        <w:pStyle w:val="Paragraphedeliste"/>
        <w:numPr>
          <w:ilvl w:val="0"/>
          <w:numId w:val="15"/>
        </w:numPr>
        <w:bidi/>
        <w:ind w:left="2124" w:firstLine="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 w:rsidRPr="00F974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البيوتكنولوجيا </w:t>
      </w:r>
      <w:r>
        <w:rPr>
          <w:rFonts w:asciiTheme="majorBidi" w:hAnsiTheme="majorBidi" w:cstheme="majorBidi"/>
          <w:sz w:val="28"/>
          <w:szCs w:val="28"/>
          <w:lang w:bidi="ar-DZ"/>
        </w:rPr>
        <w:t>Biotechnologie</w:t>
      </w:r>
    </w:p>
    <w:p w:rsidR="00F9744C" w:rsidRPr="00F9744C" w:rsidRDefault="00F9744C" w:rsidP="00F9744C">
      <w:pPr>
        <w:pStyle w:val="Paragraphedeliste"/>
        <w:numPr>
          <w:ilvl w:val="0"/>
          <w:numId w:val="15"/>
        </w:numPr>
        <w:bidi/>
        <w:ind w:left="2124" w:firstLine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البيئة</w:t>
      </w:r>
      <w:r w:rsidRPr="00F974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المحيط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Ecologie et environnement </w:t>
      </w:r>
    </w:p>
    <w:p w:rsidR="00F9744C" w:rsidRPr="00F9744C" w:rsidRDefault="00F9744C" w:rsidP="00F9744C">
      <w:pPr>
        <w:bidi/>
        <w:ind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F974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عليه يجب  ما يلي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F9744C" w:rsidRDefault="00F9744C" w:rsidP="00F9744C">
      <w:pPr>
        <w:pStyle w:val="Paragraphedeliste"/>
        <w:numPr>
          <w:ilvl w:val="0"/>
          <w:numId w:val="15"/>
        </w:numPr>
        <w:bidi/>
        <w:ind w:left="2124" w:firstLine="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إعطاء فرصة للكفاءات العلمية بنفس جديد دون إقصاء أو تهميش</w:t>
      </w:r>
    </w:p>
    <w:p w:rsidR="007B1BB0" w:rsidRDefault="00F9744C" w:rsidP="00F9744C">
      <w:pPr>
        <w:pStyle w:val="Paragraphedeliste"/>
        <w:numPr>
          <w:ilvl w:val="0"/>
          <w:numId w:val="15"/>
        </w:numPr>
        <w:bidi/>
        <w:ind w:left="2124" w:firstLine="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بلجان تكوين في الدكتوراه جديدة</w:t>
      </w:r>
    </w:p>
    <w:p w:rsidR="00F9744C" w:rsidRDefault="00F9744C" w:rsidP="00F9744C">
      <w:pPr>
        <w:pStyle w:val="Paragraphedeliste"/>
        <w:numPr>
          <w:ilvl w:val="0"/>
          <w:numId w:val="15"/>
        </w:numPr>
        <w:bidi/>
        <w:ind w:left="2124" w:firstLine="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اقتراح مسارات تكوين جيدة في الفروع السابقة أو فروع جيدة</w:t>
      </w:r>
    </w:p>
    <w:p w:rsidR="00F9744C" w:rsidRPr="00B355C0" w:rsidRDefault="00F9744C" w:rsidP="00B355C0">
      <w:pPr>
        <w:pStyle w:val="Paragraphedeliste"/>
        <w:numPr>
          <w:ilvl w:val="0"/>
          <w:numId w:val="15"/>
        </w:numPr>
        <w:bidi/>
        <w:ind w:left="2124" w:firstLine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فتح التكوين لمدة 03 سنوات متتالية </w:t>
      </w:r>
    </w:p>
    <w:p w:rsidR="00F9744C" w:rsidRPr="00B355C0" w:rsidRDefault="00F9744C" w:rsidP="00B355C0">
      <w:pPr>
        <w:bidi/>
        <w:spacing w:after="0"/>
        <w:ind w:left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B355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مدارس الدكتوراه</w:t>
      </w:r>
    </w:p>
    <w:p w:rsidR="00B355C0" w:rsidRPr="00B355C0" w:rsidRDefault="00F9744C" w:rsidP="00B355C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التشجيع على فتح مسارات التكوين في مدارس الدكتوراه في </w:t>
      </w:r>
      <w:r w:rsidR="00B355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فروع و تخصصات بالتنسيق مع جامعات </w:t>
      </w:r>
      <w:proofErr w:type="gramStart"/>
      <w:r w:rsidR="00B355C0">
        <w:rPr>
          <w:rFonts w:asciiTheme="majorBidi" w:hAnsiTheme="majorBidi" w:cstheme="majorBidi" w:hint="cs"/>
          <w:sz w:val="28"/>
          <w:szCs w:val="28"/>
          <w:rtl/>
          <w:lang w:bidi="ar-DZ"/>
        </w:rPr>
        <w:t>أخرى  وفق</w:t>
      </w:r>
      <w:proofErr w:type="gramEnd"/>
      <w:r w:rsidR="00B355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القوانين المنصوص عليها</w:t>
      </w:r>
    </w:p>
    <w:p w:rsidR="00B355C0" w:rsidRPr="00B355C0" w:rsidRDefault="00B355C0" w:rsidP="00B355C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gramStart"/>
      <w:r w:rsidRPr="00B355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مخابر</w:t>
      </w:r>
      <w:proofErr w:type="gramEnd"/>
      <w:r w:rsidRPr="00B355C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البحث </w:t>
      </w:r>
    </w:p>
    <w:p w:rsidR="003155B8" w:rsidRPr="0021059F" w:rsidRDefault="00B355C0" w:rsidP="0021059F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5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أعطى عميد الكلية معلومات تخص عملية نقل التسيير المالي من المصالح المركزية للجامعة </w:t>
      </w:r>
      <w:proofErr w:type="spellStart"/>
      <w:r w:rsidRPr="00B355C0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B355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مصلحة الميزانية بالكلية ، و عليه كلف الأمين العام للكلية بالتحضير الجيد لاستقبال الملفات و البدء في العمل وفق القوانين الجديدة ، و على رؤساء </w:t>
      </w:r>
      <w:proofErr w:type="spellStart"/>
      <w:r w:rsidRPr="00B355C0">
        <w:rPr>
          <w:rFonts w:asciiTheme="majorBidi" w:hAnsiTheme="majorBidi" w:cstheme="majorBidi" w:hint="cs"/>
          <w:sz w:val="28"/>
          <w:szCs w:val="28"/>
          <w:rtl/>
          <w:lang w:bidi="ar-DZ"/>
        </w:rPr>
        <w:t>الاقسام</w:t>
      </w:r>
      <w:proofErr w:type="spellEnd"/>
      <w:r w:rsidRPr="00B355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الاستعداد الجيد </w:t>
      </w:r>
      <w:proofErr w:type="spellStart"/>
      <w:r w:rsidRPr="00B355C0">
        <w:rPr>
          <w:rFonts w:asciiTheme="majorBidi" w:hAnsiTheme="majorBidi" w:cstheme="majorBidi" w:hint="cs"/>
          <w:sz w:val="28"/>
          <w:szCs w:val="28"/>
          <w:rtl/>
          <w:lang w:bidi="ar-DZ"/>
        </w:rPr>
        <w:t>ايضا</w:t>
      </w:r>
      <w:proofErr w:type="spellEnd"/>
      <w:r w:rsidRPr="00B355C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استلام و توجيه المعنيين بالأمر إلى مصلحة تسيير مخابر البحث على مستوى الكلية </w:t>
      </w:r>
    </w:p>
    <w:p w:rsidR="00211BC0" w:rsidRPr="0021059F" w:rsidRDefault="00211BC0" w:rsidP="0021059F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2105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مخطط </w:t>
      </w:r>
      <w:r w:rsidRPr="002105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الإجراءات</w:t>
      </w:r>
      <w:r w:rsidRPr="002105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الوقائية في ظل جائحة </w:t>
      </w:r>
      <w:r w:rsidRPr="0021059F">
        <w:rPr>
          <w:rFonts w:asciiTheme="majorBidi" w:hAnsiTheme="majorBidi" w:cstheme="majorBidi"/>
          <w:b/>
          <w:bCs/>
          <w:sz w:val="28"/>
          <w:szCs w:val="28"/>
          <w:lang w:bidi="ar-DZ"/>
        </w:rPr>
        <w:t>Covid 19</w:t>
      </w:r>
      <w:r w:rsidRPr="002105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إنهاء</w:t>
      </w:r>
      <w:r w:rsidRPr="002105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النشاطات البيداغوجية الموسم الجامعي 2019/2020 </w:t>
      </w:r>
    </w:p>
    <w:p w:rsidR="00211BC0" w:rsidRPr="00304E52" w:rsidRDefault="00211BC0" w:rsidP="00211BC0">
      <w:pPr>
        <w:pStyle w:val="Paragraphedeliste"/>
        <w:bidi/>
        <w:ind w:left="1440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211BC0" w:rsidRPr="00F16B0C" w:rsidRDefault="00211BC0" w:rsidP="00F16B0C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16B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ذكر كل من العميد  و الأمين العام للكلية عن مخطط الإجراءات الوقائية التي تم التحضير لها جيدا اعتمادا على البروتوكولات المعدة من طرف الوزارة أو الجامعة و كذا التعليمات الصادرة المتعلقة بجائحة </w:t>
      </w:r>
      <w:r w:rsidRPr="00F16B0C">
        <w:rPr>
          <w:rFonts w:asciiTheme="majorBidi" w:hAnsiTheme="majorBidi" w:cstheme="majorBidi"/>
          <w:sz w:val="28"/>
          <w:szCs w:val="28"/>
          <w:lang w:bidi="ar-DZ"/>
        </w:rPr>
        <w:t>Covid 19</w:t>
      </w:r>
      <w:r w:rsidRPr="00F16B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إنهاء النشاطات البيداغوجية الموسم الجامعي 2019/2020 و</w:t>
      </w:r>
      <w:r w:rsidR="00B355C0" w:rsidRPr="00F16B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كذا التحضير الجيد للدخول الجامعية 2020/2021 و عليه طلب من رؤساء </w:t>
      </w:r>
      <w:r w:rsidR="00F16B0C" w:rsidRPr="00F16B0C">
        <w:rPr>
          <w:rFonts w:asciiTheme="majorBidi" w:hAnsiTheme="majorBidi" w:cstheme="majorBidi"/>
          <w:sz w:val="28"/>
          <w:szCs w:val="28"/>
          <w:rtl/>
          <w:lang w:bidi="ar-DZ"/>
        </w:rPr>
        <w:t>الأقسام</w:t>
      </w:r>
      <w:r w:rsidR="00B355C0" w:rsidRPr="00F16B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تطبيق ما جاء في التعليمة رقم 14 الصادرة عن عمادة الكلية  المؤرخة في </w:t>
      </w:r>
      <w:r w:rsidRPr="00F16B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355C0" w:rsidRPr="00F16B0C">
        <w:rPr>
          <w:rFonts w:asciiTheme="majorBidi" w:hAnsiTheme="majorBidi" w:cstheme="majorBidi"/>
          <w:sz w:val="28"/>
          <w:szCs w:val="28"/>
          <w:rtl/>
          <w:lang w:bidi="ar-DZ"/>
        </w:rPr>
        <w:t>02 أوت 2020</w:t>
      </w:r>
    </w:p>
    <w:p w:rsidR="00211BC0" w:rsidRDefault="00211BC0" w:rsidP="00211BC0">
      <w:pPr>
        <w:bidi/>
        <w:spacing w:line="240" w:lineRule="auto"/>
        <w:ind w:firstLine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11BC0" w:rsidRPr="0021059F" w:rsidRDefault="00211BC0" w:rsidP="0021059F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2105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2105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F16B0C" w:rsidRPr="00F16B0C" w:rsidRDefault="00211BC0" w:rsidP="00211BC0">
      <w:pPr>
        <w:bidi/>
        <w:ind w:firstLine="425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</w:t>
      </w:r>
      <w:r w:rsidR="00B355C0"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رؤساء </w:t>
      </w:r>
      <w:r w:rsidR="00F16B0C"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B355C0"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بما يلي</w:t>
      </w:r>
      <w:r w:rsidR="00F16B0C"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F16B0C" w:rsidRPr="00F16B0C" w:rsidRDefault="00F16B0C" w:rsidP="00F16B0C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المراسلة رقم 888المؤرخة في 25 أوت 2020 الصادرة عن الأمين العام لوزارة التعليم العالي و البحث العلمي المتعلقة </w:t>
      </w:r>
      <w:proofErr w:type="spellStart"/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>بعصرنة</w:t>
      </w:r>
      <w:proofErr w:type="spellEnd"/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بعض وسائل التعليم  </w:t>
      </w:r>
    </w:p>
    <w:p w:rsidR="00F16B0C" w:rsidRPr="00F16B0C" w:rsidRDefault="00F16B0C" w:rsidP="00F16B0C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>كما قدم عميد الكلية احتياجات مختلف أقسام كلية علوم الطبيع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الحياة  من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الوسائل التكنولو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>جية ( 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>سبورات البيضاء</w:t>
      </w:r>
      <w:r w:rsidRPr="00F16B0C">
        <w:rPr>
          <w:rFonts w:asciiTheme="majorBidi" w:hAnsiTheme="majorBidi" w:cstheme="majorBidi"/>
          <w:sz w:val="28"/>
          <w:szCs w:val="28"/>
          <w:lang w:bidi="ar-DZ"/>
        </w:rPr>
        <w:t xml:space="preserve">Tableau blanc 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السبورات الذكية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F16B0C">
        <w:rPr>
          <w:rFonts w:asciiTheme="majorBidi" w:hAnsiTheme="majorBidi" w:cstheme="majorBidi"/>
          <w:sz w:val="28"/>
          <w:szCs w:val="28"/>
          <w:lang w:bidi="ar-DZ"/>
        </w:rPr>
        <w:t xml:space="preserve">Smart </w:t>
      </w:r>
      <w:proofErr w:type="spellStart"/>
      <w:r w:rsidRPr="00F16B0C">
        <w:rPr>
          <w:rFonts w:asciiTheme="majorBidi" w:hAnsiTheme="majorBidi" w:cstheme="majorBidi"/>
          <w:sz w:val="28"/>
          <w:szCs w:val="28"/>
          <w:lang w:bidi="ar-DZ"/>
        </w:rPr>
        <w:t>Board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اللوحات المرئية </w:t>
      </w:r>
      <w:r w:rsidRPr="00F16B0C">
        <w:rPr>
          <w:rFonts w:asciiTheme="majorBidi" w:hAnsiTheme="majorBidi" w:cstheme="majorBidi"/>
          <w:sz w:val="28"/>
          <w:szCs w:val="28"/>
          <w:lang w:bidi="ar-DZ"/>
        </w:rPr>
        <w:t xml:space="preserve">Data Show </w:t>
      </w:r>
      <w:r w:rsidR="00B355C0"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 ما يلي : </w:t>
      </w:r>
    </w:p>
    <w:p w:rsidR="00211BC0" w:rsidRDefault="00211BC0" w:rsidP="00211BC0">
      <w:pPr>
        <w:pStyle w:val="Paragraphedeliste"/>
        <w:bidi/>
        <w:ind w:left="785"/>
        <w:rPr>
          <w:rFonts w:asciiTheme="majorBidi" w:hAnsiTheme="majorBidi" w:cstheme="majorBidi" w:hint="cs"/>
          <w:rtl/>
          <w:lang w:bidi="ar-DZ"/>
        </w:rPr>
      </w:pPr>
    </w:p>
    <w:tbl>
      <w:tblPr>
        <w:tblpPr w:leftFromText="141" w:rightFromText="141" w:vertAnchor="page" w:horzAnchor="margin" w:tblpY="7105"/>
        <w:bidiVisual/>
        <w:tblW w:w="875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81"/>
        <w:gridCol w:w="2073"/>
        <w:gridCol w:w="1804"/>
        <w:gridCol w:w="1271"/>
        <w:gridCol w:w="2127"/>
      </w:tblGrid>
      <w:tr w:rsidR="0021059F" w:rsidRPr="00F16B0C" w:rsidTr="0021059F">
        <w:trPr>
          <w:trHeight w:val="420"/>
        </w:trPr>
        <w:tc>
          <w:tcPr>
            <w:tcW w:w="1481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F16B0C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6B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رقم </w:t>
            </w:r>
          </w:p>
        </w:tc>
        <w:tc>
          <w:tcPr>
            <w:tcW w:w="2073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F16B0C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6B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القسم / الكلية </w:t>
            </w:r>
          </w:p>
        </w:tc>
        <w:tc>
          <w:tcPr>
            <w:tcW w:w="180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F16B0C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16B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السبورات</w:t>
            </w:r>
            <w:proofErr w:type="gramEnd"/>
            <w:r w:rsidRPr="00F16B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البيضاء</w:t>
            </w:r>
          </w:p>
        </w:tc>
        <w:tc>
          <w:tcPr>
            <w:tcW w:w="1271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</w:tcPr>
          <w:p w:rsidR="0021059F" w:rsidRPr="00F16B0C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6B0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Data Show</w:t>
            </w:r>
          </w:p>
        </w:tc>
        <w:tc>
          <w:tcPr>
            <w:tcW w:w="2127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F16B0C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6B0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Smart </w:t>
            </w:r>
            <w:proofErr w:type="spellStart"/>
            <w:r w:rsidRPr="00F16B0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Board</w:t>
            </w:r>
            <w:proofErr w:type="spellEnd"/>
          </w:p>
        </w:tc>
      </w:tr>
      <w:tr w:rsidR="0021059F" w:rsidRPr="00A70465" w:rsidTr="0021059F">
        <w:trPr>
          <w:trHeight w:val="371"/>
        </w:trPr>
        <w:tc>
          <w:tcPr>
            <w:tcW w:w="1481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083225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0832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01</w:t>
            </w:r>
          </w:p>
        </w:tc>
        <w:tc>
          <w:tcPr>
            <w:tcW w:w="2073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A70465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0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A70465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271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</w:tcPr>
          <w:p w:rsidR="0021059F" w:rsidRPr="00A70465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127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A70465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21059F" w:rsidRPr="00A70465" w:rsidTr="0021059F">
        <w:trPr>
          <w:trHeight w:val="420"/>
        </w:trPr>
        <w:tc>
          <w:tcPr>
            <w:tcW w:w="3554" w:type="dxa"/>
            <w:gridSpan w:val="2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F16B0C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F16B0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 w:rsidRPr="00F16B0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15293E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529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08</w:t>
            </w:r>
          </w:p>
        </w:tc>
        <w:tc>
          <w:tcPr>
            <w:tcW w:w="1271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</w:tcPr>
          <w:p w:rsidR="0021059F" w:rsidRPr="0015293E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1529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23</w:t>
            </w:r>
          </w:p>
        </w:tc>
        <w:tc>
          <w:tcPr>
            <w:tcW w:w="2127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FFFFFF" w:themeFill="background1"/>
            <w:tcMar>
              <w:top w:w="9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059F" w:rsidRPr="0015293E" w:rsidRDefault="0021059F" w:rsidP="00210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1529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</w:p>
        </w:tc>
      </w:tr>
    </w:tbl>
    <w:p w:rsidR="00F16B0C" w:rsidRDefault="00F16B0C" w:rsidP="00F16B0C">
      <w:pPr>
        <w:pStyle w:val="Paragraphedeliste"/>
        <w:bidi/>
        <w:ind w:left="785"/>
        <w:rPr>
          <w:rFonts w:asciiTheme="majorBidi" w:hAnsiTheme="majorBidi" w:cstheme="majorBidi" w:hint="cs"/>
          <w:rtl/>
          <w:lang w:bidi="ar-DZ"/>
        </w:rPr>
      </w:pPr>
    </w:p>
    <w:p w:rsidR="00F16B0C" w:rsidRPr="0021059F" w:rsidRDefault="00F16B0C" w:rsidP="0021059F">
      <w:pPr>
        <w:bidi/>
        <w:rPr>
          <w:rFonts w:asciiTheme="majorBidi" w:hAnsiTheme="majorBidi" w:cstheme="majorBidi"/>
          <w:rtl/>
          <w:lang w:bidi="ar-DZ"/>
        </w:rPr>
      </w:pPr>
    </w:p>
    <w:p w:rsidR="00F16B0C" w:rsidRDefault="00F16B0C" w:rsidP="00211BC0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211BC0" w:rsidRDefault="00211BC0" w:rsidP="00F16B0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F16B0C" w:rsidRPr="00CA6ED8" w:rsidRDefault="00F16B0C" w:rsidP="00F16B0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1BC0" w:rsidRPr="00D036B0" w:rsidRDefault="00211BC0" w:rsidP="00F16B0C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F16B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01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</w:t>
      </w:r>
      <w:r w:rsidR="00F16B0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2020</w:t>
      </w:r>
    </w:p>
    <w:p w:rsidR="00211BC0" w:rsidRPr="00D036B0" w:rsidRDefault="00211BC0" w:rsidP="00211BC0">
      <w:pPr>
        <w:bidi/>
        <w:spacing w:after="0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211BC0" w:rsidRPr="00D036B0" w:rsidRDefault="00211BC0" w:rsidP="00211BC0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211BC0" w:rsidRPr="00D036B0" w:rsidRDefault="00211BC0" w:rsidP="00211BC0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211BC0" w:rsidRPr="00D036B0" w:rsidRDefault="00211BC0" w:rsidP="00211BC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211BC0" w:rsidRPr="00D036B0" w:rsidRDefault="00211BC0" w:rsidP="00211BC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211BC0" w:rsidRPr="00D036B0" w:rsidRDefault="00211BC0" w:rsidP="00211BC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211BC0" w:rsidRPr="00D036B0" w:rsidRDefault="00211BC0" w:rsidP="00211BC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211BC0" w:rsidRPr="00D036B0" w:rsidRDefault="00211BC0" w:rsidP="00211BC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211BC0" w:rsidRPr="00D036B0" w:rsidRDefault="00211BC0" w:rsidP="00211BC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211BC0" w:rsidRPr="00D036B0" w:rsidRDefault="00211BC0" w:rsidP="00211BC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211BC0" w:rsidRDefault="00211BC0" w:rsidP="00211BC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211BC0" w:rsidRPr="0043512F" w:rsidRDefault="00211BC0" w:rsidP="00211BC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</w:p>
    <w:p w:rsidR="00DE4E07" w:rsidRDefault="00DE4E07"/>
    <w:sectPr w:rsidR="00DE4E07" w:rsidSect="00F9744C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3C"/>
    <w:multiLevelType w:val="hybridMultilevel"/>
    <w:tmpl w:val="E64EF618"/>
    <w:lvl w:ilvl="0" w:tplc="937C6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F2D"/>
    <w:multiLevelType w:val="hybridMultilevel"/>
    <w:tmpl w:val="BAE22588"/>
    <w:lvl w:ilvl="0" w:tplc="280CB3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1576"/>
    <w:multiLevelType w:val="hybridMultilevel"/>
    <w:tmpl w:val="6372674C"/>
    <w:lvl w:ilvl="0" w:tplc="2DD814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55F0E"/>
    <w:multiLevelType w:val="hybridMultilevel"/>
    <w:tmpl w:val="9C5281A0"/>
    <w:lvl w:ilvl="0" w:tplc="9D38F996">
      <w:start w:val="23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F845F5"/>
    <w:multiLevelType w:val="hybridMultilevel"/>
    <w:tmpl w:val="99501D0C"/>
    <w:lvl w:ilvl="0" w:tplc="413053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B0953"/>
    <w:multiLevelType w:val="hybridMultilevel"/>
    <w:tmpl w:val="9632A4A6"/>
    <w:lvl w:ilvl="0" w:tplc="D6B0C46A">
      <w:start w:val="2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533A51"/>
    <w:multiLevelType w:val="hybridMultilevel"/>
    <w:tmpl w:val="EF589DA8"/>
    <w:lvl w:ilvl="0" w:tplc="C8E22C8A">
      <w:start w:val="1"/>
      <w:numFmt w:val="bullet"/>
      <w:lvlText w:val=""/>
      <w:lvlJc w:val="left"/>
      <w:pPr>
        <w:ind w:left="1633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>
    <w:nsid w:val="40511C87"/>
    <w:multiLevelType w:val="hybridMultilevel"/>
    <w:tmpl w:val="D550D938"/>
    <w:lvl w:ilvl="0" w:tplc="888840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91EB3"/>
    <w:multiLevelType w:val="hybridMultilevel"/>
    <w:tmpl w:val="2CD44630"/>
    <w:lvl w:ilvl="0" w:tplc="43C694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A43DD8"/>
    <w:multiLevelType w:val="hybridMultilevel"/>
    <w:tmpl w:val="4956EA86"/>
    <w:lvl w:ilvl="0" w:tplc="E56CE02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485274"/>
    <w:multiLevelType w:val="hybridMultilevel"/>
    <w:tmpl w:val="F1E44ADC"/>
    <w:lvl w:ilvl="0" w:tplc="4FAE531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556090"/>
    <w:multiLevelType w:val="hybridMultilevel"/>
    <w:tmpl w:val="7F463F66"/>
    <w:lvl w:ilvl="0" w:tplc="64AA5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D475D"/>
    <w:multiLevelType w:val="hybridMultilevel"/>
    <w:tmpl w:val="6E6A6C0A"/>
    <w:lvl w:ilvl="0" w:tplc="114AAA6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02E7"/>
    <w:multiLevelType w:val="hybridMultilevel"/>
    <w:tmpl w:val="7F463F66"/>
    <w:lvl w:ilvl="0" w:tplc="64AA5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E00D4"/>
    <w:multiLevelType w:val="hybridMultilevel"/>
    <w:tmpl w:val="C57CC600"/>
    <w:lvl w:ilvl="0" w:tplc="B5D2B31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DEA3F80"/>
    <w:multiLevelType w:val="hybridMultilevel"/>
    <w:tmpl w:val="D90AF962"/>
    <w:lvl w:ilvl="0" w:tplc="C73E2DF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11BC0"/>
    <w:rsid w:val="000E75A5"/>
    <w:rsid w:val="00156A2A"/>
    <w:rsid w:val="0016344B"/>
    <w:rsid w:val="0021059F"/>
    <w:rsid w:val="00211BC0"/>
    <w:rsid w:val="00284D40"/>
    <w:rsid w:val="002C3C91"/>
    <w:rsid w:val="003155B8"/>
    <w:rsid w:val="00561984"/>
    <w:rsid w:val="005D0B2F"/>
    <w:rsid w:val="007B1BB0"/>
    <w:rsid w:val="008A7B6D"/>
    <w:rsid w:val="008C0172"/>
    <w:rsid w:val="009536FD"/>
    <w:rsid w:val="00AD0F49"/>
    <w:rsid w:val="00B355C0"/>
    <w:rsid w:val="00BF4242"/>
    <w:rsid w:val="00DB587F"/>
    <w:rsid w:val="00DE4E07"/>
    <w:rsid w:val="00E57E07"/>
    <w:rsid w:val="00E80D5C"/>
    <w:rsid w:val="00F16B0C"/>
    <w:rsid w:val="00F9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C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11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11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rsid w:val="00211B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B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1982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2020-09-02T06:43:00Z</dcterms:created>
  <dcterms:modified xsi:type="dcterms:W3CDTF">2020-09-05T09:04:00Z</dcterms:modified>
</cp:coreProperties>
</file>