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32" w:rsidRPr="005F2232" w:rsidRDefault="00A00E0B" w:rsidP="00A00E0B">
      <w:pPr>
        <w:tabs>
          <w:tab w:val="left" w:pos="0"/>
        </w:tabs>
        <w:jc w:val="center"/>
        <w:rPr>
          <w:rFonts w:asciiTheme="majorBidi" w:hAnsiTheme="majorBidi" w:cstheme="majorBidi"/>
          <w:b/>
          <w:bCs/>
          <w:sz w:val="32"/>
          <w:szCs w:val="32"/>
        </w:rPr>
      </w:pPr>
      <w:r>
        <w:rPr>
          <w:rFonts w:asciiTheme="majorBidi" w:hAnsiTheme="majorBidi" w:cstheme="majorBidi"/>
          <w:b/>
          <w:bCs/>
          <w:sz w:val="32"/>
          <w:szCs w:val="32"/>
        </w:rPr>
        <w:t>Université des frères Mentouri Constantine</w:t>
      </w:r>
    </w:p>
    <w:p w:rsidR="005F2232" w:rsidRPr="005F2232" w:rsidRDefault="005F2232" w:rsidP="005F2232">
      <w:pPr>
        <w:tabs>
          <w:tab w:val="left" w:pos="4039"/>
        </w:tabs>
        <w:jc w:val="center"/>
        <w:rPr>
          <w:rFonts w:asciiTheme="majorBidi" w:hAnsiTheme="majorBidi" w:cstheme="majorBidi"/>
          <w:b/>
          <w:bCs/>
          <w:sz w:val="28"/>
          <w:szCs w:val="28"/>
        </w:rPr>
      </w:pPr>
      <w:r w:rsidRPr="005F2232">
        <w:rPr>
          <w:rFonts w:asciiTheme="majorBidi" w:hAnsiTheme="majorBidi" w:cstheme="majorBidi"/>
          <w:b/>
          <w:bCs/>
          <w:sz w:val="32"/>
          <w:szCs w:val="32"/>
        </w:rPr>
        <w:t>Faculté des Sciences de la Nature et de la Vie</w:t>
      </w:r>
    </w:p>
    <w:p w:rsidR="005F2232" w:rsidRDefault="00A00E0B" w:rsidP="005F2232">
      <w:pPr>
        <w:autoSpaceDE w:val="0"/>
        <w:autoSpaceDN w:val="0"/>
        <w:adjustRightInd w:val="0"/>
        <w:spacing w:after="0" w:line="240" w:lineRule="auto"/>
        <w:rPr>
          <w:rFonts w:ascii="ArialNarrow,Bold" w:hAnsi="ArialNarrow,Bold" w:cs="ArialNarrow,Bold"/>
          <w:b/>
          <w:bCs/>
          <w:sz w:val="36"/>
          <w:szCs w:val="36"/>
        </w:rPr>
      </w:pPr>
      <w:r>
        <w:rPr>
          <w:rFonts w:ascii="ArialNarrow,Bold" w:hAnsi="ArialNarrow,Bold" w:cs="ArialNarrow,Bold"/>
          <w:b/>
          <w:bCs/>
          <w:noProof/>
          <w:sz w:val="36"/>
          <w:szCs w:val="36"/>
          <w:lang w:eastAsia="fr-FR"/>
        </w:rPr>
        <w:drawing>
          <wp:anchor distT="0" distB="0" distL="114300" distR="114300" simplePos="0" relativeHeight="251659264" behindDoc="0" locked="0" layoutInCell="1" allowOverlap="1">
            <wp:simplePos x="0" y="0"/>
            <wp:positionH relativeFrom="margin">
              <wp:posOffset>2499360</wp:posOffset>
            </wp:positionH>
            <wp:positionV relativeFrom="margin">
              <wp:posOffset>816610</wp:posOffset>
            </wp:positionV>
            <wp:extent cx="773430" cy="826770"/>
            <wp:effectExtent l="1905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73430" cy="826770"/>
                    </a:xfrm>
                    <a:prstGeom prst="rect">
                      <a:avLst/>
                    </a:prstGeom>
                    <a:noFill/>
                    <a:ln w="9525">
                      <a:noFill/>
                      <a:miter lim="800000"/>
                      <a:headEnd/>
                      <a:tailEnd/>
                    </a:ln>
                  </pic:spPr>
                </pic:pic>
              </a:graphicData>
            </a:graphic>
          </wp:anchor>
        </w:drawing>
      </w:r>
    </w:p>
    <w:p w:rsidR="005F2232" w:rsidRPr="00283517" w:rsidRDefault="005F2232" w:rsidP="005F2232">
      <w:pPr>
        <w:autoSpaceDE w:val="0"/>
        <w:autoSpaceDN w:val="0"/>
        <w:adjustRightInd w:val="0"/>
        <w:spacing w:after="0" w:line="240" w:lineRule="auto"/>
        <w:rPr>
          <w:rFonts w:ascii="ArialNarrow,Bold" w:hAnsi="ArialNarrow,Bold" w:cs="ArialNarrow,Bold"/>
          <w:b/>
          <w:bCs/>
          <w:color w:val="000000" w:themeColor="text1"/>
          <w:sz w:val="36"/>
          <w:szCs w:val="36"/>
        </w:rPr>
      </w:pPr>
      <w:r w:rsidRPr="00283517">
        <w:rPr>
          <w:rFonts w:ascii="ArialNarrow,Bold" w:hAnsi="ArialNarrow,Bold" w:cs="ArialNarrow,Bold"/>
          <w:b/>
          <w:bCs/>
          <w:color w:val="000000" w:themeColor="text1"/>
          <w:sz w:val="36"/>
          <w:szCs w:val="36"/>
        </w:rPr>
        <w:t xml:space="preserve">                           </w:t>
      </w:r>
      <w:r w:rsidR="00283517" w:rsidRPr="00283517">
        <w:rPr>
          <w:rFonts w:ascii="ArialNarrow,Bold" w:hAnsi="ArialNarrow,Bold" w:cs="ArialNarrow,Bold"/>
          <w:b/>
          <w:bCs/>
          <w:color w:val="000000" w:themeColor="text1"/>
          <w:sz w:val="36"/>
          <w:szCs w:val="36"/>
        </w:rPr>
        <w:t xml:space="preserve">  </w:t>
      </w:r>
      <w:r w:rsidRPr="00283517">
        <w:rPr>
          <w:rFonts w:ascii="ArialNarrow,Bold" w:hAnsi="ArialNarrow,Bold" w:cs="ArialNarrow,Bold"/>
          <w:b/>
          <w:bCs/>
          <w:color w:val="000000" w:themeColor="text1"/>
          <w:sz w:val="36"/>
          <w:szCs w:val="36"/>
        </w:rPr>
        <w:t xml:space="preserve">    </w:t>
      </w:r>
    </w:p>
    <w:p w:rsidR="005F2232" w:rsidRPr="00283517" w:rsidRDefault="005F2232" w:rsidP="005F2232">
      <w:pPr>
        <w:autoSpaceDE w:val="0"/>
        <w:autoSpaceDN w:val="0"/>
        <w:adjustRightInd w:val="0"/>
        <w:spacing w:after="0" w:line="240" w:lineRule="auto"/>
        <w:rPr>
          <w:rFonts w:ascii="ArialNarrow,Bold" w:hAnsi="ArialNarrow,Bold" w:cs="ArialNarrow,Bold"/>
          <w:b/>
          <w:bCs/>
          <w:color w:val="000000" w:themeColor="text1"/>
          <w:sz w:val="36"/>
          <w:szCs w:val="36"/>
        </w:rPr>
      </w:pPr>
      <w:r w:rsidRPr="00283517">
        <w:rPr>
          <w:rFonts w:ascii="ArialNarrow,Bold" w:hAnsi="ArialNarrow,Bold" w:cs="ArialNarrow,Bold"/>
          <w:b/>
          <w:bCs/>
          <w:color w:val="000000" w:themeColor="text1"/>
          <w:sz w:val="36"/>
          <w:szCs w:val="36"/>
        </w:rPr>
        <w:t xml:space="preserve"> </w:t>
      </w:r>
    </w:p>
    <w:p w:rsidR="005F2232" w:rsidRPr="00283517" w:rsidRDefault="005F2232" w:rsidP="005F2232">
      <w:pPr>
        <w:autoSpaceDE w:val="0"/>
        <w:autoSpaceDN w:val="0"/>
        <w:adjustRightInd w:val="0"/>
        <w:spacing w:after="0" w:line="240" w:lineRule="auto"/>
        <w:rPr>
          <w:rFonts w:ascii="ArialNarrow,Bold" w:hAnsi="ArialNarrow,Bold" w:cs="ArialNarrow,Bold"/>
          <w:b/>
          <w:bCs/>
          <w:color w:val="000000" w:themeColor="text1"/>
          <w:sz w:val="36"/>
          <w:szCs w:val="36"/>
        </w:rPr>
      </w:pPr>
    </w:p>
    <w:p w:rsidR="005F2232" w:rsidRPr="00283517" w:rsidRDefault="005F2232" w:rsidP="005F2232">
      <w:pPr>
        <w:autoSpaceDE w:val="0"/>
        <w:autoSpaceDN w:val="0"/>
        <w:adjustRightInd w:val="0"/>
        <w:spacing w:after="0" w:line="240" w:lineRule="auto"/>
        <w:rPr>
          <w:rFonts w:asciiTheme="majorBidi" w:hAnsiTheme="majorBidi" w:cstheme="majorBidi"/>
          <w:i/>
          <w:iCs/>
          <w:color w:val="000000" w:themeColor="text1"/>
          <w:sz w:val="36"/>
          <w:szCs w:val="36"/>
          <w:u w:val="single"/>
          <w:shd w:val="clear" w:color="auto" w:fill="FFFFFF"/>
        </w:rPr>
      </w:pPr>
      <w:r w:rsidRPr="00283517">
        <w:rPr>
          <w:rFonts w:ascii="ArialNarrow,Bold" w:hAnsi="ArialNarrow,Bold" w:cs="ArialNarrow,Bold"/>
          <w:b/>
          <w:bCs/>
          <w:color w:val="000000" w:themeColor="text1"/>
          <w:sz w:val="56"/>
          <w:szCs w:val="56"/>
        </w:rPr>
        <w:t xml:space="preserve">  </w:t>
      </w:r>
      <w:r w:rsidRPr="00283517">
        <w:rPr>
          <w:rFonts w:asciiTheme="majorBidi" w:hAnsiTheme="majorBidi" w:cstheme="majorBidi"/>
          <w:b/>
          <w:bCs/>
          <w:i/>
          <w:iCs/>
          <w:color w:val="000000" w:themeColor="text1"/>
          <w:sz w:val="36"/>
          <w:szCs w:val="36"/>
          <w:u w:val="single"/>
        </w:rPr>
        <w:t>Rapport</w:t>
      </w:r>
      <w:r w:rsidRPr="00283517">
        <w:rPr>
          <w:rFonts w:asciiTheme="majorBidi" w:hAnsiTheme="majorBidi" w:cstheme="majorBidi"/>
          <w:b/>
          <w:bCs/>
          <w:i/>
          <w:iCs/>
          <w:color w:val="000000" w:themeColor="text1"/>
          <w:sz w:val="50"/>
          <w:szCs w:val="50"/>
          <w:u w:val="single"/>
        </w:rPr>
        <w:t xml:space="preserve"> </w:t>
      </w:r>
      <w:r w:rsidRPr="00283517">
        <w:rPr>
          <w:rFonts w:asciiTheme="majorBidi" w:hAnsiTheme="majorBidi" w:cstheme="majorBidi"/>
          <w:b/>
          <w:bCs/>
          <w:i/>
          <w:iCs/>
          <w:color w:val="000000" w:themeColor="text1"/>
          <w:sz w:val="36"/>
          <w:szCs w:val="36"/>
          <w:u w:val="single"/>
        </w:rPr>
        <w:t>d’auto évaluation</w:t>
      </w:r>
      <w:r w:rsidRPr="00283517">
        <w:rPr>
          <w:rFonts w:asciiTheme="majorBidi" w:hAnsiTheme="majorBidi" w:cstheme="majorBidi"/>
          <w:b/>
          <w:bCs/>
          <w:i/>
          <w:iCs/>
          <w:color w:val="000000" w:themeColor="text1"/>
          <w:sz w:val="44"/>
          <w:szCs w:val="44"/>
          <w:u w:val="single"/>
        </w:rPr>
        <w:t xml:space="preserve"> </w:t>
      </w:r>
      <w:r w:rsidRPr="00283517">
        <w:rPr>
          <w:rFonts w:asciiTheme="majorBidi" w:hAnsiTheme="majorBidi" w:cstheme="majorBidi"/>
          <w:b/>
          <w:bCs/>
          <w:i/>
          <w:iCs/>
          <w:color w:val="000000" w:themeColor="text1"/>
          <w:sz w:val="36"/>
          <w:szCs w:val="36"/>
          <w:u w:val="single"/>
        </w:rPr>
        <w:t>au niveau "Etudiants"</w:t>
      </w:r>
      <w:r w:rsidRPr="00283517">
        <w:rPr>
          <w:rFonts w:asciiTheme="majorBidi" w:hAnsiTheme="majorBidi" w:cstheme="majorBidi"/>
          <w:i/>
          <w:iCs/>
          <w:color w:val="000000" w:themeColor="text1"/>
          <w:sz w:val="36"/>
          <w:szCs w:val="36"/>
          <w:u w:val="single"/>
          <w:shd w:val="clear" w:color="auto" w:fill="FFFFFF"/>
        </w:rPr>
        <w:t xml:space="preserve">                                                                              </w:t>
      </w:r>
    </w:p>
    <w:p w:rsidR="005F2232" w:rsidRPr="00283517" w:rsidRDefault="005F2232" w:rsidP="005F2232">
      <w:pPr>
        <w:autoSpaceDE w:val="0"/>
        <w:autoSpaceDN w:val="0"/>
        <w:adjustRightInd w:val="0"/>
        <w:spacing w:after="0" w:line="240" w:lineRule="auto"/>
        <w:rPr>
          <w:rFonts w:ascii="Arial" w:hAnsi="Arial" w:cs="Arial"/>
          <w:color w:val="000000" w:themeColor="text1"/>
          <w:sz w:val="15"/>
          <w:szCs w:val="15"/>
          <w:shd w:val="clear" w:color="auto" w:fill="FFFFFF"/>
        </w:rPr>
      </w:pPr>
    </w:p>
    <w:p w:rsidR="005F2232" w:rsidRPr="00283517" w:rsidRDefault="005F2232" w:rsidP="005F2232">
      <w:pPr>
        <w:autoSpaceDE w:val="0"/>
        <w:autoSpaceDN w:val="0"/>
        <w:adjustRightInd w:val="0"/>
        <w:spacing w:after="0" w:line="240" w:lineRule="auto"/>
        <w:rPr>
          <w:rFonts w:ascii="Arial" w:hAnsi="Arial" w:cs="Arial"/>
          <w:color w:val="000000" w:themeColor="text1"/>
          <w:sz w:val="15"/>
          <w:szCs w:val="15"/>
          <w:shd w:val="clear" w:color="auto" w:fill="FFFFFF"/>
        </w:rPr>
      </w:pPr>
    </w:p>
    <w:p w:rsidR="005F2232" w:rsidRPr="00283517" w:rsidRDefault="005F2232" w:rsidP="005F2232">
      <w:pPr>
        <w:jc w:val="both"/>
        <w:rPr>
          <w:rFonts w:asciiTheme="majorBidi" w:hAnsiTheme="majorBidi" w:cstheme="majorBidi"/>
          <w:b/>
          <w:bCs/>
          <w:color w:val="000000" w:themeColor="text1"/>
          <w:sz w:val="24"/>
          <w:szCs w:val="24"/>
          <w:shd w:val="clear" w:color="auto" w:fill="FFFFFF"/>
        </w:rPr>
      </w:pPr>
      <w:r w:rsidRPr="00283517">
        <w:rPr>
          <w:rFonts w:asciiTheme="majorBidi" w:hAnsiTheme="majorBidi" w:cstheme="majorBidi"/>
          <w:b/>
          <w:bCs/>
          <w:color w:val="000000" w:themeColor="text1"/>
          <w:sz w:val="24"/>
          <w:szCs w:val="24"/>
          <w:shd w:val="clear" w:color="auto" w:fill="FFFFFF"/>
        </w:rPr>
        <w:t>DOMAINE DE LA VIE A L’UNIVERSITE</w:t>
      </w:r>
    </w:p>
    <w:p w:rsidR="00191CB1" w:rsidRPr="00283517" w:rsidRDefault="00191CB1" w:rsidP="00D36239">
      <w:pPr>
        <w:jc w:val="both"/>
        <w:rPr>
          <w:rFonts w:asciiTheme="majorBidi" w:hAnsiTheme="majorBidi" w:cstheme="majorBidi"/>
          <w:color w:val="000000" w:themeColor="text1"/>
          <w:sz w:val="24"/>
          <w:szCs w:val="24"/>
          <w:shd w:val="clear" w:color="auto" w:fill="FFFFFF"/>
        </w:rPr>
      </w:pPr>
      <w:r w:rsidRPr="00283517">
        <w:rPr>
          <w:rFonts w:asciiTheme="majorBidi" w:hAnsiTheme="majorBidi" w:cstheme="majorBidi"/>
          <w:color w:val="000000" w:themeColor="text1"/>
          <w:sz w:val="24"/>
          <w:szCs w:val="24"/>
          <w:shd w:val="clear" w:color="auto" w:fill="FFFFFF"/>
        </w:rPr>
        <w:t xml:space="preserve">De nombreux groupes du système éducatif </w:t>
      </w:r>
      <w:r w:rsidR="005F2232" w:rsidRPr="00283517">
        <w:rPr>
          <w:rFonts w:asciiTheme="majorBidi" w:hAnsiTheme="majorBidi" w:cstheme="majorBidi"/>
          <w:color w:val="000000" w:themeColor="text1"/>
          <w:sz w:val="24"/>
          <w:szCs w:val="24"/>
          <w:shd w:val="clear" w:color="auto" w:fill="FFFFFF"/>
        </w:rPr>
        <w:t>contribuent à la réussite de l’</w:t>
      </w:r>
      <w:r w:rsidRPr="00283517">
        <w:rPr>
          <w:rFonts w:asciiTheme="majorBidi" w:hAnsiTheme="majorBidi" w:cstheme="majorBidi"/>
          <w:color w:val="000000" w:themeColor="text1"/>
          <w:sz w:val="24"/>
          <w:szCs w:val="24"/>
          <w:shd w:val="clear" w:color="auto" w:fill="FFFFFF"/>
        </w:rPr>
        <w:t>enviro</w:t>
      </w:r>
      <w:r w:rsidR="00D36239" w:rsidRPr="00283517">
        <w:rPr>
          <w:rFonts w:asciiTheme="majorBidi" w:hAnsiTheme="majorBidi" w:cstheme="majorBidi"/>
          <w:color w:val="000000" w:themeColor="text1"/>
          <w:sz w:val="24"/>
          <w:szCs w:val="24"/>
          <w:shd w:val="clear" w:color="auto" w:fill="FFFFFF"/>
        </w:rPr>
        <w:t xml:space="preserve">nnement. Des étudiants </w:t>
      </w:r>
      <w:r w:rsidRPr="00283517">
        <w:rPr>
          <w:rFonts w:asciiTheme="majorBidi" w:hAnsiTheme="majorBidi" w:cstheme="majorBidi"/>
          <w:color w:val="000000" w:themeColor="text1"/>
          <w:sz w:val="24"/>
          <w:szCs w:val="24"/>
          <w:shd w:val="clear" w:color="auto" w:fill="FFFFFF"/>
        </w:rPr>
        <w:t>aux enseignant</w:t>
      </w:r>
      <w:r w:rsidR="00956444" w:rsidRPr="00283517">
        <w:rPr>
          <w:rFonts w:asciiTheme="majorBidi" w:hAnsiTheme="majorBidi" w:cstheme="majorBidi"/>
          <w:color w:val="000000" w:themeColor="text1"/>
          <w:sz w:val="24"/>
          <w:szCs w:val="24"/>
          <w:shd w:val="clear" w:color="auto" w:fill="FFFFFF"/>
        </w:rPr>
        <w:t xml:space="preserve">s, en passant par </w:t>
      </w:r>
      <w:r w:rsidRPr="00283517">
        <w:rPr>
          <w:rFonts w:asciiTheme="majorBidi" w:hAnsiTheme="majorBidi" w:cstheme="majorBidi"/>
          <w:color w:val="000000" w:themeColor="text1"/>
          <w:sz w:val="24"/>
          <w:szCs w:val="24"/>
          <w:shd w:val="clear" w:color="auto" w:fill="FFFFFF"/>
        </w:rPr>
        <w:t xml:space="preserve"> les membres du personnel administratif, de nombreuses composantes doivent travailler de manière harmonieuse afin de créer une ambiance positive et propice à l’apprentissage. Si un groupe du système d’enseignement venait à être insatisfait ou ambivalent, l’effet domino pourrait toucher toute la communauté éducative</w:t>
      </w:r>
      <w:r w:rsidR="00D36239" w:rsidRPr="00283517">
        <w:rPr>
          <w:rFonts w:asciiTheme="majorBidi" w:hAnsiTheme="majorBidi" w:cstheme="majorBidi"/>
          <w:color w:val="000000" w:themeColor="text1"/>
          <w:sz w:val="24"/>
          <w:szCs w:val="24"/>
          <w:shd w:val="clear" w:color="auto" w:fill="FFFFFF"/>
        </w:rPr>
        <w:t>. Comment faire pour savoir si n</w:t>
      </w:r>
      <w:r w:rsidRPr="00283517">
        <w:rPr>
          <w:rFonts w:asciiTheme="majorBidi" w:hAnsiTheme="majorBidi" w:cstheme="majorBidi"/>
          <w:color w:val="000000" w:themeColor="text1"/>
          <w:sz w:val="24"/>
          <w:szCs w:val="24"/>
          <w:shd w:val="clear" w:color="auto" w:fill="FFFFFF"/>
        </w:rPr>
        <w:t>otre s</w:t>
      </w:r>
      <w:r w:rsidR="00956444" w:rsidRPr="00283517">
        <w:rPr>
          <w:rFonts w:asciiTheme="majorBidi" w:hAnsiTheme="majorBidi" w:cstheme="majorBidi"/>
          <w:color w:val="000000" w:themeColor="text1"/>
          <w:sz w:val="24"/>
          <w:szCs w:val="24"/>
          <w:shd w:val="clear" w:color="auto" w:fill="FFFFFF"/>
        </w:rPr>
        <w:t>ystème universitaire</w:t>
      </w:r>
      <w:r w:rsidRPr="00283517">
        <w:rPr>
          <w:rFonts w:asciiTheme="majorBidi" w:hAnsiTheme="majorBidi" w:cstheme="majorBidi"/>
          <w:color w:val="000000" w:themeColor="text1"/>
          <w:sz w:val="24"/>
          <w:szCs w:val="24"/>
          <w:shd w:val="clear" w:color="auto" w:fill="FFFFFF"/>
        </w:rPr>
        <w:t xml:space="preserve"> est efficace ? un</w:t>
      </w:r>
      <w:r w:rsidR="00D36239" w:rsidRPr="00283517">
        <w:rPr>
          <w:rFonts w:asciiTheme="majorBidi" w:hAnsiTheme="majorBidi" w:cstheme="majorBidi"/>
          <w:color w:val="000000" w:themeColor="text1"/>
          <w:sz w:val="24"/>
          <w:szCs w:val="24"/>
          <w:shd w:val="clear" w:color="auto" w:fill="FFFFFF"/>
        </w:rPr>
        <w:t xml:space="preserve">e </w:t>
      </w:r>
      <w:r w:rsidR="00283517" w:rsidRPr="00283517">
        <w:rPr>
          <w:rFonts w:asciiTheme="majorBidi" w:hAnsiTheme="majorBidi" w:cstheme="majorBidi"/>
          <w:color w:val="000000" w:themeColor="text1"/>
          <w:sz w:val="24"/>
          <w:szCs w:val="24"/>
          <w:shd w:val="clear" w:color="auto" w:fill="FFFFFF"/>
        </w:rPr>
        <w:t>autoévaluation</w:t>
      </w:r>
      <w:r w:rsidR="00D36239" w:rsidRPr="00283517">
        <w:rPr>
          <w:rFonts w:asciiTheme="majorBidi" w:hAnsiTheme="majorBidi" w:cstheme="majorBidi"/>
          <w:color w:val="000000" w:themeColor="text1"/>
          <w:sz w:val="24"/>
          <w:szCs w:val="24"/>
          <w:shd w:val="clear" w:color="auto" w:fill="FFFFFF"/>
        </w:rPr>
        <w:t xml:space="preserve"> </w:t>
      </w:r>
      <w:r w:rsidRPr="00283517">
        <w:rPr>
          <w:rFonts w:asciiTheme="majorBidi" w:hAnsiTheme="majorBidi" w:cstheme="majorBidi"/>
          <w:color w:val="000000" w:themeColor="text1"/>
          <w:sz w:val="24"/>
          <w:szCs w:val="24"/>
          <w:shd w:val="clear" w:color="auto" w:fill="FFFFFF"/>
        </w:rPr>
        <w:t xml:space="preserve">feedback destiné à l’enseignement aux différents acteurs </w:t>
      </w:r>
      <w:r w:rsidR="00956444" w:rsidRPr="00283517">
        <w:rPr>
          <w:rFonts w:asciiTheme="majorBidi" w:hAnsiTheme="majorBidi" w:cstheme="majorBidi"/>
          <w:color w:val="000000" w:themeColor="text1"/>
          <w:sz w:val="24"/>
          <w:szCs w:val="24"/>
          <w:shd w:val="clear" w:color="auto" w:fill="FFFFFF"/>
        </w:rPr>
        <w:t>a l’</w:t>
      </w:r>
      <w:r w:rsidR="0015715C" w:rsidRPr="00283517">
        <w:rPr>
          <w:rFonts w:asciiTheme="majorBidi" w:hAnsiTheme="majorBidi" w:cstheme="majorBidi"/>
          <w:color w:val="000000" w:themeColor="text1"/>
          <w:sz w:val="24"/>
          <w:szCs w:val="24"/>
          <w:shd w:val="clear" w:color="auto" w:fill="FFFFFF"/>
        </w:rPr>
        <w:t>université</w:t>
      </w:r>
      <w:r w:rsidRPr="00283517">
        <w:rPr>
          <w:rStyle w:val="apple-converted-space"/>
          <w:rFonts w:asciiTheme="majorBidi" w:hAnsiTheme="majorBidi" w:cstheme="majorBidi"/>
          <w:color w:val="000000" w:themeColor="text1"/>
          <w:sz w:val="24"/>
          <w:szCs w:val="24"/>
          <w:shd w:val="clear" w:color="auto" w:fill="FFFFFF"/>
        </w:rPr>
        <w:t> </w:t>
      </w:r>
      <w:r w:rsidRPr="00283517">
        <w:rPr>
          <w:rFonts w:asciiTheme="majorBidi" w:hAnsiTheme="majorBidi" w:cstheme="majorBidi"/>
          <w:color w:val="000000" w:themeColor="text1"/>
          <w:sz w:val="24"/>
          <w:szCs w:val="24"/>
          <w:shd w:val="clear" w:color="auto" w:fill="FFFFFF"/>
        </w:rPr>
        <w:t xml:space="preserve">et </w:t>
      </w:r>
      <w:r w:rsidR="00D36239" w:rsidRPr="00283517">
        <w:rPr>
          <w:rFonts w:asciiTheme="majorBidi" w:hAnsiTheme="majorBidi" w:cstheme="majorBidi"/>
          <w:color w:val="000000" w:themeColor="text1"/>
          <w:sz w:val="24"/>
          <w:szCs w:val="24"/>
          <w:shd w:val="clear" w:color="auto" w:fill="FFFFFF"/>
        </w:rPr>
        <w:t xml:space="preserve">nous a </w:t>
      </w:r>
      <w:r w:rsidR="00E275C7" w:rsidRPr="00283517">
        <w:rPr>
          <w:rFonts w:asciiTheme="majorBidi" w:hAnsiTheme="majorBidi" w:cstheme="majorBidi"/>
          <w:color w:val="000000" w:themeColor="text1"/>
          <w:sz w:val="24"/>
          <w:szCs w:val="24"/>
          <w:shd w:val="clear" w:color="auto" w:fill="FFFFFF"/>
        </w:rPr>
        <w:t>apprenez</w:t>
      </w:r>
      <w:r w:rsidRPr="00283517">
        <w:rPr>
          <w:rFonts w:asciiTheme="majorBidi" w:hAnsiTheme="majorBidi" w:cstheme="majorBidi"/>
          <w:color w:val="000000" w:themeColor="text1"/>
          <w:sz w:val="24"/>
          <w:szCs w:val="24"/>
          <w:shd w:val="clear" w:color="auto" w:fill="FFFFFF"/>
        </w:rPr>
        <w:t xml:space="preserve"> sur le déroulement des activités </w:t>
      </w:r>
      <w:r w:rsidR="00956444" w:rsidRPr="00283517">
        <w:rPr>
          <w:rFonts w:asciiTheme="majorBidi" w:hAnsiTheme="majorBidi" w:cstheme="majorBidi"/>
          <w:color w:val="000000" w:themeColor="text1"/>
          <w:sz w:val="24"/>
          <w:szCs w:val="24"/>
          <w:shd w:val="clear" w:color="auto" w:fill="FFFFFF"/>
        </w:rPr>
        <w:t>au sein de l’</w:t>
      </w:r>
      <w:r w:rsidR="0015715C" w:rsidRPr="00283517">
        <w:rPr>
          <w:rFonts w:asciiTheme="majorBidi" w:hAnsiTheme="majorBidi" w:cstheme="majorBidi"/>
          <w:color w:val="000000" w:themeColor="text1"/>
          <w:sz w:val="24"/>
          <w:szCs w:val="24"/>
          <w:shd w:val="clear" w:color="auto" w:fill="FFFFFF"/>
        </w:rPr>
        <w:t>université</w:t>
      </w:r>
      <w:r w:rsidR="00956444" w:rsidRPr="00283517">
        <w:rPr>
          <w:rFonts w:asciiTheme="majorBidi" w:hAnsiTheme="majorBidi" w:cstheme="majorBidi"/>
          <w:color w:val="000000" w:themeColor="text1"/>
          <w:sz w:val="24"/>
          <w:szCs w:val="24"/>
          <w:shd w:val="clear" w:color="auto" w:fill="FFFFFF"/>
        </w:rPr>
        <w:t xml:space="preserve"> </w:t>
      </w:r>
      <w:r w:rsidRPr="00283517">
        <w:rPr>
          <w:rFonts w:asciiTheme="majorBidi" w:hAnsiTheme="majorBidi" w:cstheme="majorBidi"/>
          <w:color w:val="000000" w:themeColor="text1"/>
          <w:sz w:val="24"/>
          <w:szCs w:val="24"/>
          <w:shd w:val="clear" w:color="auto" w:fill="FFFFFF"/>
        </w:rPr>
        <w:t>.</w:t>
      </w:r>
    </w:p>
    <w:p w:rsidR="00D36239" w:rsidRPr="00283517" w:rsidRDefault="00D36239"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proofErr w:type="gramStart"/>
      <w:r w:rsidRPr="00283517">
        <w:rPr>
          <w:rFonts w:asciiTheme="majorBidi" w:hAnsiTheme="majorBidi" w:cstheme="majorBidi"/>
          <w:color w:val="000000" w:themeColor="text1"/>
          <w:sz w:val="24"/>
          <w:szCs w:val="24"/>
          <w:shd w:val="clear" w:color="auto" w:fill="FFFFFF"/>
        </w:rPr>
        <w:t>la</w:t>
      </w:r>
      <w:proofErr w:type="gramEnd"/>
      <w:r w:rsidRPr="00283517">
        <w:rPr>
          <w:rFonts w:asciiTheme="majorBidi" w:hAnsiTheme="majorBidi" w:cstheme="majorBidi"/>
          <w:color w:val="000000" w:themeColor="text1"/>
          <w:sz w:val="24"/>
          <w:szCs w:val="24"/>
          <w:shd w:val="clear" w:color="auto" w:fill="FFFFFF"/>
        </w:rPr>
        <w:t xml:space="preserve"> </w:t>
      </w:r>
      <w:r w:rsidR="00283517" w:rsidRPr="00283517">
        <w:rPr>
          <w:rFonts w:asciiTheme="majorBidi" w:hAnsiTheme="majorBidi" w:cstheme="majorBidi"/>
          <w:color w:val="000000" w:themeColor="text1"/>
          <w:sz w:val="24"/>
          <w:szCs w:val="24"/>
          <w:shd w:val="clear" w:color="auto" w:fill="FFFFFF"/>
        </w:rPr>
        <w:t>démarche et est basé</w:t>
      </w:r>
      <w:r w:rsidRPr="00283517">
        <w:rPr>
          <w:rFonts w:asciiTheme="majorBidi" w:hAnsiTheme="majorBidi" w:cstheme="majorBidi"/>
          <w:color w:val="000000" w:themeColor="text1"/>
          <w:sz w:val="24"/>
          <w:szCs w:val="24"/>
          <w:shd w:val="clear" w:color="auto" w:fill="FFFFFF"/>
        </w:rPr>
        <w:t xml:space="preserve"> sur un questionnaire </w:t>
      </w:r>
      <w:r w:rsidRPr="00283517">
        <w:rPr>
          <w:rFonts w:asciiTheme="majorBidi" w:hAnsiTheme="majorBidi" w:cstheme="majorBidi"/>
          <w:color w:val="000000" w:themeColor="text1"/>
          <w:sz w:val="24"/>
          <w:szCs w:val="24"/>
        </w:rPr>
        <w:t xml:space="preserve">Ce questionnaire est élaboré dans le cadre du projet </w:t>
      </w:r>
      <w:proofErr w:type="spellStart"/>
      <w:r w:rsidRPr="00283517">
        <w:rPr>
          <w:rFonts w:asciiTheme="majorBidi" w:hAnsiTheme="majorBidi" w:cstheme="majorBidi"/>
          <w:color w:val="000000" w:themeColor="text1"/>
          <w:sz w:val="24"/>
          <w:szCs w:val="24"/>
        </w:rPr>
        <w:t>Tempus</w:t>
      </w:r>
      <w:proofErr w:type="spellEnd"/>
      <w:r w:rsidRPr="00283517">
        <w:rPr>
          <w:rFonts w:asciiTheme="majorBidi" w:hAnsiTheme="majorBidi" w:cstheme="majorBidi"/>
          <w:color w:val="000000" w:themeColor="text1"/>
          <w:sz w:val="24"/>
          <w:szCs w:val="24"/>
        </w:rPr>
        <w:t xml:space="preserve"> </w:t>
      </w:r>
      <w:proofErr w:type="spellStart"/>
      <w:r w:rsidRPr="00283517">
        <w:rPr>
          <w:rFonts w:asciiTheme="majorBidi" w:hAnsiTheme="majorBidi" w:cstheme="majorBidi"/>
          <w:b/>
          <w:bCs/>
          <w:color w:val="000000" w:themeColor="text1"/>
          <w:sz w:val="24"/>
          <w:szCs w:val="24"/>
        </w:rPr>
        <w:t>Aqi_Umed</w:t>
      </w:r>
      <w:proofErr w:type="spellEnd"/>
      <w:r w:rsidRPr="00283517">
        <w:rPr>
          <w:rFonts w:asciiTheme="majorBidi" w:hAnsiTheme="majorBidi" w:cstheme="majorBidi"/>
          <w:b/>
          <w:bCs/>
          <w:color w:val="000000" w:themeColor="text1"/>
          <w:sz w:val="24"/>
          <w:szCs w:val="24"/>
        </w:rPr>
        <w:t xml:space="preserve">. </w:t>
      </w:r>
      <w:r w:rsidRPr="00283517">
        <w:rPr>
          <w:rFonts w:asciiTheme="majorBidi" w:hAnsiTheme="majorBidi" w:cstheme="majorBidi"/>
          <w:color w:val="000000" w:themeColor="text1"/>
          <w:sz w:val="24"/>
          <w:szCs w:val="24"/>
        </w:rPr>
        <w:t xml:space="preserve">Il été développé et validé dans un cadre collaboratif avec les universités de </w:t>
      </w:r>
      <w:proofErr w:type="spellStart"/>
      <w:r w:rsidRPr="00283517">
        <w:rPr>
          <w:rFonts w:asciiTheme="majorBidi" w:hAnsiTheme="majorBidi" w:cstheme="majorBidi"/>
          <w:color w:val="000000" w:themeColor="text1"/>
          <w:sz w:val="24"/>
          <w:szCs w:val="24"/>
        </w:rPr>
        <w:t>Boumerdes</w:t>
      </w:r>
      <w:proofErr w:type="spellEnd"/>
      <w:r w:rsidRPr="00283517">
        <w:rPr>
          <w:rFonts w:asciiTheme="majorBidi" w:hAnsiTheme="majorBidi" w:cstheme="majorBidi"/>
          <w:color w:val="000000" w:themeColor="text1"/>
          <w:sz w:val="24"/>
          <w:szCs w:val="24"/>
        </w:rPr>
        <w:t xml:space="preserve"> et ENSET</w:t>
      </w:r>
      <w:r w:rsidR="00E275C7">
        <w:rPr>
          <w:rFonts w:asciiTheme="majorBidi" w:hAnsiTheme="majorBidi" w:cstheme="majorBidi"/>
          <w:color w:val="000000" w:themeColor="text1"/>
          <w:sz w:val="24"/>
          <w:szCs w:val="24"/>
        </w:rPr>
        <w:t xml:space="preserve"> </w:t>
      </w:r>
      <w:r w:rsidRPr="00283517">
        <w:rPr>
          <w:rFonts w:asciiTheme="majorBidi" w:hAnsiTheme="majorBidi" w:cstheme="majorBidi"/>
          <w:color w:val="000000" w:themeColor="text1"/>
          <w:sz w:val="24"/>
          <w:szCs w:val="24"/>
        </w:rPr>
        <w:t xml:space="preserve">Oran pour l'Algérie, Tunis, Carthage, Sfax et Sousse pour la Tunisie. Tétouan, Oujda et Kenitra pour le Maroc. Paris 12 et </w:t>
      </w:r>
      <w:proofErr w:type="spellStart"/>
      <w:r w:rsidRPr="00283517">
        <w:rPr>
          <w:rFonts w:asciiTheme="majorBidi" w:hAnsiTheme="majorBidi" w:cstheme="majorBidi"/>
          <w:color w:val="000000" w:themeColor="text1"/>
          <w:sz w:val="24"/>
          <w:szCs w:val="24"/>
        </w:rPr>
        <w:t>Compiegne</w:t>
      </w:r>
      <w:proofErr w:type="spellEnd"/>
      <w:r w:rsidRPr="00283517">
        <w:rPr>
          <w:rFonts w:asciiTheme="majorBidi" w:hAnsiTheme="majorBidi" w:cstheme="majorBidi"/>
          <w:color w:val="000000" w:themeColor="text1"/>
          <w:sz w:val="24"/>
          <w:szCs w:val="24"/>
        </w:rPr>
        <w:t xml:space="preserve"> pour la France. UL Bruxelles pour la Belgique et </w:t>
      </w:r>
      <w:proofErr w:type="spellStart"/>
      <w:r w:rsidRPr="00283517">
        <w:rPr>
          <w:rFonts w:asciiTheme="majorBidi" w:hAnsiTheme="majorBidi" w:cstheme="majorBidi"/>
          <w:color w:val="000000" w:themeColor="text1"/>
          <w:sz w:val="24"/>
          <w:szCs w:val="24"/>
        </w:rPr>
        <w:t>Lleche</w:t>
      </w:r>
      <w:proofErr w:type="spellEnd"/>
      <w:r w:rsidRPr="00283517">
        <w:rPr>
          <w:rFonts w:asciiTheme="majorBidi" w:hAnsiTheme="majorBidi" w:cstheme="majorBidi"/>
          <w:color w:val="000000" w:themeColor="text1"/>
          <w:sz w:val="24"/>
          <w:szCs w:val="24"/>
        </w:rPr>
        <w:t xml:space="preserve"> pour l'Espagne, De plus, deux agences : AERES (France) et ANECA (Espagne) ont participé à ce projet, L’objectif général de ce projet est de contribuer au développement des pratiques d’assurance qualité dans les universités des pays partenaires,</w:t>
      </w:r>
    </w:p>
    <w:p w:rsidR="00D36239" w:rsidRDefault="00D36239" w:rsidP="0015715C">
      <w:pPr>
        <w:autoSpaceDE w:val="0"/>
        <w:autoSpaceDN w:val="0"/>
        <w:adjustRightInd w:val="0"/>
        <w:spacing w:after="0" w:line="240" w:lineRule="auto"/>
        <w:jc w:val="both"/>
        <w:rPr>
          <w:rFonts w:asciiTheme="majorBidi" w:hAnsiTheme="majorBidi" w:cstheme="majorBidi"/>
          <w:color w:val="000000" w:themeColor="text1"/>
          <w:sz w:val="24"/>
          <w:szCs w:val="24"/>
        </w:rPr>
      </w:pPr>
      <w:proofErr w:type="gramStart"/>
      <w:r w:rsidRPr="00283517">
        <w:rPr>
          <w:rFonts w:asciiTheme="majorBidi" w:hAnsiTheme="majorBidi" w:cstheme="majorBidi"/>
          <w:color w:val="000000" w:themeColor="text1"/>
          <w:sz w:val="24"/>
          <w:szCs w:val="24"/>
        </w:rPr>
        <w:t>en</w:t>
      </w:r>
      <w:proofErr w:type="gramEnd"/>
      <w:r w:rsidRPr="00283517">
        <w:rPr>
          <w:rFonts w:asciiTheme="majorBidi" w:hAnsiTheme="majorBidi" w:cstheme="majorBidi"/>
          <w:color w:val="000000" w:themeColor="text1"/>
          <w:sz w:val="24"/>
          <w:szCs w:val="24"/>
        </w:rPr>
        <w:t xml:space="preserve"> travaillant prioritairement sur l’évaluation interne Ce questionnaire constitue, pour nous, un premier test dans l'exercice de l'Auto </w:t>
      </w:r>
      <w:r w:rsidR="0015715C" w:rsidRPr="00283517">
        <w:rPr>
          <w:rFonts w:asciiTheme="majorBidi" w:hAnsiTheme="majorBidi" w:cstheme="majorBidi"/>
          <w:color w:val="000000" w:themeColor="text1"/>
          <w:sz w:val="24"/>
          <w:szCs w:val="24"/>
        </w:rPr>
        <w:t>Evaluation,</w:t>
      </w:r>
      <w:r w:rsidR="0015715C">
        <w:rPr>
          <w:rFonts w:asciiTheme="majorBidi" w:hAnsiTheme="majorBidi" w:cstheme="majorBidi"/>
          <w:color w:val="000000" w:themeColor="text1"/>
          <w:sz w:val="24"/>
          <w:szCs w:val="24"/>
        </w:rPr>
        <w:t xml:space="preserve"> et son</w:t>
      </w:r>
      <w:r w:rsidRPr="00283517">
        <w:rPr>
          <w:rFonts w:asciiTheme="majorBidi" w:hAnsiTheme="majorBidi" w:cstheme="majorBidi"/>
          <w:color w:val="000000" w:themeColor="text1"/>
          <w:sz w:val="24"/>
          <w:szCs w:val="24"/>
        </w:rPr>
        <w:t xml:space="preserve"> exploitation permettra à notre université de faire ses</w:t>
      </w:r>
      <w:r w:rsidR="0015715C">
        <w:rPr>
          <w:rFonts w:asciiTheme="majorBidi" w:hAnsiTheme="majorBidi" w:cstheme="majorBidi"/>
          <w:color w:val="000000" w:themeColor="text1"/>
          <w:sz w:val="24"/>
          <w:szCs w:val="24"/>
        </w:rPr>
        <w:t xml:space="preserve"> </w:t>
      </w:r>
      <w:r w:rsidR="000D5C69" w:rsidRPr="00283517">
        <w:rPr>
          <w:rFonts w:asciiTheme="majorBidi" w:hAnsiTheme="majorBidi" w:cstheme="majorBidi"/>
          <w:color w:val="000000" w:themeColor="text1"/>
          <w:sz w:val="24"/>
          <w:szCs w:val="24"/>
        </w:rPr>
        <w:t>Premiers</w:t>
      </w:r>
      <w:r w:rsidRPr="00283517">
        <w:rPr>
          <w:rFonts w:asciiTheme="majorBidi" w:hAnsiTheme="majorBidi" w:cstheme="majorBidi"/>
          <w:color w:val="000000" w:themeColor="text1"/>
          <w:sz w:val="24"/>
          <w:szCs w:val="24"/>
        </w:rPr>
        <w:t xml:space="preserve"> pas dans le cadre nouveau de </w:t>
      </w:r>
      <w:r w:rsidRPr="00283517">
        <w:rPr>
          <w:rFonts w:asciiTheme="majorBidi" w:hAnsiTheme="majorBidi" w:cstheme="majorBidi"/>
          <w:b/>
          <w:bCs/>
          <w:color w:val="000000" w:themeColor="text1"/>
          <w:sz w:val="24"/>
          <w:szCs w:val="24"/>
        </w:rPr>
        <w:t xml:space="preserve">LA DEMARCHE QUALITE. </w:t>
      </w:r>
      <w:r w:rsidRPr="00283517">
        <w:rPr>
          <w:rFonts w:asciiTheme="majorBidi" w:hAnsiTheme="majorBidi" w:cstheme="majorBidi"/>
          <w:color w:val="000000" w:themeColor="text1"/>
          <w:sz w:val="24"/>
          <w:szCs w:val="24"/>
        </w:rPr>
        <w:t>Il convient ainsi d'attacher une attention particulière au renseignement de ce questionnaire</w:t>
      </w:r>
      <w:r w:rsidR="00770C96" w:rsidRPr="00283517">
        <w:rPr>
          <w:rFonts w:asciiTheme="majorBidi" w:hAnsiTheme="majorBidi" w:cstheme="majorBidi"/>
          <w:color w:val="000000" w:themeColor="text1"/>
          <w:sz w:val="24"/>
          <w:szCs w:val="24"/>
        </w:rPr>
        <w:t>.</w:t>
      </w:r>
    </w:p>
    <w:p w:rsidR="00DA15F3" w:rsidRDefault="00DA15F3" w:rsidP="0015715C">
      <w:pPr>
        <w:autoSpaceDE w:val="0"/>
        <w:autoSpaceDN w:val="0"/>
        <w:adjustRightInd w:val="0"/>
        <w:spacing w:after="0" w:line="240" w:lineRule="auto"/>
        <w:jc w:val="both"/>
        <w:rPr>
          <w:rFonts w:asciiTheme="majorBidi" w:hAnsiTheme="majorBidi" w:cstheme="majorBidi"/>
          <w:color w:val="000000" w:themeColor="text1"/>
          <w:sz w:val="24"/>
          <w:szCs w:val="24"/>
        </w:rPr>
      </w:pPr>
    </w:p>
    <w:p w:rsidR="00DA15F3" w:rsidRPr="00283517" w:rsidRDefault="00DA15F3" w:rsidP="0015715C">
      <w:pPr>
        <w:autoSpaceDE w:val="0"/>
        <w:autoSpaceDN w:val="0"/>
        <w:adjustRightInd w:val="0"/>
        <w:spacing w:after="0" w:line="240" w:lineRule="auto"/>
        <w:jc w:val="both"/>
        <w:rPr>
          <w:rFonts w:asciiTheme="majorBidi" w:hAnsiTheme="majorBidi" w:cstheme="majorBidi"/>
          <w:color w:val="000000" w:themeColor="text1"/>
          <w:sz w:val="24"/>
          <w:szCs w:val="24"/>
        </w:rPr>
      </w:pPr>
    </w:p>
    <w:p w:rsidR="000D5C69" w:rsidRPr="00283517" w:rsidRDefault="000D5C69"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color w:val="000000" w:themeColor="text1"/>
          <w:sz w:val="24"/>
          <w:szCs w:val="24"/>
        </w:rPr>
        <w:t>L’autoévaluation</w:t>
      </w:r>
      <w:r w:rsidR="00770C96" w:rsidRPr="00283517">
        <w:rPr>
          <w:rFonts w:asciiTheme="majorBidi" w:hAnsiTheme="majorBidi" w:cstheme="majorBidi"/>
          <w:color w:val="000000" w:themeColor="text1"/>
          <w:sz w:val="24"/>
          <w:szCs w:val="24"/>
        </w:rPr>
        <w:t xml:space="preserve"> a été faite </w:t>
      </w:r>
      <w:proofErr w:type="gramStart"/>
      <w:r w:rsidRPr="00283517">
        <w:rPr>
          <w:rFonts w:asciiTheme="majorBidi" w:hAnsiTheme="majorBidi" w:cstheme="majorBidi"/>
          <w:color w:val="000000" w:themeColor="text1"/>
          <w:sz w:val="24"/>
          <w:szCs w:val="24"/>
        </w:rPr>
        <w:t>a</w:t>
      </w:r>
      <w:proofErr w:type="gramEnd"/>
      <w:r w:rsidRPr="00283517">
        <w:rPr>
          <w:rFonts w:asciiTheme="majorBidi" w:hAnsiTheme="majorBidi" w:cstheme="majorBidi"/>
          <w:color w:val="000000" w:themeColor="text1"/>
          <w:sz w:val="24"/>
          <w:szCs w:val="24"/>
        </w:rPr>
        <w:t xml:space="preserve"> l’amphi 4 a la faculté de science de la nature et de la vie.</w:t>
      </w:r>
    </w:p>
    <w:p w:rsidR="00770C96" w:rsidRPr="00283517" w:rsidRDefault="00770C96"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color w:val="000000" w:themeColor="text1"/>
          <w:sz w:val="24"/>
          <w:szCs w:val="24"/>
        </w:rPr>
        <w:t xml:space="preserve"> </w:t>
      </w:r>
      <w:proofErr w:type="gramStart"/>
      <w:r w:rsidRPr="00283517">
        <w:rPr>
          <w:rFonts w:asciiTheme="majorBidi" w:hAnsiTheme="majorBidi" w:cstheme="majorBidi"/>
          <w:color w:val="000000" w:themeColor="text1"/>
          <w:sz w:val="24"/>
          <w:szCs w:val="24"/>
        </w:rPr>
        <w:t>le</w:t>
      </w:r>
      <w:proofErr w:type="gramEnd"/>
      <w:r w:rsidRPr="00283517">
        <w:rPr>
          <w:rFonts w:asciiTheme="majorBidi" w:hAnsiTheme="majorBidi" w:cstheme="majorBidi"/>
          <w:color w:val="000000" w:themeColor="text1"/>
          <w:sz w:val="24"/>
          <w:szCs w:val="24"/>
        </w:rPr>
        <w:t xml:space="preserve"> nombre des </w:t>
      </w:r>
      <w:r w:rsidR="000D5C69" w:rsidRPr="00283517">
        <w:rPr>
          <w:rFonts w:asciiTheme="majorBidi" w:hAnsiTheme="majorBidi" w:cstheme="majorBidi"/>
          <w:color w:val="000000" w:themeColor="text1"/>
          <w:sz w:val="24"/>
          <w:szCs w:val="24"/>
        </w:rPr>
        <w:t>étudiants</w:t>
      </w:r>
      <w:r w:rsidRPr="00283517">
        <w:rPr>
          <w:rFonts w:asciiTheme="majorBidi" w:hAnsiTheme="majorBidi" w:cstheme="majorBidi"/>
          <w:color w:val="000000" w:themeColor="text1"/>
          <w:sz w:val="24"/>
          <w:szCs w:val="24"/>
        </w:rPr>
        <w:t xml:space="preserve"> </w:t>
      </w:r>
      <w:r w:rsidR="000D5C69" w:rsidRPr="00283517">
        <w:rPr>
          <w:rFonts w:asciiTheme="majorBidi" w:hAnsiTheme="majorBidi" w:cstheme="majorBidi"/>
          <w:color w:val="000000" w:themeColor="text1"/>
          <w:sz w:val="24"/>
          <w:szCs w:val="24"/>
        </w:rPr>
        <w:t>présent</w:t>
      </w:r>
      <w:r w:rsidRPr="00283517">
        <w:rPr>
          <w:rFonts w:asciiTheme="majorBidi" w:hAnsiTheme="majorBidi" w:cstheme="majorBidi"/>
          <w:color w:val="000000" w:themeColor="text1"/>
          <w:sz w:val="24"/>
          <w:szCs w:val="24"/>
        </w:rPr>
        <w:t xml:space="preserve"> est de 200 </w:t>
      </w:r>
      <w:r w:rsidR="000D5C69" w:rsidRPr="00283517">
        <w:rPr>
          <w:rFonts w:asciiTheme="majorBidi" w:hAnsiTheme="majorBidi" w:cstheme="majorBidi"/>
          <w:color w:val="000000" w:themeColor="text1"/>
          <w:sz w:val="24"/>
          <w:szCs w:val="24"/>
        </w:rPr>
        <w:t>étudiants</w:t>
      </w:r>
      <w:r w:rsidRPr="00283517">
        <w:rPr>
          <w:rFonts w:asciiTheme="majorBidi" w:hAnsiTheme="majorBidi" w:cstheme="majorBidi"/>
          <w:color w:val="000000" w:themeColor="text1"/>
          <w:sz w:val="24"/>
          <w:szCs w:val="24"/>
        </w:rPr>
        <w:t xml:space="preserve">  de </w:t>
      </w:r>
      <w:r w:rsidR="000D5C69" w:rsidRPr="00283517">
        <w:rPr>
          <w:rFonts w:asciiTheme="majorBidi" w:hAnsiTheme="majorBidi" w:cstheme="majorBidi"/>
          <w:color w:val="000000" w:themeColor="text1"/>
          <w:sz w:val="24"/>
          <w:szCs w:val="24"/>
        </w:rPr>
        <w:t>différent</w:t>
      </w:r>
      <w:r w:rsidRPr="00283517">
        <w:rPr>
          <w:rFonts w:asciiTheme="majorBidi" w:hAnsiTheme="majorBidi" w:cstheme="majorBidi"/>
          <w:color w:val="000000" w:themeColor="text1"/>
          <w:sz w:val="24"/>
          <w:szCs w:val="24"/>
        </w:rPr>
        <w:t xml:space="preserve"> niveaux et </w:t>
      </w:r>
      <w:r w:rsidR="000D5C69" w:rsidRPr="00283517">
        <w:rPr>
          <w:rFonts w:asciiTheme="majorBidi" w:hAnsiTheme="majorBidi" w:cstheme="majorBidi"/>
          <w:color w:val="000000" w:themeColor="text1"/>
          <w:sz w:val="24"/>
          <w:szCs w:val="24"/>
        </w:rPr>
        <w:t>spécialités</w:t>
      </w:r>
      <w:r w:rsidRPr="00283517">
        <w:rPr>
          <w:rFonts w:asciiTheme="majorBidi" w:hAnsiTheme="majorBidi" w:cstheme="majorBidi"/>
          <w:color w:val="000000" w:themeColor="text1"/>
          <w:sz w:val="24"/>
          <w:szCs w:val="24"/>
        </w:rPr>
        <w:t xml:space="preserve">  </w:t>
      </w:r>
    </w:p>
    <w:p w:rsidR="00770C96" w:rsidRPr="00283517" w:rsidRDefault="000D5C69"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color w:val="000000" w:themeColor="text1"/>
          <w:sz w:val="24"/>
          <w:szCs w:val="24"/>
        </w:rPr>
        <w:t>Licence</w:t>
      </w:r>
      <w:r w:rsidR="00770C96" w:rsidRPr="00283517">
        <w:rPr>
          <w:rFonts w:asciiTheme="majorBidi" w:hAnsiTheme="majorBidi" w:cstheme="majorBidi"/>
          <w:color w:val="000000" w:themeColor="text1"/>
          <w:sz w:val="24"/>
          <w:szCs w:val="24"/>
        </w:rPr>
        <w:t xml:space="preserve"> </w:t>
      </w:r>
      <w:r w:rsidRPr="00283517">
        <w:rPr>
          <w:rFonts w:asciiTheme="majorBidi" w:hAnsiTheme="majorBidi" w:cstheme="majorBidi"/>
          <w:color w:val="000000" w:themeColor="text1"/>
          <w:sz w:val="24"/>
          <w:szCs w:val="24"/>
        </w:rPr>
        <w:t>bioinformatique, master</w:t>
      </w:r>
      <w:r w:rsidR="00770C96" w:rsidRPr="00283517">
        <w:rPr>
          <w:rFonts w:asciiTheme="majorBidi" w:hAnsiTheme="majorBidi" w:cstheme="majorBidi"/>
          <w:color w:val="000000" w:themeColor="text1"/>
          <w:sz w:val="24"/>
          <w:szCs w:val="24"/>
        </w:rPr>
        <w:t xml:space="preserve"> 1 </w:t>
      </w:r>
      <w:r w:rsidRPr="00283517">
        <w:rPr>
          <w:rFonts w:asciiTheme="majorBidi" w:hAnsiTheme="majorBidi" w:cstheme="majorBidi"/>
          <w:color w:val="000000" w:themeColor="text1"/>
          <w:sz w:val="24"/>
          <w:szCs w:val="24"/>
        </w:rPr>
        <w:t>génétique, mastère</w:t>
      </w:r>
      <w:r w:rsidR="00770C96" w:rsidRPr="00283517">
        <w:rPr>
          <w:rFonts w:asciiTheme="majorBidi" w:hAnsiTheme="majorBidi" w:cstheme="majorBidi"/>
          <w:color w:val="000000" w:themeColor="text1"/>
          <w:sz w:val="24"/>
          <w:szCs w:val="24"/>
        </w:rPr>
        <w:t xml:space="preserve"> </w:t>
      </w:r>
      <w:r w:rsidRPr="00283517">
        <w:rPr>
          <w:rFonts w:asciiTheme="majorBidi" w:hAnsiTheme="majorBidi" w:cstheme="majorBidi"/>
          <w:color w:val="000000" w:themeColor="text1"/>
          <w:sz w:val="24"/>
          <w:szCs w:val="24"/>
        </w:rPr>
        <w:t>1immunologie, master</w:t>
      </w:r>
      <w:r w:rsidR="00770C96" w:rsidRPr="00283517">
        <w:rPr>
          <w:rFonts w:asciiTheme="majorBidi" w:hAnsiTheme="majorBidi" w:cstheme="majorBidi"/>
          <w:color w:val="000000" w:themeColor="text1"/>
          <w:sz w:val="24"/>
          <w:szCs w:val="24"/>
        </w:rPr>
        <w:t xml:space="preserve"> </w:t>
      </w:r>
      <w:r w:rsidRPr="00283517">
        <w:rPr>
          <w:rFonts w:asciiTheme="majorBidi" w:hAnsiTheme="majorBidi" w:cstheme="majorBidi"/>
          <w:color w:val="000000" w:themeColor="text1"/>
          <w:sz w:val="24"/>
          <w:szCs w:val="24"/>
        </w:rPr>
        <w:t>1biochimie,</w:t>
      </w:r>
      <w:r w:rsidR="00770C96" w:rsidRPr="00283517">
        <w:rPr>
          <w:rFonts w:asciiTheme="majorBidi" w:hAnsiTheme="majorBidi" w:cstheme="majorBidi"/>
          <w:color w:val="000000" w:themeColor="text1"/>
          <w:sz w:val="24"/>
          <w:szCs w:val="24"/>
        </w:rPr>
        <w:t xml:space="preserve"> </w:t>
      </w:r>
      <w:r w:rsidRPr="00283517">
        <w:rPr>
          <w:rFonts w:asciiTheme="majorBidi" w:hAnsiTheme="majorBidi" w:cstheme="majorBidi"/>
          <w:color w:val="000000" w:themeColor="text1"/>
          <w:sz w:val="24"/>
          <w:szCs w:val="24"/>
        </w:rPr>
        <w:t>mastère</w:t>
      </w:r>
      <w:r w:rsidR="00770C96" w:rsidRPr="00283517">
        <w:rPr>
          <w:rFonts w:asciiTheme="majorBidi" w:hAnsiTheme="majorBidi" w:cstheme="majorBidi"/>
          <w:color w:val="000000" w:themeColor="text1"/>
          <w:sz w:val="24"/>
          <w:szCs w:val="24"/>
        </w:rPr>
        <w:t xml:space="preserve"> 2 biologie cellulaire </w:t>
      </w:r>
      <w:r w:rsidRPr="00283517">
        <w:rPr>
          <w:rFonts w:asciiTheme="majorBidi" w:hAnsiTheme="majorBidi" w:cstheme="majorBidi"/>
          <w:color w:val="000000" w:themeColor="text1"/>
          <w:sz w:val="24"/>
          <w:szCs w:val="24"/>
        </w:rPr>
        <w:t>physiopathologie, master</w:t>
      </w:r>
      <w:r w:rsidR="00770C96" w:rsidRPr="00283517">
        <w:rPr>
          <w:rFonts w:asciiTheme="majorBidi" w:hAnsiTheme="majorBidi" w:cstheme="majorBidi"/>
          <w:color w:val="000000" w:themeColor="text1"/>
          <w:sz w:val="24"/>
          <w:szCs w:val="24"/>
        </w:rPr>
        <w:t xml:space="preserve"> 2 </w:t>
      </w:r>
      <w:r w:rsidRPr="00283517">
        <w:rPr>
          <w:rFonts w:asciiTheme="majorBidi" w:hAnsiTheme="majorBidi" w:cstheme="majorBidi"/>
          <w:color w:val="000000" w:themeColor="text1"/>
          <w:sz w:val="24"/>
          <w:szCs w:val="24"/>
        </w:rPr>
        <w:t>génétique</w:t>
      </w:r>
      <w:r w:rsidR="00770C96" w:rsidRPr="00283517">
        <w:rPr>
          <w:rFonts w:asciiTheme="majorBidi" w:hAnsiTheme="majorBidi" w:cstheme="majorBidi"/>
          <w:color w:val="000000" w:themeColor="text1"/>
          <w:sz w:val="24"/>
          <w:szCs w:val="24"/>
        </w:rPr>
        <w:t xml:space="preserve"> master 2 immunologie </w:t>
      </w:r>
      <w:r w:rsidRPr="00283517">
        <w:rPr>
          <w:rFonts w:asciiTheme="majorBidi" w:hAnsiTheme="majorBidi" w:cstheme="majorBidi"/>
          <w:color w:val="000000" w:themeColor="text1"/>
          <w:sz w:val="24"/>
          <w:szCs w:val="24"/>
        </w:rPr>
        <w:t>mastère</w:t>
      </w:r>
      <w:r w:rsidR="00770C96" w:rsidRPr="00283517">
        <w:rPr>
          <w:rFonts w:asciiTheme="majorBidi" w:hAnsiTheme="majorBidi" w:cstheme="majorBidi"/>
          <w:color w:val="000000" w:themeColor="text1"/>
          <w:sz w:val="24"/>
          <w:szCs w:val="24"/>
        </w:rPr>
        <w:t xml:space="preserve"> 2 biologie cellulaire physiopathologie   </w:t>
      </w:r>
      <w:r w:rsidRPr="00283517">
        <w:rPr>
          <w:rFonts w:asciiTheme="majorBidi" w:hAnsiTheme="majorBidi" w:cstheme="majorBidi"/>
          <w:color w:val="000000" w:themeColor="text1"/>
          <w:sz w:val="24"/>
          <w:szCs w:val="24"/>
        </w:rPr>
        <w:t>.</w:t>
      </w:r>
    </w:p>
    <w:p w:rsidR="000D5C69" w:rsidRPr="00283517" w:rsidRDefault="00A52558"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color w:val="000000" w:themeColor="text1"/>
          <w:sz w:val="24"/>
          <w:szCs w:val="24"/>
        </w:rPr>
        <w:t>-</w:t>
      </w:r>
      <w:r w:rsidR="00B1761C" w:rsidRPr="00283517">
        <w:rPr>
          <w:rFonts w:asciiTheme="majorBidi" w:hAnsiTheme="majorBidi" w:cstheme="majorBidi"/>
          <w:color w:val="000000" w:themeColor="text1"/>
          <w:sz w:val="24"/>
          <w:szCs w:val="24"/>
        </w:rPr>
        <w:t>100</w:t>
      </w:r>
      <w:r w:rsidR="000D5C69" w:rsidRPr="00283517">
        <w:rPr>
          <w:rFonts w:asciiTheme="majorBidi" w:hAnsiTheme="majorBidi" w:cstheme="majorBidi"/>
          <w:color w:val="000000" w:themeColor="text1"/>
          <w:sz w:val="24"/>
          <w:szCs w:val="24"/>
        </w:rPr>
        <w:t xml:space="preserve">% des </w:t>
      </w:r>
      <w:r w:rsidR="00E275C7" w:rsidRPr="00283517">
        <w:rPr>
          <w:rFonts w:asciiTheme="majorBidi" w:hAnsiTheme="majorBidi" w:cstheme="majorBidi"/>
          <w:color w:val="000000" w:themeColor="text1"/>
          <w:sz w:val="24"/>
          <w:szCs w:val="24"/>
        </w:rPr>
        <w:t>étudiants</w:t>
      </w:r>
      <w:r w:rsidR="000D5C69" w:rsidRPr="00283517">
        <w:rPr>
          <w:rFonts w:asciiTheme="majorBidi" w:hAnsiTheme="majorBidi" w:cstheme="majorBidi"/>
          <w:color w:val="000000" w:themeColor="text1"/>
          <w:sz w:val="24"/>
          <w:szCs w:val="24"/>
        </w:rPr>
        <w:t xml:space="preserve"> en </w:t>
      </w:r>
      <w:r w:rsidR="00E275C7" w:rsidRPr="00283517">
        <w:rPr>
          <w:rFonts w:asciiTheme="majorBidi" w:hAnsiTheme="majorBidi" w:cstheme="majorBidi"/>
          <w:color w:val="000000" w:themeColor="text1"/>
          <w:sz w:val="24"/>
          <w:szCs w:val="24"/>
        </w:rPr>
        <w:t>répondu</w:t>
      </w:r>
      <w:r w:rsidR="000D5C69" w:rsidRPr="00283517">
        <w:rPr>
          <w:rFonts w:asciiTheme="majorBidi" w:hAnsiTheme="majorBidi" w:cstheme="majorBidi"/>
          <w:color w:val="000000" w:themeColor="text1"/>
          <w:sz w:val="24"/>
          <w:szCs w:val="24"/>
        </w:rPr>
        <w:t xml:space="preserve">  oui pour</w:t>
      </w:r>
      <w:r w:rsidR="00B1761C" w:rsidRPr="00283517">
        <w:rPr>
          <w:rFonts w:asciiTheme="majorBidi" w:hAnsiTheme="majorBidi" w:cstheme="majorBidi"/>
          <w:color w:val="000000" w:themeColor="text1"/>
          <w:sz w:val="24"/>
          <w:szCs w:val="24"/>
        </w:rPr>
        <w:t> :</w:t>
      </w:r>
    </w:p>
    <w:p w:rsidR="00843F32" w:rsidRPr="00283517" w:rsidRDefault="000D5C69"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color w:val="000000" w:themeColor="text1"/>
          <w:sz w:val="24"/>
          <w:szCs w:val="24"/>
        </w:rPr>
        <w:t xml:space="preserve"> Les passerelles de mobilité entre parcours sont identifiées et affichées. </w:t>
      </w:r>
      <w:proofErr w:type="gramStart"/>
      <w:r w:rsidRPr="00283517">
        <w:rPr>
          <w:rFonts w:asciiTheme="majorBidi" w:hAnsiTheme="majorBidi" w:cstheme="majorBidi"/>
          <w:color w:val="000000" w:themeColor="text1"/>
          <w:sz w:val="24"/>
          <w:szCs w:val="24"/>
        </w:rPr>
        <w:t>et</w:t>
      </w:r>
      <w:proofErr w:type="gramEnd"/>
      <w:r w:rsidRPr="00283517">
        <w:rPr>
          <w:rFonts w:asciiTheme="majorBidi" w:hAnsiTheme="majorBidi" w:cstheme="majorBidi"/>
          <w:color w:val="000000" w:themeColor="text1"/>
          <w:sz w:val="24"/>
          <w:szCs w:val="24"/>
        </w:rPr>
        <w:t xml:space="preserve"> L’orientation vers les parcours de formation tient compte des choix et des résultats des étudiants</w:t>
      </w:r>
      <w:r w:rsidR="00843F32" w:rsidRPr="00283517">
        <w:rPr>
          <w:rFonts w:asciiTheme="majorBidi" w:hAnsiTheme="majorBidi" w:cstheme="majorBidi"/>
          <w:b/>
          <w:bCs/>
          <w:color w:val="000000" w:themeColor="text1"/>
          <w:sz w:val="24"/>
          <w:szCs w:val="24"/>
        </w:rPr>
        <w:t xml:space="preserve"> </w:t>
      </w:r>
      <w:r w:rsidR="00843F32" w:rsidRPr="00283517">
        <w:rPr>
          <w:rFonts w:asciiTheme="majorBidi" w:hAnsiTheme="majorBidi" w:cstheme="majorBidi"/>
          <w:color w:val="000000" w:themeColor="text1"/>
          <w:sz w:val="24"/>
          <w:szCs w:val="24"/>
        </w:rPr>
        <w:t>qui fait</w:t>
      </w:r>
      <w:r w:rsidR="00843F32" w:rsidRPr="00283517">
        <w:rPr>
          <w:rFonts w:asciiTheme="majorBidi" w:hAnsiTheme="majorBidi" w:cstheme="majorBidi"/>
          <w:b/>
          <w:bCs/>
          <w:color w:val="000000" w:themeColor="text1"/>
          <w:sz w:val="24"/>
          <w:szCs w:val="24"/>
        </w:rPr>
        <w:t xml:space="preserve"> </w:t>
      </w:r>
      <w:r w:rsidR="00843F32" w:rsidRPr="00283517">
        <w:rPr>
          <w:rFonts w:asciiTheme="majorBidi" w:hAnsiTheme="majorBidi" w:cstheme="majorBidi"/>
          <w:color w:val="000000" w:themeColor="text1"/>
          <w:sz w:val="24"/>
          <w:szCs w:val="24"/>
        </w:rPr>
        <w:t>partie</w:t>
      </w:r>
      <w:r w:rsidR="00B1761C" w:rsidRPr="00283517">
        <w:rPr>
          <w:rFonts w:asciiTheme="majorBidi" w:hAnsiTheme="majorBidi" w:cstheme="majorBidi"/>
          <w:b/>
          <w:bCs/>
          <w:color w:val="000000" w:themeColor="text1"/>
          <w:sz w:val="24"/>
          <w:szCs w:val="24"/>
        </w:rPr>
        <w:t xml:space="preserve"> </w:t>
      </w:r>
      <w:r w:rsidR="00B1761C" w:rsidRPr="00283517">
        <w:rPr>
          <w:rFonts w:asciiTheme="majorBidi" w:hAnsiTheme="majorBidi" w:cstheme="majorBidi"/>
          <w:color w:val="000000" w:themeColor="text1"/>
          <w:sz w:val="24"/>
          <w:szCs w:val="24"/>
        </w:rPr>
        <w:t>du champ</w:t>
      </w:r>
      <w:r w:rsidR="00843F32" w:rsidRPr="00283517">
        <w:rPr>
          <w:rFonts w:asciiTheme="majorBidi" w:hAnsiTheme="majorBidi" w:cstheme="majorBidi"/>
          <w:color w:val="000000" w:themeColor="text1"/>
          <w:sz w:val="24"/>
          <w:szCs w:val="24"/>
        </w:rPr>
        <w:t xml:space="preserve"> de</w:t>
      </w:r>
      <w:r w:rsidR="00843F32" w:rsidRPr="00283517">
        <w:rPr>
          <w:rFonts w:asciiTheme="majorBidi" w:hAnsiTheme="majorBidi" w:cstheme="majorBidi"/>
          <w:b/>
          <w:bCs/>
          <w:color w:val="000000" w:themeColor="text1"/>
          <w:sz w:val="24"/>
          <w:szCs w:val="24"/>
        </w:rPr>
        <w:t xml:space="preserve"> l’institution offre la possibilité d’une mobilité interne (passerelles) et externe (nationale et internationale</w:t>
      </w:r>
    </w:p>
    <w:p w:rsidR="00843F32"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b/>
          <w:bCs/>
          <w:color w:val="000000" w:themeColor="text1"/>
          <w:sz w:val="24"/>
          <w:szCs w:val="24"/>
        </w:rPr>
        <w:lastRenderedPageBreak/>
        <w:t>*</w:t>
      </w:r>
      <w:r w:rsidR="00843F32" w:rsidRPr="00283517">
        <w:rPr>
          <w:rFonts w:asciiTheme="majorBidi" w:hAnsiTheme="majorBidi" w:cstheme="majorBidi"/>
          <w:b/>
          <w:bCs/>
          <w:color w:val="000000" w:themeColor="text1"/>
          <w:sz w:val="24"/>
          <w:szCs w:val="24"/>
        </w:rPr>
        <w:t>l’institution offre la possibilité d’une mobilité interne</w:t>
      </w:r>
      <w:r w:rsidR="000D5C69" w:rsidRPr="00283517">
        <w:rPr>
          <w:rFonts w:asciiTheme="majorBidi" w:hAnsiTheme="majorBidi" w:cstheme="majorBidi"/>
          <w:color w:val="000000" w:themeColor="text1"/>
          <w:sz w:val="24"/>
          <w:szCs w:val="24"/>
        </w:rPr>
        <w:t xml:space="preserve"> et Les brochures des offres de formation sont disponibles et </w:t>
      </w:r>
      <w:r w:rsidRPr="00283517">
        <w:rPr>
          <w:rFonts w:asciiTheme="majorBidi" w:hAnsiTheme="majorBidi" w:cstheme="majorBidi"/>
          <w:color w:val="000000" w:themeColor="text1"/>
          <w:sz w:val="24"/>
          <w:szCs w:val="24"/>
        </w:rPr>
        <w:t>consultables qui</w:t>
      </w:r>
      <w:r w:rsidR="00843F32" w:rsidRPr="00283517">
        <w:rPr>
          <w:rFonts w:asciiTheme="majorBidi" w:hAnsiTheme="majorBidi" w:cstheme="majorBidi"/>
          <w:color w:val="000000" w:themeColor="text1"/>
          <w:sz w:val="24"/>
          <w:szCs w:val="24"/>
        </w:rPr>
        <w:t xml:space="preserve"> fait partie</w:t>
      </w:r>
      <w:r w:rsidR="00B1761C" w:rsidRPr="00283517">
        <w:rPr>
          <w:rFonts w:asciiTheme="majorBidi" w:hAnsiTheme="majorBidi" w:cstheme="majorBidi"/>
          <w:color w:val="000000" w:themeColor="text1"/>
          <w:sz w:val="24"/>
          <w:szCs w:val="24"/>
        </w:rPr>
        <w:t xml:space="preserve"> du champ de </w:t>
      </w:r>
      <w:r w:rsidR="00843F32" w:rsidRPr="00283517">
        <w:rPr>
          <w:rFonts w:asciiTheme="majorBidi" w:hAnsiTheme="majorBidi" w:cstheme="majorBidi"/>
          <w:color w:val="000000" w:themeColor="text1"/>
          <w:sz w:val="24"/>
          <w:szCs w:val="24"/>
        </w:rPr>
        <w:t xml:space="preserve"> </w:t>
      </w:r>
      <w:r w:rsidR="00843F32" w:rsidRPr="00283517">
        <w:rPr>
          <w:rFonts w:asciiTheme="majorBidi" w:hAnsiTheme="majorBidi" w:cstheme="majorBidi"/>
          <w:b/>
          <w:bCs/>
          <w:color w:val="000000" w:themeColor="text1"/>
          <w:sz w:val="24"/>
          <w:szCs w:val="24"/>
        </w:rPr>
        <w:t>L’ORIENTATION ET L’INSERTION PROFESSIONNELLE</w:t>
      </w:r>
    </w:p>
    <w:p w:rsidR="00843F32"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b/>
          <w:bCs/>
          <w:color w:val="000000" w:themeColor="text1"/>
          <w:sz w:val="24"/>
          <w:szCs w:val="24"/>
        </w:rPr>
        <w:t>*</w:t>
      </w:r>
      <w:r w:rsidR="00843F32" w:rsidRPr="00283517">
        <w:rPr>
          <w:rFonts w:asciiTheme="majorBidi" w:hAnsiTheme="majorBidi" w:cstheme="majorBidi"/>
          <w:b/>
          <w:bCs/>
          <w:color w:val="000000" w:themeColor="text1"/>
          <w:sz w:val="24"/>
          <w:szCs w:val="24"/>
        </w:rPr>
        <w:t>L’institution développe un dispositif d’orientation.</w:t>
      </w:r>
    </w:p>
    <w:p w:rsidR="00A52558"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b/>
          <w:bCs/>
          <w:color w:val="000000" w:themeColor="text1"/>
          <w:sz w:val="24"/>
          <w:szCs w:val="24"/>
        </w:rPr>
        <w:t>*</w:t>
      </w:r>
      <w:r w:rsidR="00843F32" w:rsidRPr="00283517">
        <w:rPr>
          <w:rFonts w:asciiTheme="majorBidi" w:hAnsiTheme="majorBidi" w:cstheme="majorBidi"/>
          <w:b/>
          <w:bCs/>
          <w:color w:val="000000" w:themeColor="text1"/>
          <w:sz w:val="24"/>
          <w:szCs w:val="24"/>
        </w:rPr>
        <w:t>L’institution se donne les outils nécessaires à l’accès à l’information.</w:t>
      </w:r>
    </w:p>
    <w:p w:rsidR="00843F32" w:rsidRPr="00283517" w:rsidRDefault="00843F32"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color w:val="000000" w:themeColor="text1"/>
          <w:sz w:val="24"/>
          <w:szCs w:val="24"/>
        </w:rPr>
        <w:t xml:space="preserve"> </w:t>
      </w:r>
      <w:proofErr w:type="gramStart"/>
      <w:r w:rsidRPr="00283517">
        <w:rPr>
          <w:rFonts w:asciiTheme="majorBidi" w:hAnsiTheme="majorBidi" w:cstheme="majorBidi"/>
          <w:color w:val="000000" w:themeColor="text1"/>
          <w:sz w:val="24"/>
          <w:szCs w:val="24"/>
        </w:rPr>
        <w:t>et</w:t>
      </w:r>
      <w:proofErr w:type="gramEnd"/>
      <w:r w:rsidRPr="00283517">
        <w:rPr>
          <w:rFonts w:asciiTheme="majorBidi" w:hAnsiTheme="majorBidi" w:cstheme="majorBidi"/>
          <w:color w:val="000000" w:themeColor="text1"/>
          <w:sz w:val="24"/>
          <w:szCs w:val="24"/>
        </w:rPr>
        <w:t xml:space="preserve"> Les consultations des copies des examens sont assurées. </w:t>
      </w:r>
    </w:p>
    <w:p w:rsidR="00843F32" w:rsidRPr="00283517" w:rsidRDefault="00843F32"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proofErr w:type="gramStart"/>
      <w:r w:rsidRPr="00283517">
        <w:rPr>
          <w:rFonts w:asciiTheme="majorBidi" w:hAnsiTheme="majorBidi" w:cstheme="majorBidi"/>
          <w:color w:val="000000" w:themeColor="text1"/>
          <w:sz w:val="24"/>
          <w:szCs w:val="24"/>
        </w:rPr>
        <w:t>les</w:t>
      </w:r>
      <w:proofErr w:type="gramEnd"/>
      <w:r w:rsidRPr="00283517">
        <w:rPr>
          <w:rFonts w:asciiTheme="majorBidi" w:hAnsiTheme="majorBidi" w:cstheme="majorBidi"/>
          <w:color w:val="000000" w:themeColor="text1"/>
          <w:sz w:val="24"/>
          <w:szCs w:val="24"/>
        </w:rPr>
        <w:t xml:space="preserve"> requêtes des étudiants sont prises en charge qui fait partie</w:t>
      </w:r>
      <w:r w:rsidR="00B1761C" w:rsidRPr="00283517">
        <w:rPr>
          <w:rFonts w:asciiTheme="majorBidi" w:hAnsiTheme="majorBidi" w:cstheme="majorBidi"/>
          <w:color w:val="000000" w:themeColor="text1"/>
          <w:sz w:val="24"/>
          <w:szCs w:val="24"/>
        </w:rPr>
        <w:t xml:space="preserve"> du champ</w:t>
      </w:r>
      <w:r w:rsidRPr="00283517">
        <w:rPr>
          <w:rFonts w:asciiTheme="majorBidi" w:hAnsiTheme="majorBidi" w:cstheme="majorBidi"/>
          <w:color w:val="000000" w:themeColor="text1"/>
          <w:sz w:val="24"/>
          <w:szCs w:val="24"/>
        </w:rPr>
        <w:t xml:space="preserve"> de</w:t>
      </w:r>
      <w:r w:rsidR="00B1761C" w:rsidRPr="00283517">
        <w:rPr>
          <w:rFonts w:asciiTheme="majorBidi" w:hAnsiTheme="majorBidi" w:cstheme="majorBidi"/>
          <w:color w:val="000000" w:themeColor="text1"/>
          <w:sz w:val="24"/>
          <w:szCs w:val="24"/>
        </w:rPr>
        <w:t>s</w:t>
      </w:r>
      <w:r w:rsidRPr="00283517">
        <w:rPr>
          <w:rFonts w:asciiTheme="majorBidi" w:hAnsiTheme="majorBidi" w:cstheme="majorBidi"/>
          <w:b/>
          <w:bCs/>
          <w:color w:val="000000" w:themeColor="text1"/>
          <w:sz w:val="24"/>
          <w:szCs w:val="24"/>
        </w:rPr>
        <w:t xml:space="preserve">  modalités de contrôle des connaissances sont objectives, équitables, fiables, publiées et communiquées</w:t>
      </w:r>
    </w:p>
    <w:p w:rsidR="00A52558" w:rsidRPr="00283517" w:rsidRDefault="00A52558"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b/>
          <w:bCs/>
          <w:color w:val="000000" w:themeColor="text1"/>
          <w:sz w:val="24"/>
          <w:szCs w:val="24"/>
        </w:rPr>
        <w:t>*</w:t>
      </w:r>
      <w:r w:rsidR="00843F32" w:rsidRPr="00283517">
        <w:rPr>
          <w:rFonts w:asciiTheme="majorBidi" w:hAnsiTheme="majorBidi" w:cstheme="majorBidi"/>
          <w:b/>
          <w:bCs/>
          <w:color w:val="000000" w:themeColor="text1"/>
          <w:sz w:val="24"/>
          <w:szCs w:val="24"/>
        </w:rPr>
        <w:t>L’institution garantit l’équité de l’évaluation</w:t>
      </w:r>
      <w:r w:rsidR="00843F32" w:rsidRPr="00283517">
        <w:rPr>
          <w:rFonts w:asciiTheme="majorBidi" w:hAnsiTheme="majorBidi" w:cstheme="majorBidi"/>
          <w:color w:val="000000" w:themeColor="text1"/>
          <w:sz w:val="24"/>
          <w:szCs w:val="24"/>
        </w:rPr>
        <w:t xml:space="preserve"> </w:t>
      </w:r>
    </w:p>
    <w:p w:rsidR="00843F32" w:rsidRPr="00283517" w:rsidRDefault="00843F32"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color w:val="000000" w:themeColor="text1"/>
          <w:sz w:val="24"/>
          <w:szCs w:val="24"/>
        </w:rPr>
        <w:t xml:space="preserve"> </w:t>
      </w:r>
      <w:proofErr w:type="gramStart"/>
      <w:r w:rsidRPr="00283517">
        <w:rPr>
          <w:rFonts w:asciiTheme="majorBidi" w:hAnsiTheme="majorBidi" w:cstheme="majorBidi"/>
          <w:color w:val="000000" w:themeColor="text1"/>
          <w:sz w:val="24"/>
          <w:szCs w:val="24"/>
        </w:rPr>
        <w:t>et</w:t>
      </w:r>
      <w:proofErr w:type="gramEnd"/>
      <w:r w:rsidRPr="00283517">
        <w:rPr>
          <w:rFonts w:asciiTheme="majorBidi" w:hAnsiTheme="majorBidi" w:cstheme="majorBidi"/>
          <w:color w:val="000000" w:themeColor="text1"/>
          <w:sz w:val="24"/>
          <w:szCs w:val="24"/>
        </w:rPr>
        <w:t xml:space="preserve">  Les sujets et corrigés types des examens sont affichés. </w:t>
      </w:r>
      <w:proofErr w:type="gramStart"/>
      <w:r w:rsidRPr="00283517">
        <w:rPr>
          <w:rFonts w:asciiTheme="majorBidi" w:hAnsiTheme="majorBidi" w:cstheme="majorBidi"/>
          <w:color w:val="000000" w:themeColor="text1"/>
          <w:sz w:val="24"/>
          <w:szCs w:val="24"/>
        </w:rPr>
        <w:t>qui</w:t>
      </w:r>
      <w:proofErr w:type="gramEnd"/>
      <w:r w:rsidRPr="00283517">
        <w:rPr>
          <w:rFonts w:asciiTheme="majorBidi" w:hAnsiTheme="majorBidi" w:cstheme="majorBidi"/>
          <w:color w:val="000000" w:themeColor="text1"/>
          <w:sz w:val="24"/>
          <w:szCs w:val="24"/>
        </w:rPr>
        <w:t xml:space="preserve"> fait partie</w:t>
      </w:r>
      <w:r w:rsidR="00B1761C" w:rsidRPr="00283517">
        <w:rPr>
          <w:rFonts w:asciiTheme="majorBidi" w:hAnsiTheme="majorBidi" w:cstheme="majorBidi"/>
          <w:color w:val="000000" w:themeColor="text1"/>
          <w:sz w:val="24"/>
          <w:szCs w:val="24"/>
        </w:rPr>
        <w:t xml:space="preserve"> du champ</w:t>
      </w:r>
      <w:r w:rsidRPr="00283517">
        <w:rPr>
          <w:rFonts w:asciiTheme="majorBidi" w:hAnsiTheme="majorBidi" w:cstheme="majorBidi"/>
          <w:b/>
          <w:bCs/>
          <w:color w:val="000000" w:themeColor="text1"/>
          <w:sz w:val="24"/>
          <w:szCs w:val="24"/>
        </w:rPr>
        <w:t xml:space="preserve"> </w:t>
      </w:r>
      <w:r w:rsidR="00B1761C" w:rsidRPr="00283517">
        <w:rPr>
          <w:rFonts w:asciiTheme="majorBidi" w:hAnsiTheme="majorBidi" w:cstheme="majorBidi"/>
          <w:b/>
          <w:bCs/>
          <w:color w:val="000000" w:themeColor="text1"/>
          <w:sz w:val="24"/>
          <w:szCs w:val="24"/>
        </w:rPr>
        <w:t>d</w:t>
      </w:r>
      <w:r w:rsidRPr="00283517">
        <w:rPr>
          <w:rFonts w:asciiTheme="majorBidi" w:hAnsiTheme="majorBidi" w:cstheme="majorBidi"/>
          <w:b/>
          <w:bCs/>
          <w:color w:val="000000" w:themeColor="text1"/>
          <w:sz w:val="24"/>
          <w:szCs w:val="24"/>
        </w:rPr>
        <w:t>es épreuves d’évaluation sont en cohérence avec les objectifs d’apprentissage</w:t>
      </w:r>
    </w:p>
    <w:p w:rsidR="00843F32" w:rsidRPr="00283517" w:rsidRDefault="00A52558"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b/>
          <w:bCs/>
          <w:color w:val="000000" w:themeColor="text1"/>
          <w:sz w:val="24"/>
          <w:szCs w:val="24"/>
        </w:rPr>
        <w:t>*</w:t>
      </w:r>
      <w:r w:rsidR="00843F32" w:rsidRPr="00283517">
        <w:rPr>
          <w:rFonts w:asciiTheme="majorBidi" w:hAnsiTheme="majorBidi" w:cstheme="majorBidi"/>
          <w:b/>
          <w:bCs/>
          <w:color w:val="000000" w:themeColor="text1"/>
          <w:sz w:val="24"/>
          <w:szCs w:val="24"/>
        </w:rPr>
        <w:t xml:space="preserve">L’évaluation est conforme aux objectifs pédagogiques </w:t>
      </w:r>
    </w:p>
    <w:p w:rsidR="00A52558"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b/>
          <w:bCs/>
          <w:color w:val="000000" w:themeColor="text1"/>
          <w:sz w:val="24"/>
          <w:szCs w:val="24"/>
        </w:rPr>
        <w:t>*</w:t>
      </w:r>
      <w:r w:rsidR="00843F32" w:rsidRPr="00283517">
        <w:rPr>
          <w:rFonts w:asciiTheme="majorBidi" w:hAnsiTheme="majorBidi" w:cstheme="majorBidi"/>
          <w:b/>
          <w:bCs/>
          <w:color w:val="000000" w:themeColor="text1"/>
          <w:sz w:val="24"/>
          <w:szCs w:val="24"/>
        </w:rPr>
        <w:t>L’institution garantit l’équité de l’évaluation</w:t>
      </w:r>
    </w:p>
    <w:p w:rsidR="00B1761C" w:rsidRPr="00283517" w:rsidRDefault="00843F32"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color w:val="000000" w:themeColor="text1"/>
          <w:sz w:val="24"/>
          <w:szCs w:val="24"/>
        </w:rPr>
        <w:t xml:space="preserve"> </w:t>
      </w:r>
      <w:proofErr w:type="gramStart"/>
      <w:r w:rsidR="00B1761C" w:rsidRPr="00283517">
        <w:rPr>
          <w:rFonts w:asciiTheme="majorBidi" w:hAnsiTheme="majorBidi" w:cstheme="majorBidi"/>
          <w:color w:val="000000" w:themeColor="text1"/>
          <w:sz w:val="24"/>
          <w:szCs w:val="24"/>
        </w:rPr>
        <w:t>et</w:t>
      </w:r>
      <w:proofErr w:type="gramEnd"/>
      <w:r w:rsidR="00B1761C" w:rsidRPr="00283517">
        <w:rPr>
          <w:rFonts w:asciiTheme="majorBidi" w:hAnsiTheme="majorBidi" w:cstheme="majorBidi"/>
          <w:color w:val="000000" w:themeColor="text1"/>
          <w:sz w:val="24"/>
          <w:szCs w:val="24"/>
        </w:rPr>
        <w:t xml:space="preserve"> Les volumes horaires consacrés aux enseignements sont respectés et les stages programmés sont réalisés, qui fait partie du champ de </w:t>
      </w:r>
      <w:r w:rsidR="00B1761C" w:rsidRPr="00283517">
        <w:rPr>
          <w:rFonts w:asciiTheme="majorBidi" w:hAnsiTheme="majorBidi" w:cstheme="majorBidi"/>
          <w:b/>
          <w:bCs/>
          <w:color w:val="000000" w:themeColor="text1"/>
          <w:sz w:val="24"/>
          <w:szCs w:val="24"/>
        </w:rPr>
        <w:t>contrôle des connaissances et des apprentissages</w:t>
      </w:r>
    </w:p>
    <w:p w:rsidR="00B1761C"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b/>
          <w:bCs/>
          <w:color w:val="000000" w:themeColor="text1"/>
          <w:sz w:val="24"/>
          <w:szCs w:val="24"/>
        </w:rPr>
        <w:t>*</w:t>
      </w:r>
      <w:r w:rsidR="00B1761C" w:rsidRPr="00283517">
        <w:rPr>
          <w:rFonts w:asciiTheme="majorBidi" w:hAnsiTheme="majorBidi" w:cstheme="majorBidi"/>
          <w:b/>
          <w:bCs/>
          <w:color w:val="000000" w:themeColor="text1"/>
          <w:sz w:val="24"/>
          <w:szCs w:val="24"/>
        </w:rPr>
        <w:t>L’institution valide les apprentissages tout au long des parcours de formation</w:t>
      </w:r>
    </w:p>
    <w:p w:rsidR="00B1761C"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b/>
          <w:bCs/>
          <w:color w:val="000000" w:themeColor="text1"/>
          <w:sz w:val="24"/>
          <w:szCs w:val="24"/>
        </w:rPr>
        <w:t>*</w:t>
      </w:r>
      <w:r w:rsidR="00B1761C" w:rsidRPr="00283517">
        <w:rPr>
          <w:rFonts w:asciiTheme="majorBidi" w:hAnsiTheme="majorBidi" w:cstheme="majorBidi"/>
          <w:b/>
          <w:bCs/>
          <w:color w:val="000000" w:themeColor="text1"/>
          <w:sz w:val="24"/>
          <w:szCs w:val="24"/>
        </w:rPr>
        <w:t>L’institution évalue la réalisation des programmes d’apprentissages</w:t>
      </w:r>
    </w:p>
    <w:p w:rsidR="00B1761C"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color w:val="000000" w:themeColor="text1"/>
          <w:sz w:val="24"/>
          <w:szCs w:val="24"/>
        </w:rPr>
        <w:t>-</w:t>
      </w:r>
      <w:r w:rsidR="00B1761C" w:rsidRPr="00283517">
        <w:rPr>
          <w:rFonts w:asciiTheme="majorBidi" w:hAnsiTheme="majorBidi" w:cstheme="majorBidi"/>
          <w:color w:val="000000" w:themeColor="text1"/>
          <w:sz w:val="24"/>
          <w:szCs w:val="24"/>
        </w:rPr>
        <w:t xml:space="preserve">100 % des etudiants on </w:t>
      </w:r>
      <w:r w:rsidRPr="00283517">
        <w:rPr>
          <w:rFonts w:asciiTheme="majorBidi" w:hAnsiTheme="majorBidi" w:cstheme="majorBidi"/>
          <w:color w:val="000000" w:themeColor="text1"/>
          <w:sz w:val="24"/>
          <w:szCs w:val="24"/>
        </w:rPr>
        <w:t>répondu</w:t>
      </w:r>
      <w:r w:rsidR="00B1761C" w:rsidRPr="00283517">
        <w:rPr>
          <w:rFonts w:asciiTheme="majorBidi" w:hAnsiTheme="majorBidi" w:cstheme="majorBidi"/>
          <w:color w:val="000000" w:themeColor="text1"/>
          <w:sz w:val="24"/>
          <w:szCs w:val="24"/>
        </w:rPr>
        <w:t xml:space="preserve"> non pour</w:t>
      </w:r>
      <w:r w:rsidR="00B1761C" w:rsidRPr="00283517">
        <w:rPr>
          <w:rFonts w:asciiTheme="majorBidi" w:hAnsiTheme="majorBidi" w:cstheme="majorBidi"/>
          <w:b/>
          <w:bCs/>
          <w:color w:val="000000" w:themeColor="text1"/>
          <w:sz w:val="24"/>
          <w:szCs w:val="24"/>
        </w:rPr>
        <w:t xml:space="preserve"> L’accompagnement de l’étudiant dans sa formation :</w:t>
      </w:r>
    </w:p>
    <w:p w:rsidR="00B1761C"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b/>
          <w:bCs/>
          <w:color w:val="000000" w:themeColor="text1"/>
          <w:sz w:val="24"/>
          <w:szCs w:val="24"/>
        </w:rPr>
        <w:t>*</w:t>
      </w:r>
      <w:r w:rsidR="00B1761C" w:rsidRPr="00283517">
        <w:rPr>
          <w:rFonts w:asciiTheme="majorBidi" w:hAnsiTheme="majorBidi" w:cstheme="majorBidi"/>
          <w:b/>
          <w:bCs/>
          <w:color w:val="000000" w:themeColor="text1"/>
          <w:sz w:val="24"/>
          <w:szCs w:val="24"/>
        </w:rPr>
        <w:t>l’institution a une politique d’accueil, de suivi et d’aide à la réussite de ses étudiants</w:t>
      </w:r>
    </w:p>
    <w:p w:rsidR="00B1761C" w:rsidRPr="00283517" w:rsidRDefault="00A52558" w:rsidP="00B1761C">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83517">
        <w:rPr>
          <w:rFonts w:asciiTheme="majorBidi" w:hAnsiTheme="majorBidi" w:cstheme="majorBidi"/>
          <w:b/>
          <w:bCs/>
          <w:color w:val="000000" w:themeColor="text1"/>
          <w:sz w:val="24"/>
          <w:szCs w:val="24"/>
        </w:rPr>
        <w:t>*</w:t>
      </w:r>
      <w:r w:rsidR="00B1761C" w:rsidRPr="00283517">
        <w:rPr>
          <w:rFonts w:asciiTheme="majorBidi" w:hAnsiTheme="majorBidi" w:cstheme="majorBidi"/>
          <w:b/>
          <w:bCs/>
          <w:color w:val="000000" w:themeColor="text1"/>
          <w:sz w:val="24"/>
          <w:szCs w:val="24"/>
        </w:rPr>
        <w:t>L’institution dispose d’une cellule d’écoute et de tutorat</w:t>
      </w:r>
    </w:p>
    <w:p w:rsidR="00B1761C" w:rsidRPr="00283517" w:rsidRDefault="00B1761C"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color w:val="000000" w:themeColor="text1"/>
          <w:sz w:val="24"/>
          <w:szCs w:val="24"/>
        </w:rPr>
        <w:t xml:space="preserve">Les programmes des activités tutorés sont affichés. </w:t>
      </w:r>
    </w:p>
    <w:p w:rsidR="00B1761C" w:rsidRPr="00283517" w:rsidRDefault="00B1761C" w:rsidP="00B1761C">
      <w:pPr>
        <w:autoSpaceDE w:val="0"/>
        <w:autoSpaceDN w:val="0"/>
        <w:adjustRightInd w:val="0"/>
        <w:spacing w:after="0" w:line="240" w:lineRule="auto"/>
        <w:jc w:val="both"/>
        <w:rPr>
          <w:rFonts w:asciiTheme="majorBidi" w:hAnsiTheme="majorBidi" w:cstheme="majorBidi"/>
          <w:color w:val="000000" w:themeColor="text1"/>
          <w:sz w:val="24"/>
          <w:szCs w:val="24"/>
        </w:rPr>
      </w:pPr>
      <w:r w:rsidRPr="00283517">
        <w:rPr>
          <w:rFonts w:asciiTheme="majorBidi" w:hAnsiTheme="majorBidi" w:cstheme="majorBidi"/>
          <w:color w:val="000000" w:themeColor="text1"/>
          <w:sz w:val="24"/>
          <w:szCs w:val="24"/>
        </w:rPr>
        <w:t>Des cours de soutien sont organisées au bénéfice des étudiants en difficulté.</w:t>
      </w:r>
    </w:p>
    <w:p w:rsidR="00A52558" w:rsidRPr="00283517" w:rsidRDefault="00A52558" w:rsidP="00B1761C">
      <w:pPr>
        <w:autoSpaceDE w:val="0"/>
        <w:autoSpaceDN w:val="0"/>
        <w:adjustRightInd w:val="0"/>
        <w:spacing w:after="0" w:line="240" w:lineRule="auto"/>
        <w:jc w:val="both"/>
        <w:rPr>
          <w:rFonts w:asciiTheme="majorBidi" w:hAnsiTheme="majorBidi" w:cstheme="majorBidi"/>
          <w:color w:val="000000" w:themeColor="text1"/>
          <w:sz w:val="24"/>
          <w:szCs w:val="24"/>
        </w:rPr>
      </w:pPr>
    </w:p>
    <w:p w:rsidR="00A52558" w:rsidRPr="00283517" w:rsidRDefault="00A52558" w:rsidP="00B1761C">
      <w:pPr>
        <w:autoSpaceDE w:val="0"/>
        <w:autoSpaceDN w:val="0"/>
        <w:adjustRightInd w:val="0"/>
        <w:spacing w:after="0" w:line="240" w:lineRule="auto"/>
        <w:jc w:val="both"/>
        <w:rPr>
          <w:rFonts w:asciiTheme="majorBidi" w:hAnsiTheme="majorBidi" w:cstheme="majorBidi"/>
          <w:color w:val="000000" w:themeColor="text1"/>
          <w:sz w:val="24"/>
          <w:szCs w:val="24"/>
        </w:rPr>
      </w:pPr>
      <w:proofErr w:type="gramStart"/>
      <w:r w:rsidRPr="00283517">
        <w:rPr>
          <w:rFonts w:asciiTheme="majorBidi" w:hAnsiTheme="majorBidi" w:cstheme="majorBidi"/>
          <w:color w:val="000000" w:themeColor="text1"/>
          <w:sz w:val="24"/>
          <w:szCs w:val="24"/>
        </w:rPr>
        <w:t>les</w:t>
      </w:r>
      <w:proofErr w:type="gramEnd"/>
      <w:r w:rsidRPr="00283517">
        <w:rPr>
          <w:rFonts w:asciiTheme="majorBidi" w:hAnsiTheme="majorBidi" w:cstheme="majorBidi"/>
          <w:color w:val="000000" w:themeColor="text1"/>
          <w:sz w:val="24"/>
          <w:szCs w:val="24"/>
        </w:rPr>
        <w:t xml:space="preserve"> information que </w:t>
      </w:r>
      <w:r w:rsidR="002F49B3" w:rsidRPr="00283517">
        <w:rPr>
          <w:rFonts w:asciiTheme="majorBidi" w:hAnsiTheme="majorBidi" w:cstheme="majorBidi"/>
          <w:color w:val="000000" w:themeColor="text1"/>
          <w:sz w:val="24"/>
          <w:szCs w:val="24"/>
        </w:rPr>
        <w:t>j’ai</w:t>
      </w:r>
      <w:r w:rsidRPr="00283517">
        <w:rPr>
          <w:rFonts w:asciiTheme="majorBidi" w:hAnsiTheme="majorBidi" w:cstheme="majorBidi"/>
          <w:color w:val="000000" w:themeColor="text1"/>
          <w:sz w:val="24"/>
          <w:szCs w:val="24"/>
        </w:rPr>
        <w:t xml:space="preserve"> pu les </w:t>
      </w:r>
      <w:r w:rsidR="002F49B3" w:rsidRPr="00283517">
        <w:rPr>
          <w:rFonts w:asciiTheme="majorBidi" w:hAnsiTheme="majorBidi" w:cstheme="majorBidi"/>
          <w:color w:val="000000" w:themeColor="text1"/>
          <w:sz w:val="24"/>
          <w:szCs w:val="24"/>
        </w:rPr>
        <w:t>récolter</w:t>
      </w:r>
      <w:r w:rsidRPr="00283517">
        <w:rPr>
          <w:rFonts w:asciiTheme="majorBidi" w:hAnsiTheme="majorBidi" w:cstheme="majorBidi"/>
          <w:color w:val="000000" w:themeColor="text1"/>
          <w:sz w:val="24"/>
          <w:szCs w:val="24"/>
        </w:rPr>
        <w:t xml:space="preserve"> d’</w:t>
      </w:r>
      <w:r w:rsidR="002F49B3" w:rsidRPr="00283517">
        <w:rPr>
          <w:rFonts w:asciiTheme="majorBidi" w:hAnsiTheme="majorBidi" w:cstheme="majorBidi"/>
          <w:color w:val="000000" w:themeColor="text1"/>
          <w:sz w:val="24"/>
          <w:szCs w:val="24"/>
        </w:rPr>
        <w:t>après</w:t>
      </w:r>
      <w:r w:rsidRPr="00283517">
        <w:rPr>
          <w:rFonts w:asciiTheme="majorBidi" w:hAnsiTheme="majorBidi" w:cstheme="majorBidi"/>
          <w:color w:val="000000" w:themeColor="text1"/>
          <w:sz w:val="24"/>
          <w:szCs w:val="24"/>
        </w:rPr>
        <w:t xml:space="preserve"> ces </w:t>
      </w:r>
      <w:r w:rsidR="002F49B3" w:rsidRPr="00283517">
        <w:rPr>
          <w:rFonts w:asciiTheme="majorBidi" w:hAnsiTheme="majorBidi" w:cstheme="majorBidi"/>
          <w:color w:val="000000" w:themeColor="text1"/>
          <w:sz w:val="24"/>
          <w:szCs w:val="24"/>
        </w:rPr>
        <w:t>renonces</w:t>
      </w:r>
      <w:r w:rsidRPr="00283517">
        <w:rPr>
          <w:rFonts w:asciiTheme="majorBidi" w:hAnsiTheme="majorBidi" w:cstheme="majorBidi"/>
          <w:color w:val="000000" w:themeColor="text1"/>
          <w:sz w:val="24"/>
          <w:szCs w:val="24"/>
        </w:rPr>
        <w:t> :</w:t>
      </w:r>
    </w:p>
    <w:p w:rsidR="000D5C69" w:rsidRPr="00283517" w:rsidRDefault="000D5C69" w:rsidP="000D5C69">
      <w:pPr>
        <w:autoSpaceDE w:val="0"/>
        <w:autoSpaceDN w:val="0"/>
        <w:adjustRightInd w:val="0"/>
        <w:spacing w:after="0" w:line="240" w:lineRule="auto"/>
        <w:rPr>
          <w:rFonts w:asciiTheme="majorBidi" w:hAnsiTheme="majorBidi" w:cstheme="majorBidi"/>
          <w:color w:val="000000" w:themeColor="text1"/>
          <w:sz w:val="24"/>
          <w:szCs w:val="24"/>
        </w:rPr>
      </w:pPr>
    </w:p>
    <w:p w:rsidR="00191CB1" w:rsidRPr="00191CB1" w:rsidRDefault="00191CB1" w:rsidP="002F49B3">
      <w:pPr>
        <w:numPr>
          <w:ilvl w:val="0"/>
          <w:numId w:val="1"/>
        </w:numPr>
        <w:shd w:val="clear" w:color="auto" w:fill="FFFFFF"/>
        <w:spacing w:after="0" w:line="240" w:lineRule="auto"/>
        <w:jc w:val="both"/>
        <w:textAlignment w:val="baseline"/>
        <w:rPr>
          <w:rFonts w:asciiTheme="majorBidi" w:eastAsia="Times New Roman" w:hAnsiTheme="majorBidi" w:cstheme="majorBidi"/>
          <w:color w:val="000000" w:themeColor="text1"/>
          <w:sz w:val="24"/>
          <w:szCs w:val="24"/>
        </w:rPr>
      </w:pPr>
      <w:r w:rsidRPr="00283517">
        <w:rPr>
          <w:rFonts w:asciiTheme="majorBidi" w:eastAsia="Times New Roman" w:hAnsiTheme="majorBidi" w:cstheme="majorBidi"/>
          <w:b/>
          <w:bCs/>
          <w:color w:val="000000" w:themeColor="text1"/>
          <w:sz w:val="24"/>
          <w:szCs w:val="24"/>
        </w:rPr>
        <w:t>Climat et état d’esprit.</w:t>
      </w:r>
      <w:r w:rsidRPr="00283517">
        <w:rPr>
          <w:rFonts w:asciiTheme="majorBidi" w:eastAsia="Times New Roman" w:hAnsiTheme="majorBidi" w:cstheme="majorBidi"/>
          <w:color w:val="000000" w:themeColor="text1"/>
          <w:sz w:val="24"/>
          <w:szCs w:val="24"/>
        </w:rPr>
        <w:t> </w:t>
      </w:r>
      <w:r w:rsidR="00A52558" w:rsidRPr="00283517">
        <w:rPr>
          <w:rFonts w:asciiTheme="majorBidi" w:eastAsia="Times New Roman" w:hAnsiTheme="majorBidi" w:cstheme="majorBidi"/>
          <w:color w:val="000000" w:themeColor="text1"/>
          <w:sz w:val="24"/>
          <w:szCs w:val="24"/>
        </w:rPr>
        <w:t>avoir</w:t>
      </w:r>
      <w:r w:rsidRPr="00191CB1">
        <w:rPr>
          <w:rFonts w:asciiTheme="majorBidi" w:eastAsia="Times New Roman" w:hAnsiTheme="majorBidi" w:cstheme="majorBidi"/>
          <w:color w:val="000000" w:themeColor="text1"/>
          <w:sz w:val="24"/>
          <w:szCs w:val="24"/>
        </w:rPr>
        <w:t xml:space="preserve"> </w:t>
      </w:r>
      <w:r w:rsidR="002F49B3" w:rsidRPr="00283517">
        <w:rPr>
          <w:rFonts w:asciiTheme="majorBidi" w:eastAsia="Times New Roman" w:hAnsiTheme="majorBidi" w:cstheme="majorBidi"/>
          <w:color w:val="000000" w:themeColor="text1"/>
          <w:sz w:val="24"/>
          <w:szCs w:val="24"/>
        </w:rPr>
        <w:t>mesuré</w:t>
      </w:r>
      <w:r w:rsidRPr="00191CB1">
        <w:rPr>
          <w:rFonts w:asciiTheme="majorBidi" w:eastAsia="Times New Roman" w:hAnsiTheme="majorBidi" w:cstheme="majorBidi"/>
          <w:color w:val="000000" w:themeColor="text1"/>
          <w:sz w:val="24"/>
          <w:szCs w:val="24"/>
        </w:rPr>
        <w:t xml:space="preserve"> les sentiments généraux des étudia</w:t>
      </w:r>
      <w:r w:rsidR="00A52558" w:rsidRPr="00283517">
        <w:rPr>
          <w:rFonts w:asciiTheme="majorBidi" w:eastAsia="Times New Roman" w:hAnsiTheme="majorBidi" w:cstheme="majorBidi"/>
          <w:color w:val="000000" w:themeColor="text1"/>
          <w:sz w:val="24"/>
          <w:szCs w:val="24"/>
        </w:rPr>
        <w:t>nts</w:t>
      </w:r>
      <w:r w:rsidRPr="00191CB1">
        <w:rPr>
          <w:rFonts w:asciiTheme="majorBidi" w:eastAsia="Times New Roman" w:hAnsiTheme="majorBidi" w:cstheme="majorBidi"/>
          <w:color w:val="000000" w:themeColor="text1"/>
          <w:sz w:val="24"/>
          <w:szCs w:val="24"/>
        </w:rPr>
        <w:t xml:space="preserve"> envers u</w:t>
      </w:r>
      <w:r w:rsidR="002F49B3" w:rsidRPr="00283517">
        <w:rPr>
          <w:rFonts w:asciiTheme="majorBidi" w:eastAsia="Times New Roman" w:hAnsiTheme="majorBidi" w:cstheme="majorBidi"/>
          <w:color w:val="000000" w:themeColor="text1"/>
          <w:sz w:val="24"/>
          <w:szCs w:val="24"/>
        </w:rPr>
        <w:t xml:space="preserve">n établissement </w:t>
      </w:r>
      <w:r w:rsidRPr="00191CB1">
        <w:rPr>
          <w:rFonts w:asciiTheme="majorBidi" w:eastAsia="Times New Roman" w:hAnsiTheme="majorBidi" w:cstheme="majorBidi"/>
          <w:color w:val="000000" w:themeColor="text1"/>
          <w:sz w:val="24"/>
          <w:szCs w:val="24"/>
        </w:rPr>
        <w:t xml:space="preserve"> </w:t>
      </w:r>
      <w:r w:rsidR="00A52558" w:rsidRPr="00283517">
        <w:rPr>
          <w:rFonts w:asciiTheme="majorBidi" w:eastAsia="Times New Roman" w:hAnsiTheme="majorBidi" w:cstheme="majorBidi"/>
          <w:color w:val="000000" w:themeColor="text1"/>
          <w:sz w:val="24"/>
          <w:szCs w:val="24"/>
        </w:rPr>
        <w:t xml:space="preserve">c’est </w:t>
      </w:r>
      <w:r w:rsidRPr="00191CB1">
        <w:rPr>
          <w:rFonts w:asciiTheme="majorBidi" w:eastAsia="Times New Roman" w:hAnsiTheme="majorBidi" w:cstheme="majorBidi"/>
          <w:color w:val="000000" w:themeColor="text1"/>
          <w:sz w:val="24"/>
          <w:szCs w:val="24"/>
        </w:rPr>
        <w:t>Donnez-leur la parole autour de sujets</w:t>
      </w:r>
      <w:r w:rsidR="002F49B3" w:rsidRPr="00283517">
        <w:rPr>
          <w:rFonts w:asciiTheme="majorBidi" w:eastAsia="Times New Roman" w:hAnsiTheme="majorBidi" w:cstheme="majorBidi"/>
          <w:color w:val="000000" w:themeColor="text1"/>
          <w:sz w:val="24"/>
          <w:szCs w:val="24"/>
        </w:rPr>
        <w:t xml:space="preserve"> </w:t>
      </w:r>
      <w:r w:rsidR="00A52558" w:rsidRPr="00283517">
        <w:rPr>
          <w:rFonts w:asciiTheme="majorBidi" w:eastAsia="Times New Roman" w:hAnsiTheme="majorBidi" w:cstheme="majorBidi"/>
          <w:color w:val="000000" w:themeColor="text1"/>
          <w:sz w:val="24"/>
          <w:szCs w:val="24"/>
        </w:rPr>
        <w:t>comme</w:t>
      </w:r>
      <w:r w:rsidR="002F49B3" w:rsidRPr="00283517">
        <w:rPr>
          <w:rFonts w:asciiTheme="majorBidi" w:eastAsia="Times New Roman" w:hAnsiTheme="majorBidi" w:cstheme="majorBidi"/>
          <w:color w:val="000000" w:themeColor="text1"/>
          <w:sz w:val="24"/>
          <w:szCs w:val="24"/>
        </w:rPr>
        <w:t> Les édifiants</w:t>
      </w:r>
      <w:r w:rsidRPr="00191CB1">
        <w:rPr>
          <w:rFonts w:asciiTheme="majorBidi" w:eastAsia="Times New Roman" w:hAnsiTheme="majorBidi" w:cstheme="majorBidi"/>
          <w:color w:val="000000" w:themeColor="text1"/>
          <w:sz w:val="24"/>
          <w:szCs w:val="24"/>
        </w:rPr>
        <w:t xml:space="preserve"> pensent que le règlement intérieur est équitable », </w:t>
      </w:r>
    </w:p>
    <w:p w:rsidR="00CB1DBC" w:rsidRPr="00283517" w:rsidRDefault="00191CB1" w:rsidP="002F49B3">
      <w:pPr>
        <w:pStyle w:val="bodytext"/>
        <w:shd w:val="clear" w:color="auto" w:fill="FFFFFF"/>
        <w:spacing w:before="0" w:beforeAutospacing="0" w:after="0" w:afterAutospacing="0"/>
        <w:ind w:left="720"/>
        <w:jc w:val="both"/>
        <w:textAlignment w:val="baseline"/>
        <w:rPr>
          <w:rFonts w:asciiTheme="majorBidi" w:hAnsiTheme="majorBidi" w:cstheme="majorBidi"/>
          <w:color w:val="000000" w:themeColor="text1"/>
          <w:lang w:val="fr-FR"/>
        </w:rPr>
      </w:pPr>
      <w:r w:rsidRPr="00283517">
        <w:rPr>
          <w:rFonts w:asciiTheme="majorBidi" w:hAnsiTheme="majorBidi" w:cstheme="majorBidi"/>
          <w:color w:val="000000" w:themeColor="text1"/>
          <w:lang w:val="fr-FR"/>
        </w:rPr>
        <w:t> </w:t>
      </w:r>
    </w:p>
    <w:p w:rsidR="00DF35E4" w:rsidRPr="00283517" w:rsidRDefault="00CB1DBC" w:rsidP="00DF35E4">
      <w:pPr>
        <w:pStyle w:val="Titre3"/>
        <w:numPr>
          <w:ilvl w:val="0"/>
          <w:numId w:val="3"/>
        </w:numPr>
        <w:tabs>
          <w:tab w:val="left" w:pos="450"/>
        </w:tabs>
        <w:spacing w:before="300" w:after="300"/>
        <w:jc w:val="both"/>
        <w:rPr>
          <w:rFonts w:asciiTheme="majorBidi" w:hAnsiTheme="majorBidi"/>
          <w:color w:val="000000" w:themeColor="text1"/>
        </w:rPr>
      </w:pPr>
      <w:r w:rsidRPr="00283517">
        <w:rPr>
          <w:rFonts w:asciiTheme="majorBidi" w:hAnsiTheme="majorBidi"/>
          <w:color w:val="000000" w:themeColor="text1"/>
          <w:sz w:val="24"/>
          <w:szCs w:val="24"/>
        </w:rPr>
        <w:t>L’implication à l’Université </w:t>
      </w:r>
    </w:p>
    <w:p w:rsidR="00CB1DBC" w:rsidRPr="00283517" w:rsidRDefault="00CB1DBC" w:rsidP="00283517">
      <w:pPr>
        <w:pStyle w:val="alinea"/>
        <w:spacing w:before="0" w:beforeAutospacing="0" w:after="0" w:afterAutospacing="0" w:line="329" w:lineRule="atLeast"/>
        <w:jc w:val="both"/>
        <w:rPr>
          <w:rFonts w:asciiTheme="majorBidi" w:hAnsiTheme="majorBidi" w:cstheme="majorBidi"/>
          <w:color w:val="000000" w:themeColor="text1"/>
          <w:lang w:val="fr-FR"/>
        </w:rPr>
      </w:pPr>
      <w:r w:rsidRPr="00283517">
        <w:rPr>
          <w:rFonts w:asciiTheme="majorBidi" w:hAnsiTheme="majorBidi" w:cstheme="majorBidi"/>
          <w:color w:val="000000" w:themeColor="text1"/>
          <w:lang w:val="fr-FR"/>
        </w:rPr>
        <w:t xml:space="preserve"> l’implication fournit un contexte propice pour améliorer la qualité de l’enseignement  En s’interrogeant sur les facteurs qui agissent sur la présence de l’étudiant à l’Université, , l’implication est un terme « actif » qui renvoie essentiellement à une attitude comportementale contrairement à la motivation, qui est davantage liée à un état psychologique ; il s’agit donc moins d’apprécier l’implication selon ce que l’étudiant pense ou ressent que l’évaluer par la manière dont il se comporte au sein de l’Université. La notion d’implication, se rapporte tout simplement à la quantité d’énergie physique et psychologique que l’étudiant consacre à l’expérience </w:t>
      </w:r>
      <w:r w:rsidR="00E275C7" w:rsidRPr="00283517">
        <w:rPr>
          <w:rFonts w:asciiTheme="majorBidi" w:hAnsiTheme="majorBidi" w:cstheme="majorBidi"/>
          <w:color w:val="000000" w:themeColor="text1"/>
          <w:lang w:val="fr-FR"/>
        </w:rPr>
        <w:t>universitaire. Ainsi</w:t>
      </w:r>
      <w:r w:rsidRPr="00283517">
        <w:rPr>
          <w:rFonts w:asciiTheme="majorBidi" w:hAnsiTheme="majorBidi" w:cstheme="majorBidi"/>
          <w:color w:val="000000" w:themeColor="text1"/>
          <w:lang w:val="fr-FR"/>
        </w:rPr>
        <w:t xml:space="preserve">, l’étudiant fortement impliqué est un étudiant qui, par exemple, consacre une énergie considérable à l’étude, passe beaucoup de temps sur le campus, participe activement aux associations des étudiants, et interagit souvent aussi bien avec les membres du corps professoral qu’avec les autres étudiants. Inversement, un étudiant « non impliqué » néglige ses études, passe peu de temps sur le campus, s’abstient </w:t>
      </w:r>
      <w:r w:rsidRPr="00283517">
        <w:rPr>
          <w:rFonts w:asciiTheme="majorBidi" w:hAnsiTheme="majorBidi" w:cstheme="majorBidi"/>
          <w:color w:val="000000" w:themeColor="text1"/>
          <w:lang w:val="fr-FR"/>
        </w:rPr>
        <w:lastRenderedPageBreak/>
        <w:t>de participer aux activités extra-universitaires, et n’entre qu’occasionnellement en contact avec les enseignants et ses camarades.</w:t>
      </w:r>
    </w:p>
    <w:p w:rsidR="00CB1DBC" w:rsidRPr="00283517" w:rsidRDefault="00CB1DBC" w:rsidP="005F2232">
      <w:pPr>
        <w:jc w:val="both"/>
        <w:rPr>
          <w:rFonts w:asciiTheme="majorBidi" w:hAnsiTheme="majorBidi" w:cstheme="majorBidi"/>
          <w:color w:val="000000" w:themeColor="text1"/>
          <w:sz w:val="24"/>
          <w:szCs w:val="24"/>
        </w:rPr>
      </w:pPr>
    </w:p>
    <w:p w:rsidR="00CB1DBC" w:rsidRPr="00283517" w:rsidRDefault="00CB1DBC" w:rsidP="002F49B3">
      <w:pPr>
        <w:pStyle w:val="Titre3"/>
        <w:numPr>
          <w:ilvl w:val="0"/>
          <w:numId w:val="4"/>
        </w:numPr>
        <w:spacing w:before="300" w:after="300"/>
        <w:jc w:val="both"/>
        <w:rPr>
          <w:rFonts w:asciiTheme="majorBidi" w:hAnsiTheme="majorBidi"/>
          <w:color w:val="000000" w:themeColor="text1"/>
          <w:sz w:val="24"/>
          <w:szCs w:val="24"/>
        </w:rPr>
      </w:pPr>
      <w:r w:rsidRPr="00283517">
        <w:rPr>
          <w:rFonts w:asciiTheme="majorBidi" w:hAnsiTheme="majorBidi"/>
          <w:color w:val="000000" w:themeColor="text1"/>
          <w:sz w:val="24"/>
          <w:szCs w:val="24"/>
        </w:rPr>
        <w:t>L’implication de l’étudiant : une intégration dans la vie de l’Université</w:t>
      </w:r>
    </w:p>
    <w:p w:rsidR="00CB1DBC" w:rsidRPr="00283517" w:rsidRDefault="00283517" w:rsidP="002F49B3">
      <w:pPr>
        <w:pStyle w:val="alinea"/>
        <w:spacing w:before="0" w:beforeAutospacing="0" w:after="0" w:afterAutospacing="0" w:line="329" w:lineRule="atLeast"/>
        <w:jc w:val="both"/>
        <w:rPr>
          <w:rFonts w:asciiTheme="majorBidi" w:hAnsiTheme="majorBidi" w:cstheme="majorBidi"/>
          <w:color w:val="000000" w:themeColor="text1"/>
          <w:lang w:val="fr-FR"/>
        </w:rPr>
      </w:pPr>
      <w:r w:rsidRPr="00283517">
        <w:rPr>
          <w:rFonts w:asciiTheme="majorBidi" w:hAnsiTheme="majorBidi" w:cstheme="majorBidi"/>
          <w:color w:val="000000" w:themeColor="text1"/>
          <w:lang w:val="fr-FR"/>
        </w:rPr>
        <w:t>L’intégration</w:t>
      </w:r>
      <w:r w:rsidR="00CB1DBC" w:rsidRPr="00283517">
        <w:rPr>
          <w:rFonts w:asciiTheme="majorBidi" w:hAnsiTheme="majorBidi" w:cstheme="majorBidi"/>
          <w:color w:val="000000" w:themeColor="text1"/>
          <w:lang w:val="fr-FR"/>
        </w:rPr>
        <w:t xml:space="preserve"> sociale et intellectuelle de l’étudiant dans l’établissement – désignée également par l’implication – constitue un facteur important de persévérance pour les sujets. </w:t>
      </w:r>
      <w:r w:rsidR="002F49B3" w:rsidRPr="00283517">
        <w:rPr>
          <w:rFonts w:asciiTheme="majorBidi" w:hAnsiTheme="majorBidi" w:cstheme="majorBidi"/>
          <w:color w:val="000000" w:themeColor="text1"/>
          <w:lang w:val="fr-FR"/>
        </w:rPr>
        <w:t>L’étudiant</w:t>
      </w:r>
      <w:r w:rsidR="00CB1DBC" w:rsidRPr="00283517">
        <w:rPr>
          <w:rFonts w:asciiTheme="majorBidi" w:hAnsiTheme="majorBidi" w:cstheme="majorBidi"/>
          <w:color w:val="000000" w:themeColor="text1"/>
          <w:lang w:val="fr-FR"/>
        </w:rPr>
        <w:t xml:space="preserve"> est d’autant plus susceptible de persévérer qu’il est en interaction avec l’ensemble des parties prenantes de son établissement.</w:t>
      </w:r>
    </w:p>
    <w:p w:rsidR="00CB1DBC" w:rsidRPr="00283517" w:rsidRDefault="00CB1DBC" w:rsidP="00DF35E4">
      <w:pPr>
        <w:pStyle w:val="alinea"/>
        <w:spacing w:before="0" w:beforeAutospacing="0" w:after="0" w:afterAutospacing="0" w:line="329" w:lineRule="atLeast"/>
        <w:jc w:val="both"/>
        <w:rPr>
          <w:rFonts w:asciiTheme="majorBidi" w:hAnsiTheme="majorBidi" w:cstheme="majorBidi"/>
          <w:color w:val="000000" w:themeColor="text1"/>
          <w:lang w:val="fr-FR"/>
        </w:rPr>
      </w:pPr>
      <w:r w:rsidRPr="00283517">
        <w:rPr>
          <w:rFonts w:asciiTheme="majorBidi" w:hAnsiTheme="majorBidi" w:cstheme="majorBidi"/>
          <w:color w:val="000000" w:themeColor="text1"/>
          <w:lang w:val="fr-FR"/>
        </w:rPr>
        <w:t xml:space="preserve"> </w:t>
      </w:r>
      <w:proofErr w:type="gramStart"/>
      <w:r w:rsidRPr="00283517">
        <w:rPr>
          <w:rFonts w:asciiTheme="majorBidi" w:hAnsiTheme="majorBidi" w:cstheme="majorBidi"/>
          <w:color w:val="000000" w:themeColor="text1"/>
          <w:lang w:val="fr-FR"/>
        </w:rPr>
        <w:t>l’implication</w:t>
      </w:r>
      <w:proofErr w:type="gramEnd"/>
      <w:r w:rsidRPr="00283517">
        <w:rPr>
          <w:rFonts w:asciiTheme="majorBidi" w:hAnsiTheme="majorBidi" w:cstheme="majorBidi"/>
          <w:color w:val="000000" w:themeColor="text1"/>
          <w:lang w:val="fr-FR"/>
        </w:rPr>
        <w:t xml:space="preserve"> par la participation des étudiants aux activités pédagogiques et par les interactions qu’ils ont avec leurs ense</w:t>
      </w:r>
      <w:r w:rsidR="00DF35E4" w:rsidRPr="00283517">
        <w:rPr>
          <w:rFonts w:asciiTheme="majorBidi" w:hAnsiTheme="majorBidi" w:cstheme="majorBidi"/>
          <w:color w:val="000000" w:themeColor="text1"/>
          <w:lang w:val="fr-FR"/>
        </w:rPr>
        <w:t xml:space="preserve">ignants. </w:t>
      </w:r>
      <w:r w:rsidRPr="00283517">
        <w:rPr>
          <w:rFonts w:asciiTheme="majorBidi" w:hAnsiTheme="majorBidi" w:cstheme="majorBidi"/>
          <w:color w:val="000000" w:themeColor="text1"/>
          <w:lang w:val="fr-FR"/>
        </w:rPr>
        <w:t xml:space="preserve"> </w:t>
      </w:r>
      <w:proofErr w:type="gramStart"/>
      <w:r w:rsidRPr="00283517">
        <w:rPr>
          <w:rFonts w:asciiTheme="majorBidi" w:hAnsiTheme="majorBidi" w:cstheme="majorBidi"/>
          <w:color w:val="000000" w:themeColor="text1"/>
          <w:lang w:val="fr-FR"/>
        </w:rPr>
        <w:t>les</w:t>
      </w:r>
      <w:proofErr w:type="gramEnd"/>
      <w:r w:rsidRPr="00283517">
        <w:rPr>
          <w:rFonts w:asciiTheme="majorBidi" w:hAnsiTheme="majorBidi" w:cstheme="majorBidi"/>
          <w:color w:val="000000" w:themeColor="text1"/>
          <w:lang w:val="fr-FR"/>
        </w:rPr>
        <w:t xml:space="preserve"> activités qui permettraient un meilleur développemen</w:t>
      </w:r>
      <w:r w:rsidR="00DF35E4" w:rsidRPr="00283517">
        <w:rPr>
          <w:rFonts w:asciiTheme="majorBidi" w:hAnsiTheme="majorBidi" w:cstheme="majorBidi"/>
          <w:color w:val="000000" w:themeColor="text1"/>
          <w:lang w:val="fr-FR"/>
        </w:rPr>
        <w:t>t universitaire</w:t>
      </w:r>
      <w:r w:rsidRPr="00283517">
        <w:rPr>
          <w:rFonts w:asciiTheme="majorBidi" w:hAnsiTheme="majorBidi" w:cstheme="majorBidi"/>
          <w:color w:val="000000" w:themeColor="text1"/>
          <w:lang w:val="fr-FR"/>
        </w:rPr>
        <w:t xml:space="preserve"> et cognitif seraient celles qui favorisent l’implication.</w:t>
      </w:r>
    </w:p>
    <w:p w:rsidR="00F32E76" w:rsidRPr="00283517" w:rsidRDefault="00CB1DBC" w:rsidP="002F49B3">
      <w:pPr>
        <w:pStyle w:val="Titre2"/>
        <w:numPr>
          <w:ilvl w:val="0"/>
          <w:numId w:val="3"/>
        </w:numPr>
        <w:spacing w:before="300" w:beforeAutospacing="0" w:after="300" w:afterAutospacing="0"/>
        <w:jc w:val="both"/>
        <w:rPr>
          <w:rFonts w:asciiTheme="majorBidi" w:hAnsiTheme="majorBidi" w:cstheme="majorBidi"/>
          <w:color w:val="000000" w:themeColor="text1"/>
          <w:sz w:val="24"/>
          <w:szCs w:val="24"/>
          <w:lang w:val="fr-FR"/>
        </w:rPr>
      </w:pPr>
      <w:r w:rsidRPr="00283517">
        <w:rPr>
          <w:rFonts w:asciiTheme="majorBidi" w:hAnsiTheme="majorBidi" w:cstheme="majorBidi"/>
          <w:color w:val="000000" w:themeColor="text1"/>
          <w:sz w:val="24"/>
          <w:szCs w:val="24"/>
          <w:lang w:val="fr-FR"/>
        </w:rPr>
        <w:t>La motivation des étudiants</w:t>
      </w:r>
    </w:p>
    <w:p w:rsidR="00CB1DBC" w:rsidRPr="00283517" w:rsidRDefault="00CB1DBC" w:rsidP="00DF35E4">
      <w:pPr>
        <w:pStyle w:val="alinea"/>
        <w:spacing w:before="0" w:beforeAutospacing="0" w:after="0" w:afterAutospacing="0" w:line="329" w:lineRule="atLeast"/>
        <w:jc w:val="both"/>
        <w:rPr>
          <w:rFonts w:asciiTheme="majorBidi" w:hAnsiTheme="majorBidi" w:cstheme="majorBidi"/>
          <w:color w:val="000000" w:themeColor="text1"/>
          <w:lang w:val="fr-FR"/>
        </w:rPr>
      </w:pPr>
      <w:proofErr w:type="gramStart"/>
      <w:r w:rsidRPr="00283517">
        <w:rPr>
          <w:rFonts w:asciiTheme="majorBidi" w:hAnsiTheme="majorBidi" w:cstheme="majorBidi"/>
          <w:color w:val="000000" w:themeColor="text1"/>
          <w:lang w:val="fr-FR"/>
        </w:rPr>
        <w:t>les</w:t>
      </w:r>
      <w:proofErr w:type="gramEnd"/>
      <w:r w:rsidRPr="00283517">
        <w:rPr>
          <w:rFonts w:asciiTheme="majorBidi" w:hAnsiTheme="majorBidi" w:cstheme="majorBidi"/>
          <w:color w:val="000000" w:themeColor="text1"/>
          <w:lang w:val="fr-FR"/>
        </w:rPr>
        <w:t xml:space="preserve"> comportements humains sont uniquement la conséquence de l’assouvissement des besoins environnementaux</w:t>
      </w:r>
      <w:r w:rsidR="00F32E76" w:rsidRPr="00283517">
        <w:rPr>
          <w:rFonts w:asciiTheme="majorBidi" w:hAnsiTheme="majorBidi" w:cstheme="majorBidi"/>
          <w:color w:val="000000" w:themeColor="text1"/>
          <w:lang w:val="fr-FR"/>
        </w:rPr>
        <w:t xml:space="preserve">. </w:t>
      </w:r>
      <w:r w:rsidRPr="00283517">
        <w:rPr>
          <w:rFonts w:asciiTheme="majorBidi" w:hAnsiTheme="majorBidi" w:cstheme="majorBidi"/>
          <w:color w:val="000000" w:themeColor="text1"/>
          <w:lang w:val="fr-FR"/>
        </w:rPr>
        <w:t xml:space="preserve"> </w:t>
      </w:r>
      <w:proofErr w:type="gramStart"/>
      <w:r w:rsidRPr="00283517">
        <w:rPr>
          <w:rFonts w:asciiTheme="majorBidi" w:hAnsiTheme="majorBidi" w:cstheme="majorBidi"/>
          <w:color w:val="000000" w:themeColor="text1"/>
          <w:lang w:val="fr-FR"/>
        </w:rPr>
        <w:t>les</w:t>
      </w:r>
      <w:proofErr w:type="gramEnd"/>
      <w:r w:rsidRPr="00283517">
        <w:rPr>
          <w:rFonts w:asciiTheme="majorBidi" w:hAnsiTheme="majorBidi" w:cstheme="majorBidi"/>
          <w:color w:val="000000" w:themeColor="text1"/>
          <w:lang w:val="fr-FR"/>
        </w:rPr>
        <w:t xml:space="preserve"> comportements peuvent être « significativement » dictés par de pures représentations individuelles des sujets et orientés vers un objectif précis en fonction d’une visée propre à chacun. </w:t>
      </w:r>
    </w:p>
    <w:p w:rsidR="00CB1DBC" w:rsidRPr="00283517" w:rsidRDefault="00CB1DBC" w:rsidP="00283517">
      <w:pPr>
        <w:pStyle w:val="alinea"/>
        <w:spacing w:before="0" w:beforeAutospacing="0" w:after="0" w:afterAutospacing="0" w:line="329" w:lineRule="atLeast"/>
        <w:jc w:val="both"/>
        <w:rPr>
          <w:rFonts w:asciiTheme="majorBidi" w:hAnsiTheme="majorBidi" w:cstheme="majorBidi"/>
          <w:color w:val="000000" w:themeColor="text1"/>
          <w:lang w:val="fr-FR"/>
        </w:rPr>
      </w:pPr>
      <w:proofErr w:type="gramStart"/>
      <w:r w:rsidRPr="00283517">
        <w:rPr>
          <w:rFonts w:asciiTheme="majorBidi" w:hAnsiTheme="majorBidi" w:cstheme="majorBidi"/>
          <w:color w:val="000000" w:themeColor="text1"/>
          <w:lang w:val="fr-FR"/>
        </w:rPr>
        <w:t>la</w:t>
      </w:r>
      <w:proofErr w:type="gramEnd"/>
      <w:r w:rsidRPr="00283517">
        <w:rPr>
          <w:rFonts w:asciiTheme="majorBidi" w:hAnsiTheme="majorBidi" w:cstheme="majorBidi"/>
          <w:color w:val="000000" w:themeColor="text1"/>
          <w:lang w:val="fr-FR"/>
        </w:rPr>
        <w:t xml:space="preserve"> compétence est un aspect indéniablement valorisé et valorisant. </w:t>
      </w:r>
    </w:p>
    <w:p w:rsidR="00283517" w:rsidRPr="00283517" w:rsidRDefault="00283517" w:rsidP="005F2232">
      <w:pPr>
        <w:jc w:val="both"/>
        <w:rPr>
          <w:rFonts w:asciiTheme="majorBidi" w:hAnsiTheme="majorBidi" w:cstheme="majorBidi"/>
          <w:color w:val="000000" w:themeColor="text1"/>
          <w:sz w:val="24"/>
          <w:szCs w:val="24"/>
        </w:rPr>
      </w:pPr>
    </w:p>
    <w:p w:rsidR="00283517" w:rsidRPr="00283517" w:rsidRDefault="00283517" w:rsidP="00283517">
      <w:pPr>
        <w:rPr>
          <w:rFonts w:asciiTheme="majorBidi" w:hAnsiTheme="majorBidi" w:cstheme="majorBidi"/>
          <w:color w:val="000000" w:themeColor="text1"/>
          <w:sz w:val="24"/>
          <w:szCs w:val="24"/>
        </w:rPr>
      </w:pPr>
    </w:p>
    <w:p w:rsidR="00283517" w:rsidRPr="00283517" w:rsidRDefault="00283517" w:rsidP="00283517">
      <w:pPr>
        <w:rPr>
          <w:rFonts w:asciiTheme="majorBidi" w:hAnsiTheme="majorBidi" w:cstheme="majorBidi"/>
          <w:color w:val="000000" w:themeColor="text1"/>
          <w:sz w:val="24"/>
          <w:szCs w:val="24"/>
        </w:rPr>
      </w:pPr>
    </w:p>
    <w:p w:rsidR="00283517" w:rsidRPr="00283517" w:rsidRDefault="00283517" w:rsidP="00283517">
      <w:pPr>
        <w:rPr>
          <w:rFonts w:asciiTheme="majorBidi" w:hAnsiTheme="majorBidi" w:cstheme="majorBidi"/>
          <w:sz w:val="24"/>
          <w:szCs w:val="24"/>
        </w:rPr>
      </w:pPr>
    </w:p>
    <w:p w:rsidR="00283517" w:rsidRPr="00283517" w:rsidRDefault="00283517" w:rsidP="00283517">
      <w:pPr>
        <w:rPr>
          <w:rFonts w:asciiTheme="majorBidi" w:hAnsiTheme="majorBidi" w:cstheme="majorBidi"/>
          <w:sz w:val="24"/>
          <w:szCs w:val="24"/>
        </w:rPr>
      </w:pPr>
    </w:p>
    <w:p w:rsidR="00283517" w:rsidRPr="00283517" w:rsidRDefault="00283517" w:rsidP="00283517">
      <w:pPr>
        <w:rPr>
          <w:rFonts w:asciiTheme="majorBidi" w:hAnsiTheme="majorBidi" w:cstheme="majorBidi"/>
          <w:sz w:val="24"/>
          <w:szCs w:val="24"/>
        </w:rPr>
      </w:pPr>
    </w:p>
    <w:p w:rsidR="00283517" w:rsidRPr="00283517" w:rsidRDefault="00283517" w:rsidP="00283517">
      <w:pPr>
        <w:rPr>
          <w:rFonts w:asciiTheme="majorBidi" w:hAnsiTheme="majorBidi" w:cstheme="majorBidi"/>
          <w:sz w:val="24"/>
          <w:szCs w:val="24"/>
        </w:rPr>
      </w:pPr>
    </w:p>
    <w:p w:rsidR="00283517" w:rsidRPr="00283517" w:rsidRDefault="00283517" w:rsidP="00283517">
      <w:pPr>
        <w:rPr>
          <w:rFonts w:asciiTheme="majorBidi" w:hAnsiTheme="majorBidi" w:cstheme="majorBidi"/>
          <w:sz w:val="24"/>
          <w:szCs w:val="24"/>
        </w:rPr>
      </w:pPr>
    </w:p>
    <w:p w:rsidR="00283517" w:rsidRDefault="00283517" w:rsidP="00283517">
      <w:pPr>
        <w:rPr>
          <w:rFonts w:asciiTheme="majorBidi" w:hAnsiTheme="majorBidi" w:cstheme="majorBidi"/>
          <w:sz w:val="24"/>
          <w:szCs w:val="24"/>
        </w:rPr>
      </w:pPr>
    </w:p>
    <w:p w:rsidR="004C2895" w:rsidRPr="00283517" w:rsidRDefault="00283517" w:rsidP="00283517">
      <w:pPr>
        <w:tabs>
          <w:tab w:val="left" w:pos="6358"/>
        </w:tabs>
        <w:rPr>
          <w:rFonts w:asciiTheme="majorBidi" w:hAnsiTheme="majorBidi" w:cstheme="majorBidi"/>
          <w:sz w:val="24"/>
          <w:szCs w:val="24"/>
        </w:rPr>
      </w:pPr>
      <w:r>
        <w:rPr>
          <w:rFonts w:asciiTheme="majorBidi" w:hAnsiTheme="majorBidi" w:cstheme="majorBidi"/>
          <w:sz w:val="24"/>
          <w:szCs w:val="24"/>
        </w:rPr>
        <w:tab/>
        <w:t>SAMY  KABOUCHE</w:t>
      </w:r>
    </w:p>
    <w:sectPr w:rsidR="004C2895" w:rsidRPr="00283517" w:rsidSect="00191CB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4CB"/>
    <w:multiLevelType w:val="multilevel"/>
    <w:tmpl w:val="222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53300"/>
    <w:multiLevelType w:val="hybridMultilevel"/>
    <w:tmpl w:val="7200E266"/>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
    <w:nsid w:val="4E9331CC"/>
    <w:multiLevelType w:val="hybridMultilevel"/>
    <w:tmpl w:val="2CFC4096"/>
    <w:lvl w:ilvl="0" w:tplc="040C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63481B2C"/>
    <w:multiLevelType w:val="hybridMultilevel"/>
    <w:tmpl w:val="C5CC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191CB1"/>
    <w:rsid w:val="000D5C69"/>
    <w:rsid w:val="0015715C"/>
    <w:rsid w:val="00191CB1"/>
    <w:rsid w:val="00226339"/>
    <w:rsid w:val="00232AEF"/>
    <w:rsid w:val="002761D4"/>
    <w:rsid w:val="00283517"/>
    <w:rsid w:val="002F209E"/>
    <w:rsid w:val="002F49B3"/>
    <w:rsid w:val="00356504"/>
    <w:rsid w:val="003871CE"/>
    <w:rsid w:val="00420C63"/>
    <w:rsid w:val="00441BE2"/>
    <w:rsid w:val="004C2895"/>
    <w:rsid w:val="005F2232"/>
    <w:rsid w:val="00631C3C"/>
    <w:rsid w:val="00633BB9"/>
    <w:rsid w:val="006D1942"/>
    <w:rsid w:val="00770C96"/>
    <w:rsid w:val="007943AD"/>
    <w:rsid w:val="007A57EB"/>
    <w:rsid w:val="00843F32"/>
    <w:rsid w:val="00936D2B"/>
    <w:rsid w:val="00956444"/>
    <w:rsid w:val="00A00E0B"/>
    <w:rsid w:val="00A03B49"/>
    <w:rsid w:val="00A52558"/>
    <w:rsid w:val="00B1761C"/>
    <w:rsid w:val="00BE77C9"/>
    <w:rsid w:val="00C967A8"/>
    <w:rsid w:val="00CB1DBC"/>
    <w:rsid w:val="00D31128"/>
    <w:rsid w:val="00D36239"/>
    <w:rsid w:val="00D3725C"/>
    <w:rsid w:val="00DA15F3"/>
    <w:rsid w:val="00DD56EC"/>
    <w:rsid w:val="00DF35E4"/>
    <w:rsid w:val="00E257CC"/>
    <w:rsid w:val="00E275C7"/>
    <w:rsid w:val="00E725E6"/>
    <w:rsid w:val="00F32E76"/>
    <w:rsid w:val="00F513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95"/>
    <w:rPr>
      <w:lang w:val="fr-FR"/>
    </w:rPr>
  </w:style>
  <w:style w:type="paragraph" w:styleId="Titre2">
    <w:name w:val="heading 2"/>
    <w:basedOn w:val="Normal"/>
    <w:link w:val="Titre2Car"/>
    <w:uiPriority w:val="9"/>
    <w:qFormat/>
    <w:rsid w:val="00191CB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uiPriority w:val="9"/>
    <w:unhideWhenUsed/>
    <w:qFormat/>
    <w:rsid w:val="00CB1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1CB1"/>
    <w:rPr>
      <w:rFonts w:ascii="Times New Roman" w:eastAsia="Times New Roman" w:hAnsi="Times New Roman" w:cs="Times New Roman"/>
      <w:b/>
      <w:bCs/>
      <w:sz w:val="36"/>
      <w:szCs w:val="36"/>
    </w:rPr>
  </w:style>
  <w:style w:type="character" w:customStyle="1" w:styleId="apple-converted-space">
    <w:name w:val="apple-converted-space"/>
    <w:basedOn w:val="Policepardfaut"/>
    <w:rsid w:val="00191CB1"/>
  </w:style>
  <w:style w:type="character" w:styleId="Lienhypertexte">
    <w:name w:val="Hyperlink"/>
    <w:basedOn w:val="Policepardfaut"/>
    <w:uiPriority w:val="99"/>
    <w:semiHidden/>
    <w:unhideWhenUsed/>
    <w:rsid w:val="00191CB1"/>
    <w:rPr>
      <w:color w:val="0000FF"/>
      <w:u w:val="single"/>
    </w:rPr>
  </w:style>
  <w:style w:type="character" w:styleId="lev">
    <w:name w:val="Strong"/>
    <w:basedOn w:val="Policepardfaut"/>
    <w:uiPriority w:val="22"/>
    <w:qFormat/>
    <w:rsid w:val="00191CB1"/>
    <w:rPr>
      <w:b/>
      <w:bCs/>
    </w:rPr>
  </w:style>
  <w:style w:type="paragraph" w:customStyle="1" w:styleId="bodytext">
    <w:name w:val="bodytext"/>
    <w:basedOn w:val="Normal"/>
    <w:rsid w:val="00191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CB1DBC"/>
    <w:rPr>
      <w:rFonts w:asciiTheme="majorHAnsi" w:eastAsiaTheme="majorEastAsia" w:hAnsiTheme="majorHAnsi" w:cstheme="majorBidi"/>
      <w:b/>
      <w:bCs/>
      <w:color w:val="4F81BD" w:themeColor="accent1"/>
      <w:lang w:val="fr-FR"/>
    </w:rPr>
  </w:style>
  <w:style w:type="character" w:customStyle="1" w:styleId="no">
    <w:name w:val="no"/>
    <w:basedOn w:val="Policepardfaut"/>
    <w:rsid w:val="00CB1DBC"/>
  </w:style>
  <w:style w:type="paragraph" w:customStyle="1" w:styleId="alinea">
    <w:name w:val="alinea"/>
    <w:basedOn w:val="Normal"/>
    <w:rsid w:val="00CB1D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ion">
    <w:name w:val="Emphasis"/>
    <w:basedOn w:val="Policepardfaut"/>
    <w:uiPriority w:val="20"/>
    <w:qFormat/>
    <w:rsid w:val="00CB1DBC"/>
    <w:rPr>
      <w:i/>
      <w:iCs/>
    </w:rPr>
  </w:style>
  <w:style w:type="character" w:customStyle="1" w:styleId="renvoifakeno">
    <w:name w:val="renvoi_fake_no"/>
    <w:basedOn w:val="Policepardfaut"/>
    <w:rsid w:val="00CB1DBC"/>
  </w:style>
  <w:style w:type="paragraph" w:styleId="Textedebulles">
    <w:name w:val="Balloon Text"/>
    <w:basedOn w:val="Normal"/>
    <w:link w:val="TextedebullesCar"/>
    <w:uiPriority w:val="99"/>
    <w:semiHidden/>
    <w:unhideWhenUsed/>
    <w:rsid w:val="005F2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232"/>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80150999">
      <w:bodyDiv w:val="1"/>
      <w:marLeft w:val="0"/>
      <w:marRight w:val="0"/>
      <w:marTop w:val="0"/>
      <w:marBottom w:val="0"/>
      <w:divBdr>
        <w:top w:val="none" w:sz="0" w:space="0" w:color="auto"/>
        <w:left w:val="none" w:sz="0" w:space="0" w:color="auto"/>
        <w:bottom w:val="none" w:sz="0" w:space="0" w:color="auto"/>
        <w:right w:val="none" w:sz="0" w:space="0" w:color="auto"/>
      </w:divBdr>
      <w:divsChild>
        <w:div w:id="864364073">
          <w:marLeft w:val="0"/>
          <w:marRight w:val="0"/>
          <w:marTop w:val="0"/>
          <w:marBottom w:val="0"/>
          <w:divBdr>
            <w:top w:val="none" w:sz="0" w:space="0" w:color="auto"/>
            <w:left w:val="none" w:sz="0" w:space="0" w:color="auto"/>
            <w:bottom w:val="none" w:sz="0" w:space="0" w:color="auto"/>
            <w:right w:val="none" w:sz="0" w:space="0" w:color="auto"/>
          </w:divBdr>
        </w:div>
        <w:div w:id="171456398">
          <w:marLeft w:val="0"/>
          <w:marRight w:val="0"/>
          <w:marTop w:val="240"/>
          <w:marBottom w:val="0"/>
          <w:divBdr>
            <w:top w:val="none" w:sz="0" w:space="0" w:color="auto"/>
            <w:left w:val="none" w:sz="0" w:space="0" w:color="auto"/>
            <w:bottom w:val="none" w:sz="0" w:space="0" w:color="auto"/>
            <w:right w:val="none" w:sz="0" w:space="0" w:color="auto"/>
          </w:divBdr>
        </w:div>
        <w:div w:id="1226912314">
          <w:marLeft w:val="0"/>
          <w:marRight w:val="0"/>
          <w:marTop w:val="240"/>
          <w:marBottom w:val="0"/>
          <w:divBdr>
            <w:top w:val="none" w:sz="0" w:space="0" w:color="auto"/>
            <w:left w:val="none" w:sz="0" w:space="0" w:color="auto"/>
            <w:bottom w:val="none" w:sz="0" w:space="0" w:color="auto"/>
            <w:right w:val="none" w:sz="0" w:space="0" w:color="auto"/>
          </w:divBdr>
        </w:div>
        <w:div w:id="1750081459">
          <w:marLeft w:val="0"/>
          <w:marRight w:val="0"/>
          <w:marTop w:val="240"/>
          <w:marBottom w:val="0"/>
          <w:divBdr>
            <w:top w:val="none" w:sz="0" w:space="0" w:color="auto"/>
            <w:left w:val="none" w:sz="0" w:space="0" w:color="auto"/>
            <w:bottom w:val="none" w:sz="0" w:space="0" w:color="auto"/>
            <w:right w:val="none" w:sz="0" w:space="0" w:color="auto"/>
          </w:divBdr>
        </w:div>
        <w:div w:id="756168336">
          <w:marLeft w:val="0"/>
          <w:marRight w:val="0"/>
          <w:marTop w:val="0"/>
          <w:marBottom w:val="0"/>
          <w:divBdr>
            <w:top w:val="none" w:sz="0" w:space="0" w:color="auto"/>
            <w:left w:val="none" w:sz="0" w:space="0" w:color="auto"/>
            <w:bottom w:val="none" w:sz="0" w:space="0" w:color="auto"/>
            <w:right w:val="none" w:sz="0" w:space="0" w:color="auto"/>
          </w:divBdr>
        </w:div>
        <w:div w:id="1468736723">
          <w:marLeft w:val="0"/>
          <w:marRight w:val="0"/>
          <w:marTop w:val="240"/>
          <w:marBottom w:val="0"/>
          <w:divBdr>
            <w:top w:val="none" w:sz="0" w:space="0" w:color="auto"/>
            <w:left w:val="none" w:sz="0" w:space="0" w:color="auto"/>
            <w:bottom w:val="none" w:sz="0" w:space="0" w:color="auto"/>
            <w:right w:val="none" w:sz="0" w:space="0" w:color="auto"/>
          </w:divBdr>
        </w:div>
        <w:div w:id="1134254413">
          <w:marLeft w:val="0"/>
          <w:marRight w:val="0"/>
          <w:marTop w:val="240"/>
          <w:marBottom w:val="0"/>
          <w:divBdr>
            <w:top w:val="none" w:sz="0" w:space="0" w:color="auto"/>
            <w:left w:val="none" w:sz="0" w:space="0" w:color="auto"/>
            <w:bottom w:val="none" w:sz="0" w:space="0" w:color="auto"/>
            <w:right w:val="none" w:sz="0" w:space="0" w:color="auto"/>
          </w:divBdr>
        </w:div>
        <w:div w:id="85612483">
          <w:marLeft w:val="0"/>
          <w:marRight w:val="0"/>
          <w:marTop w:val="240"/>
          <w:marBottom w:val="0"/>
          <w:divBdr>
            <w:top w:val="none" w:sz="0" w:space="0" w:color="auto"/>
            <w:left w:val="none" w:sz="0" w:space="0" w:color="auto"/>
            <w:bottom w:val="none" w:sz="0" w:space="0" w:color="auto"/>
            <w:right w:val="none" w:sz="0" w:space="0" w:color="auto"/>
          </w:divBdr>
        </w:div>
        <w:div w:id="1962222795">
          <w:marLeft w:val="0"/>
          <w:marRight w:val="0"/>
          <w:marTop w:val="240"/>
          <w:marBottom w:val="0"/>
          <w:divBdr>
            <w:top w:val="none" w:sz="0" w:space="0" w:color="auto"/>
            <w:left w:val="none" w:sz="0" w:space="0" w:color="auto"/>
            <w:bottom w:val="none" w:sz="0" w:space="0" w:color="auto"/>
            <w:right w:val="none" w:sz="0" w:space="0" w:color="auto"/>
          </w:divBdr>
        </w:div>
        <w:div w:id="153113092">
          <w:marLeft w:val="0"/>
          <w:marRight w:val="0"/>
          <w:marTop w:val="240"/>
          <w:marBottom w:val="0"/>
          <w:divBdr>
            <w:top w:val="none" w:sz="0" w:space="0" w:color="auto"/>
            <w:left w:val="none" w:sz="0" w:space="0" w:color="auto"/>
            <w:bottom w:val="none" w:sz="0" w:space="0" w:color="auto"/>
            <w:right w:val="none" w:sz="0" w:space="0" w:color="auto"/>
          </w:divBdr>
        </w:div>
        <w:div w:id="162009246">
          <w:marLeft w:val="0"/>
          <w:marRight w:val="0"/>
          <w:marTop w:val="240"/>
          <w:marBottom w:val="0"/>
          <w:divBdr>
            <w:top w:val="none" w:sz="0" w:space="0" w:color="auto"/>
            <w:left w:val="none" w:sz="0" w:space="0" w:color="auto"/>
            <w:bottom w:val="none" w:sz="0" w:space="0" w:color="auto"/>
            <w:right w:val="none" w:sz="0" w:space="0" w:color="auto"/>
          </w:divBdr>
        </w:div>
      </w:divsChild>
    </w:div>
    <w:div w:id="436756038">
      <w:bodyDiv w:val="1"/>
      <w:marLeft w:val="0"/>
      <w:marRight w:val="0"/>
      <w:marTop w:val="0"/>
      <w:marBottom w:val="0"/>
      <w:divBdr>
        <w:top w:val="none" w:sz="0" w:space="0" w:color="auto"/>
        <w:left w:val="none" w:sz="0" w:space="0" w:color="auto"/>
        <w:bottom w:val="none" w:sz="0" w:space="0" w:color="auto"/>
        <w:right w:val="none" w:sz="0" w:space="0" w:color="auto"/>
      </w:divBdr>
      <w:divsChild>
        <w:div w:id="1297179836">
          <w:marLeft w:val="0"/>
          <w:marRight w:val="0"/>
          <w:marTop w:val="0"/>
          <w:marBottom w:val="0"/>
          <w:divBdr>
            <w:top w:val="none" w:sz="0" w:space="0" w:color="auto"/>
            <w:left w:val="none" w:sz="0" w:space="0" w:color="auto"/>
            <w:bottom w:val="none" w:sz="0" w:space="0" w:color="auto"/>
            <w:right w:val="none" w:sz="0" w:space="0" w:color="auto"/>
          </w:divBdr>
        </w:div>
      </w:divsChild>
    </w:div>
    <w:div w:id="1230918378">
      <w:bodyDiv w:val="1"/>
      <w:marLeft w:val="0"/>
      <w:marRight w:val="0"/>
      <w:marTop w:val="0"/>
      <w:marBottom w:val="0"/>
      <w:divBdr>
        <w:top w:val="none" w:sz="0" w:space="0" w:color="auto"/>
        <w:left w:val="none" w:sz="0" w:space="0" w:color="auto"/>
        <w:bottom w:val="none" w:sz="0" w:space="0" w:color="auto"/>
        <w:right w:val="none" w:sz="0" w:space="0" w:color="auto"/>
      </w:divBdr>
      <w:divsChild>
        <w:div w:id="2041932006">
          <w:marLeft w:val="0"/>
          <w:marRight w:val="0"/>
          <w:marTop w:val="0"/>
          <w:marBottom w:val="0"/>
          <w:divBdr>
            <w:top w:val="none" w:sz="0" w:space="0" w:color="auto"/>
            <w:left w:val="none" w:sz="0" w:space="0" w:color="auto"/>
            <w:bottom w:val="none" w:sz="0" w:space="0" w:color="auto"/>
            <w:right w:val="none" w:sz="0" w:space="0" w:color="auto"/>
          </w:divBdr>
        </w:div>
        <w:div w:id="1689915940">
          <w:marLeft w:val="0"/>
          <w:marRight w:val="0"/>
          <w:marTop w:val="240"/>
          <w:marBottom w:val="0"/>
          <w:divBdr>
            <w:top w:val="none" w:sz="0" w:space="0" w:color="auto"/>
            <w:left w:val="none" w:sz="0" w:space="0" w:color="auto"/>
            <w:bottom w:val="none" w:sz="0" w:space="0" w:color="auto"/>
            <w:right w:val="none" w:sz="0" w:space="0" w:color="auto"/>
          </w:divBdr>
        </w:div>
        <w:div w:id="22748458">
          <w:marLeft w:val="0"/>
          <w:marRight w:val="0"/>
          <w:marTop w:val="240"/>
          <w:marBottom w:val="0"/>
          <w:divBdr>
            <w:top w:val="none" w:sz="0" w:space="0" w:color="auto"/>
            <w:left w:val="none" w:sz="0" w:space="0" w:color="auto"/>
            <w:bottom w:val="none" w:sz="0" w:space="0" w:color="auto"/>
            <w:right w:val="none" w:sz="0" w:space="0" w:color="auto"/>
          </w:divBdr>
        </w:div>
        <w:div w:id="1935549831">
          <w:marLeft w:val="0"/>
          <w:marRight w:val="0"/>
          <w:marTop w:val="240"/>
          <w:marBottom w:val="0"/>
          <w:divBdr>
            <w:top w:val="none" w:sz="0" w:space="0" w:color="auto"/>
            <w:left w:val="none" w:sz="0" w:space="0" w:color="auto"/>
            <w:bottom w:val="none" w:sz="0" w:space="0" w:color="auto"/>
            <w:right w:val="none" w:sz="0" w:space="0" w:color="auto"/>
          </w:divBdr>
        </w:div>
      </w:divsChild>
    </w:div>
    <w:div w:id="1337801919">
      <w:bodyDiv w:val="1"/>
      <w:marLeft w:val="0"/>
      <w:marRight w:val="0"/>
      <w:marTop w:val="0"/>
      <w:marBottom w:val="0"/>
      <w:divBdr>
        <w:top w:val="none" w:sz="0" w:space="0" w:color="auto"/>
        <w:left w:val="none" w:sz="0" w:space="0" w:color="auto"/>
        <w:bottom w:val="none" w:sz="0" w:space="0" w:color="auto"/>
        <w:right w:val="none" w:sz="0" w:space="0" w:color="auto"/>
      </w:divBdr>
    </w:div>
    <w:div w:id="20255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5921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pc</cp:lastModifiedBy>
  <cp:revision>3</cp:revision>
  <cp:lastPrinted>2016-11-08T09:22:00Z</cp:lastPrinted>
  <dcterms:created xsi:type="dcterms:W3CDTF">2016-11-09T09:55:00Z</dcterms:created>
  <dcterms:modified xsi:type="dcterms:W3CDTF">2016-11-09T09:57:00Z</dcterms:modified>
</cp:coreProperties>
</file>