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7" w:rsidRPr="00C324B4" w:rsidRDefault="00277877" w:rsidP="00277877">
      <w:pPr>
        <w:tabs>
          <w:tab w:val="right" w:pos="9639"/>
        </w:tabs>
        <w:autoSpaceDE w:val="0"/>
        <w:autoSpaceDN w:val="0"/>
        <w:adjustRightInd w:val="0"/>
        <w:ind w:left="-709"/>
        <w:rPr>
          <w:rFonts w:ascii="Calibri" w:hAnsi="Calibri" w:cs="Calibri"/>
          <w:b/>
          <w:bCs/>
          <w:sz w:val="24"/>
          <w:szCs w:val="24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2450465</wp:posOffset>
            </wp:positionH>
            <wp:positionV relativeFrom="paragraph">
              <wp:posOffset>278130</wp:posOffset>
            </wp:positionV>
            <wp:extent cx="1371600" cy="701040"/>
            <wp:effectExtent l="0" t="0" r="0" b="3810"/>
            <wp:wrapNone/>
            <wp:docPr id="5" name="Image 5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139700</wp:posOffset>
                </wp:positionV>
                <wp:extent cx="2371090" cy="1631950"/>
                <wp:effectExtent l="0" t="0" r="635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77" w:rsidRPr="00C1524E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1524E">
                              <w:rPr>
                                <w:rFonts w:ascii="Trebuchet MS" w:hAnsi="Trebuchet MS"/>
                                <w:rtl/>
                              </w:rPr>
                              <w:t>ا</w:t>
                            </w:r>
                            <w:r w:rsidRPr="00C1524E"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</w:rPr>
                              <w:t>لجمهورية الجزائرية الديمقراطية الشعبية</w:t>
                            </w:r>
                          </w:p>
                          <w:p w:rsidR="00277877" w:rsidRPr="00C1524E" w:rsidRDefault="00277877" w:rsidP="0027787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C1524E"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</w:rPr>
                              <w:t xml:space="preserve"> وزارة التعليم العالي </w:t>
                            </w:r>
                            <w:r w:rsidRPr="00C1524E"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</w:rPr>
                              <w:t>والبحث العلمي</w:t>
                            </w:r>
                          </w:p>
                          <w:p w:rsidR="00277877" w:rsidRPr="00C1524E" w:rsidRDefault="00277877" w:rsidP="0027787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C1524E"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جامعة قسنطينة1  </w:t>
                            </w:r>
                          </w:p>
                          <w:p w:rsidR="00277877" w:rsidRPr="00C1524E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C1524E">
                              <w:rPr>
                                <w:rFonts w:ascii="Trebuchet MS" w:hAnsi="Trebuchet MS" w:hint="cs"/>
                                <w:b/>
                                <w:bCs/>
                                <w:rtl/>
                              </w:rPr>
                              <w:t xml:space="preserve">كلية </w:t>
                            </w:r>
                            <w:r w:rsidRPr="00C1524E"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</w:rPr>
                              <w:t>علوم الطبيعة والحياة</w:t>
                            </w:r>
                          </w:p>
                          <w:p w:rsidR="00277877" w:rsidRPr="00C1524E" w:rsidRDefault="00277877" w:rsidP="00277877">
                            <w:pPr>
                              <w:jc w:val="center"/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1524E">
                              <w:rPr>
                                <w:rFonts w:ascii="Times New Roman" w:hAnsi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المكتبة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2.4pt;margin-top:11pt;width:186.7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bCiAIAABU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" stroked="f">
                <v:textbox>
                  <w:txbxContent>
                    <w:p w:rsidR="00277877" w:rsidRPr="00C1524E" w:rsidRDefault="00277877" w:rsidP="002778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1524E">
                        <w:rPr>
                          <w:rFonts w:ascii="Trebuchet MS" w:hAnsi="Trebuchet MS"/>
                          <w:rtl/>
                        </w:rPr>
                        <w:t>ا</w:t>
                      </w:r>
                      <w:r w:rsidRPr="00C1524E">
                        <w:rPr>
                          <w:rFonts w:ascii="Times New Roman" w:hAnsi="Times New Roman"/>
                          <w:b/>
                          <w:bCs/>
                          <w:rtl/>
                        </w:rPr>
                        <w:t>لجمهورية الجزائرية الديمقراطية الشعبية</w:t>
                      </w:r>
                    </w:p>
                    <w:p w:rsidR="00277877" w:rsidRPr="00C1524E" w:rsidRDefault="00277877" w:rsidP="00277877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C1524E">
                        <w:rPr>
                          <w:rFonts w:ascii="Trebuchet MS" w:hAnsi="Trebuchet MS"/>
                          <w:b/>
                          <w:bCs/>
                          <w:rtl/>
                        </w:rPr>
                        <w:t xml:space="preserve"> وزارة التعليم العالي </w:t>
                      </w:r>
                      <w:r w:rsidRPr="00C1524E">
                        <w:rPr>
                          <w:rFonts w:ascii="Trebuchet MS" w:hAnsi="Trebuchet MS" w:hint="cs"/>
                          <w:b/>
                          <w:bCs/>
                          <w:rtl/>
                        </w:rPr>
                        <w:t>والبحث العلمي</w:t>
                      </w:r>
                    </w:p>
                    <w:p w:rsidR="00277877" w:rsidRPr="00C1524E" w:rsidRDefault="00277877" w:rsidP="00277877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rtl/>
                          <w:lang w:bidi="ar-DZ"/>
                        </w:rPr>
                      </w:pPr>
                      <w:r w:rsidRPr="00C1524E">
                        <w:rPr>
                          <w:rFonts w:ascii="Trebuchet MS" w:hAnsi="Trebuchet MS" w:hint="cs"/>
                          <w:b/>
                          <w:bCs/>
                          <w:rtl/>
                          <w:lang w:bidi="ar-DZ"/>
                        </w:rPr>
                        <w:t xml:space="preserve">جامعة قسنطينة1  </w:t>
                      </w:r>
                    </w:p>
                    <w:p w:rsidR="00277877" w:rsidRPr="00C1524E" w:rsidRDefault="00277877" w:rsidP="0027787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rtl/>
                          <w:lang w:bidi="ar-DZ"/>
                        </w:rPr>
                      </w:pPr>
                      <w:r w:rsidRPr="00C1524E">
                        <w:rPr>
                          <w:rFonts w:ascii="Trebuchet MS" w:hAnsi="Trebuchet MS" w:hint="cs"/>
                          <w:b/>
                          <w:bCs/>
                          <w:rtl/>
                        </w:rPr>
                        <w:t xml:space="preserve">كلية </w:t>
                      </w:r>
                      <w:r w:rsidRPr="00C1524E">
                        <w:rPr>
                          <w:rFonts w:ascii="Times New Roman" w:hAnsi="Times New Roman"/>
                          <w:b/>
                          <w:bCs/>
                          <w:rtl/>
                        </w:rPr>
                        <w:t>علوم الطبيعة والحياة</w:t>
                      </w:r>
                    </w:p>
                    <w:p w:rsidR="00277877" w:rsidRPr="00C1524E" w:rsidRDefault="00277877" w:rsidP="00277877">
                      <w:pPr>
                        <w:jc w:val="center"/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1524E">
                        <w:rPr>
                          <w:rFonts w:ascii="Times New Roman" w:hAnsi="Times New Roman" w:hint="cs"/>
                          <w:b/>
                          <w:bCs/>
                          <w:rtl/>
                          <w:lang w:bidi="ar-DZ"/>
                        </w:rPr>
                        <w:t>المكتبة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139700</wp:posOffset>
                </wp:positionV>
                <wp:extent cx="3028950" cy="2466975"/>
                <wp:effectExtent l="0" t="0" r="63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77" w:rsidRPr="0077283B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7283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REPUBLIQUE ALGERIENNE DEMOCRATIQUE ET POPULAIRE</w:t>
                            </w:r>
                          </w:p>
                          <w:p w:rsidR="00277877" w:rsidRPr="0077283B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rtl/>
                              </w:rPr>
                            </w:pPr>
                            <w:r w:rsidRPr="0077283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MINISTERE DE L’ENSEIGNEMENT SUPERIEUR ET DE LA RECHERCHE SCIENTIFIQUE</w:t>
                            </w:r>
                          </w:p>
                          <w:p w:rsidR="00277877" w:rsidRPr="0077283B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7283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UNIVERSITE DE CONSTANTINE 1</w:t>
                            </w:r>
                          </w:p>
                          <w:p w:rsidR="00277877" w:rsidRPr="0077283B" w:rsidRDefault="00277877" w:rsidP="002778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283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BIBLIOTHEQUE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5.15pt;margin-top:11pt;width:238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9iwIAABw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" stroked="f">
                <v:textbox>
                  <w:txbxContent>
                    <w:p w:rsidR="00277877" w:rsidRPr="0077283B" w:rsidRDefault="00277877" w:rsidP="0027787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7283B">
                        <w:rPr>
                          <w:rFonts w:ascii="Times New Roman" w:hAnsi="Times New Roman"/>
                          <w:b/>
                          <w:bCs/>
                        </w:rPr>
                        <w:t>REPUBLIQUE ALGERIENNE DEMOCRATIQUE ET POPULAIRE</w:t>
                      </w:r>
                    </w:p>
                    <w:p w:rsidR="00277877" w:rsidRPr="0077283B" w:rsidRDefault="00277877" w:rsidP="0027787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rtl/>
                        </w:rPr>
                      </w:pPr>
                      <w:r w:rsidRPr="0077283B">
                        <w:rPr>
                          <w:rFonts w:ascii="Times New Roman" w:hAnsi="Times New Roman"/>
                          <w:b/>
                          <w:bCs/>
                        </w:rPr>
                        <w:t>MINISTERE DE L’ENSEIGNEMENT SUPERIEUR ET DE LA RECHERCHE SCIENTIFIQUE</w:t>
                      </w:r>
                    </w:p>
                    <w:p w:rsidR="00277877" w:rsidRPr="0077283B" w:rsidRDefault="00277877" w:rsidP="0027787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7283B">
                        <w:rPr>
                          <w:rFonts w:ascii="Times New Roman" w:hAnsi="Times New Roman"/>
                          <w:b/>
                          <w:bCs/>
                        </w:rPr>
                        <w:t>UNIVERSITE DE CONSTANTINE 1</w:t>
                      </w:r>
                    </w:p>
                    <w:p w:rsidR="00277877" w:rsidRPr="0077283B" w:rsidRDefault="00277877" w:rsidP="0027787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7283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BIBLIOTHEQUE</w:t>
                      </w:r>
                    </w:p>
                  </w:txbxContent>
                </v:textbox>
              </v:shape>
            </w:pict>
          </mc:Fallback>
        </mc:AlternateContent>
      </w:r>
      <w:r w:rsidRPr="00C324B4">
        <w:rPr>
          <w:rFonts w:ascii="Calibri" w:hAnsi="Calibri" w:cs="Calibri"/>
          <w:b/>
          <w:bCs/>
          <w:sz w:val="24"/>
          <w:szCs w:val="24"/>
          <w:lang w:bidi="ar-DZ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  <w:lang w:bidi="ar-DZ"/>
        </w:rPr>
        <w:t xml:space="preserve">                           </w:t>
      </w:r>
    </w:p>
    <w:p w:rsidR="00277877" w:rsidRPr="00C324B4" w:rsidRDefault="00277877" w:rsidP="00277877">
      <w:pPr>
        <w:tabs>
          <w:tab w:val="left" w:pos="9030"/>
          <w:tab w:val="right" w:pos="9639"/>
        </w:tabs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4"/>
          <w:szCs w:val="24"/>
          <w:lang w:bidi="ar-DZ"/>
        </w:rPr>
      </w:pPr>
      <w:r w:rsidRPr="00C324B4">
        <w:rPr>
          <w:rFonts w:ascii="Calibri" w:hAnsi="Calibri" w:cs="Calibri"/>
          <w:b/>
          <w:bCs/>
          <w:sz w:val="24"/>
          <w:szCs w:val="24"/>
          <w:lang w:bidi="ar-DZ"/>
        </w:rPr>
        <w:tab/>
      </w:r>
      <w:r>
        <w:rPr>
          <w:rFonts w:ascii="Calibri" w:hAnsi="Calibri" w:cs="Calibri"/>
          <w:b/>
          <w:bCs/>
          <w:sz w:val="24"/>
          <w:szCs w:val="24"/>
          <w:lang w:bidi="ar-DZ"/>
        </w:rPr>
        <w:tab/>
      </w:r>
      <w:r w:rsidRPr="00C324B4">
        <w:rPr>
          <w:rFonts w:ascii="Calibri" w:hAnsi="Calibri" w:cs="Calibri"/>
          <w:b/>
          <w:bCs/>
          <w:sz w:val="24"/>
          <w:szCs w:val="24"/>
          <w:lang w:bidi="ar-DZ"/>
        </w:rPr>
        <w:t xml:space="preserve">                      </w:t>
      </w:r>
    </w:p>
    <w:p w:rsidR="00277877" w:rsidRPr="00B0411B" w:rsidRDefault="00277877" w:rsidP="00277877">
      <w:pPr>
        <w:tabs>
          <w:tab w:val="right" w:pos="9639"/>
        </w:tabs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4"/>
          <w:szCs w:val="24"/>
          <w:lang w:bidi="ar-DZ"/>
        </w:rPr>
      </w:pPr>
      <w:r w:rsidRPr="00C324B4">
        <w:rPr>
          <w:rFonts w:ascii="Calibri" w:hAnsi="Calibri" w:cs="Calibri"/>
          <w:b/>
          <w:bCs/>
          <w:sz w:val="24"/>
          <w:szCs w:val="24"/>
          <w:lang w:bidi="ar-DZ"/>
        </w:rPr>
        <w:t xml:space="preserve">                                           </w:t>
      </w:r>
    </w:p>
    <w:p w:rsidR="00277877" w:rsidRPr="00EF1F6E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bidi="ar-DZ"/>
        </w:rPr>
      </w:pPr>
    </w:p>
    <w:p w:rsidR="00277877" w:rsidRDefault="00277877" w:rsidP="00277877">
      <w:pPr>
        <w:tabs>
          <w:tab w:val="left" w:pos="708"/>
          <w:tab w:val="left" w:pos="1022"/>
          <w:tab w:val="left" w:pos="1416"/>
          <w:tab w:val="left" w:pos="2124"/>
          <w:tab w:val="left" w:pos="2832"/>
          <w:tab w:val="left" w:pos="8415"/>
          <w:tab w:val="right" w:pos="9782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>
        <w:rPr>
          <w:rFonts w:ascii="Times New Roman" w:hAnsi="Times New Roman"/>
          <w:b/>
          <w:bCs/>
          <w:sz w:val="24"/>
          <w:szCs w:val="24"/>
          <w:rtl/>
          <w:lang w:bidi="ar-DZ"/>
        </w:rPr>
        <w:tab/>
      </w:r>
      <w:r w:rsidRPr="00EF1F6E">
        <w:rPr>
          <w:rFonts w:ascii="Times New Roman" w:hAnsi="Times New Roman"/>
          <w:b/>
          <w:bCs/>
          <w:sz w:val="24"/>
          <w:szCs w:val="24"/>
          <w:rtl/>
          <w:lang w:bidi="ar-DZ"/>
        </w:rPr>
        <w:t>المكتبة</w:t>
      </w:r>
      <w:r>
        <w:rPr>
          <w:rFonts w:ascii="Times New Roman" w:hAnsi="Times New Roman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bidi="ar-DZ"/>
        </w:rPr>
        <w:t xml:space="preserve">   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4"/>
          <w:szCs w:val="24"/>
          <w:rtl/>
          <w:lang w:bidi="ar-DZ"/>
        </w:rPr>
      </w:pPr>
    </w:p>
    <w:p w:rsidR="00277877" w:rsidRPr="00F909D5" w:rsidRDefault="00F909D5" w:rsidP="00F909D5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</w:t>
      </w:r>
      <w:r w:rsidR="00277877">
        <w:rPr>
          <w:rFonts w:ascii="Times New Roman" w:hAnsi="Times New Roman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1335567" cy="565785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5654">
                          <a:off x="0" y="0"/>
                          <a:ext cx="1335567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877" w:rsidRDefault="00277877" w:rsidP="002778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77877">
                              <w:rPr>
                                <w:rFonts w:ascii="Arial Black"/>
                                <w:color w:val="B2B2B2"/>
                                <w:sz w:val="72"/>
                                <w:szCs w:val="72"/>
                                <w:rtl/>
                                <w:lang w:bidi="ar-DZ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إعلان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8" type="#_x0000_t202" style="width:105.15pt;height:44.55pt;rotation:-91132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" filled="f" stroked="f">
                <o:lock v:ext="edit" shapetype="t"/>
                <v:textbox>
                  <w:txbxContent>
                    <w:p w:rsidR="00277877" w:rsidRDefault="00277877" w:rsidP="002778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77877">
                        <w:rPr>
                          <w:rFonts w:ascii="Arial Black"/>
                          <w:color w:val="B2B2B2"/>
                          <w:sz w:val="72"/>
                          <w:szCs w:val="72"/>
                          <w:rtl/>
                          <w:lang w:bidi="ar-DZ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إعلان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7877">
        <w:rPr>
          <w:rFonts w:ascii="Times New Roman" w:hAnsi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</w:t>
      </w:r>
      <w:r w:rsidR="00277877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تعلم مكتبة كلية علوم الطبيعة والحياة عن فتح أبوابها امام طلبة السنة الأولى والسنة الثانية بيولوجي لإتاحة رصيدها عن طريق الإعارة الخارجية ابتداءا من الأسبوع المقبل 16/10/2022 حسب البرنامج التالي: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السنة الأولى: يوم الاثنين                         اعارة كتاب واحد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السنة الثانية: يوم الثلاثاء                         اعارة كتاب واحد 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اما فيما يخص باقي السنوات (طلبة السنة الثالثة، طلبة الماستر 1، طلبة الماستر 2) فقد وضعنا برنامج الدخول سابقا في موقع المكتبة وعلى صفحة الفايس بوك الخاصة بمكتبة الكلية.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8"/>
          <w:szCs w:val="28"/>
          <w:rtl/>
          <w:lang w:bidi="ar-DZ"/>
        </w:rPr>
      </w:pPr>
    </w:p>
    <w:p w:rsidR="00277877" w:rsidRPr="00B07F2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</w:t>
      </w:r>
      <w:r w:rsidRPr="00E160ED">
        <w:rPr>
          <w:rFonts w:ascii="Times New Roman" w:hAnsi="Times New Roman" w:hint="cs"/>
          <w:b/>
          <w:bCs/>
          <w:noProof/>
          <w:lang w:eastAsia="fr-FR"/>
        </w:rPr>
        <mc:AlternateContent>
          <mc:Choice Requires="wps">
            <w:drawing>
              <wp:inline distT="0" distB="0" distL="0" distR="0">
                <wp:extent cx="2724150" cy="714375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877" w:rsidRDefault="00277877" w:rsidP="002778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77877">
                              <w:rPr>
                                <w:rFonts w:ascii="Arial Black"/>
                                <w:b/>
                                <w:bCs/>
                                <w:i/>
                                <w:iCs/>
                                <w:color w:val="520402"/>
                                <w:sz w:val="48"/>
                                <w:szCs w:val="48"/>
                                <w:rtl/>
                                <w:lang w:bidi="ar-DZ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ملاحظة: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29" type="#_x0000_t202" style="width:214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277877" w:rsidRDefault="00277877" w:rsidP="002778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77877">
                        <w:rPr>
                          <w:rFonts w:ascii="Arial Black"/>
                          <w:b/>
                          <w:bCs/>
                          <w:i/>
                          <w:iCs/>
                          <w:color w:val="520402"/>
                          <w:sz w:val="48"/>
                          <w:szCs w:val="48"/>
                          <w:rtl/>
                          <w:lang w:bidi="ar-DZ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ملاحظة: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</w:t>
      </w:r>
      <w:r w:rsidR="00F352AC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</w:t>
      </w:r>
      <w:bookmarkStart w:id="0" w:name="_GoBack"/>
      <w:bookmarkEnd w:id="0"/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 w:rsidRPr="00B07F27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DZ"/>
        </w:rPr>
        <w:t>أوقات الإعارة والإرجاع كالتالي</w:t>
      </w: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: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 الإعارة: من الساعة 8.30 الى الساعة 15.30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الإرجاع: من الساعة 13.00 الى الساعة 15.30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- تقدر مدة الإعارة بأسبوع واحد.</w:t>
      </w:r>
    </w:p>
    <w:p w:rsidR="00277877" w:rsidRDefault="00277877" w:rsidP="00277877">
      <w:pPr>
        <w:tabs>
          <w:tab w:val="left" w:pos="708"/>
          <w:tab w:val="left" w:pos="1416"/>
          <w:tab w:val="left" w:pos="2124"/>
          <w:tab w:val="left" w:pos="2832"/>
          <w:tab w:val="left" w:pos="8415"/>
        </w:tabs>
        <w:autoSpaceDE w:val="0"/>
        <w:autoSpaceDN w:val="0"/>
        <w:bidi/>
        <w:adjustRightInd w:val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- يعاقب كل من يتأخر عن ارجاع الكتب بعشرة أيام عن كل يوم.</w:t>
      </w:r>
    </w:p>
    <w:p w:rsidR="00F667A1" w:rsidRDefault="00F667A1"/>
    <w:sectPr w:rsidR="00F6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7"/>
    <w:rsid w:val="00277877"/>
    <w:rsid w:val="007B6C0A"/>
    <w:rsid w:val="00F352AC"/>
    <w:rsid w:val="00F667A1"/>
    <w:rsid w:val="00F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E349-905D-4EB5-A731-159F732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77"/>
    <w:pPr>
      <w:spacing w:after="200" w:line="276" w:lineRule="auto"/>
    </w:pPr>
    <w:rPr>
      <w:rFonts w:ascii="Century Schoolbook" w:eastAsia="Century Schoolbook" w:hAnsi="Century Schoolboo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8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D5"/>
    <w:rPr>
      <w:rFonts w:ascii="Segoe UI" w:eastAsia="Century School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2022-10-13T13:12:00Z</cp:lastPrinted>
  <dcterms:created xsi:type="dcterms:W3CDTF">2022-10-13T13:08:00Z</dcterms:created>
  <dcterms:modified xsi:type="dcterms:W3CDTF">2022-10-13T13:13:00Z</dcterms:modified>
</cp:coreProperties>
</file>