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D" w:rsidRDefault="00253ADD" w:rsidP="002A395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53ADD">
        <w:rPr>
          <w:rFonts w:asciiTheme="majorBidi" w:hAnsiTheme="majorBidi" w:cstheme="majorBidi"/>
          <w:b/>
          <w:bCs/>
          <w:sz w:val="28"/>
          <w:szCs w:val="28"/>
        </w:rPr>
        <w:t>Matériel  et animaux pour TP L3  immunologie</w:t>
      </w:r>
      <w:r w:rsidR="002A395B">
        <w:rPr>
          <w:rFonts w:asciiTheme="majorBidi" w:hAnsiTheme="majorBidi" w:cstheme="majorBidi"/>
          <w:b/>
          <w:bCs/>
          <w:sz w:val="28"/>
          <w:szCs w:val="28"/>
        </w:rPr>
        <w:t>/ physiologie grandes fonctions</w:t>
      </w:r>
    </w:p>
    <w:p w:rsidR="00253ADD" w:rsidRPr="00253ADD" w:rsidRDefault="00253ADD" w:rsidP="00253AD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53ADD">
        <w:rPr>
          <w:rFonts w:asciiTheme="majorBidi" w:hAnsiTheme="majorBidi" w:cstheme="majorBidi"/>
          <w:b/>
          <w:bCs/>
          <w:sz w:val="28"/>
          <w:szCs w:val="28"/>
        </w:rPr>
        <w:t>es Mercredi</w:t>
      </w:r>
      <w:r w:rsidR="00870D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53ADD">
        <w:rPr>
          <w:rFonts w:asciiTheme="majorBidi" w:hAnsiTheme="majorBidi" w:cstheme="majorBidi"/>
          <w:b/>
          <w:bCs/>
          <w:sz w:val="28"/>
          <w:szCs w:val="28"/>
        </w:rPr>
        <w:t xml:space="preserve"> à 8H30 à partir  du 12 Février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2020</w:t>
      </w:r>
    </w:p>
    <w:p w:rsidR="00253ADD" w:rsidRDefault="00253ADD" w:rsidP="00253AD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53ADD" w:rsidRPr="00253ADD" w:rsidRDefault="00253ADD" w:rsidP="00253AD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53ADD">
        <w:rPr>
          <w:rFonts w:asciiTheme="majorBidi" w:hAnsiTheme="majorBidi" w:cstheme="majorBidi"/>
          <w:b/>
          <w:bCs/>
          <w:sz w:val="28"/>
          <w:szCs w:val="28"/>
        </w:rPr>
        <w:t xml:space="preserve">Responsable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53ADD">
        <w:rPr>
          <w:rFonts w:asciiTheme="majorBidi" w:hAnsiTheme="majorBidi" w:cstheme="majorBidi"/>
          <w:b/>
          <w:bCs/>
          <w:sz w:val="28"/>
          <w:szCs w:val="28"/>
        </w:rPr>
        <w:t xml:space="preserve">Mme TEBIBEL </w:t>
      </w:r>
    </w:p>
    <w:p w:rsidR="00253ADD" w:rsidRDefault="00253ADD" w:rsidP="00253A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7FA4">
        <w:rPr>
          <w:rFonts w:asciiTheme="majorBidi" w:hAnsiTheme="majorBidi" w:cstheme="majorBidi"/>
          <w:sz w:val="24"/>
          <w:szCs w:val="24"/>
        </w:rPr>
        <w:t xml:space="preserve">   </w:t>
      </w:r>
    </w:p>
    <w:p w:rsidR="00253ADD" w:rsidRPr="00253ADD" w:rsidRDefault="00253ADD" w:rsidP="00253AD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53ADD">
        <w:rPr>
          <w:rFonts w:asciiTheme="majorBidi" w:hAnsiTheme="majorBidi" w:cstheme="majorBidi"/>
          <w:b/>
          <w:bCs/>
          <w:sz w:val="24"/>
          <w:szCs w:val="24"/>
          <w:u w:val="single"/>
        </w:rPr>
        <w:t>Matériel nécessaire</w:t>
      </w:r>
    </w:p>
    <w:p w:rsidR="00253ADD" w:rsidRPr="00253ADD" w:rsidRDefault="00253ADD" w:rsidP="00253AD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53AD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- 2 rats : 1</w:t>
      </w:r>
      <w:r w:rsidR="006E791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mâle  et </w:t>
      </w:r>
      <w:r w:rsidR="006E7910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femelle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B761B">
        <w:rPr>
          <w:rFonts w:asciiTheme="majorBidi" w:hAnsiTheme="majorBidi" w:cstheme="majorBidi"/>
          <w:sz w:val="24"/>
          <w:szCs w:val="24"/>
        </w:rPr>
        <w:t>Chloroforme</w:t>
      </w:r>
      <w:r>
        <w:rPr>
          <w:rFonts w:asciiTheme="majorBidi" w:hAnsiTheme="majorBidi" w:cstheme="majorBidi"/>
          <w:sz w:val="24"/>
          <w:szCs w:val="24"/>
        </w:rPr>
        <w:t xml:space="preserve"> (a</w:t>
      </w:r>
      <w:r w:rsidRPr="00833E5B">
        <w:rPr>
          <w:rFonts w:asciiTheme="majorBidi" w:hAnsiTheme="majorBidi" w:cstheme="majorBidi"/>
          <w:sz w:val="24"/>
          <w:szCs w:val="24"/>
        </w:rPr>
        <w:t>nesthésique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53ADD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B761B">
        <w:rPr>
          <w:rFonts w:asciiTheme="majorBidi" w:hAnsiTheme="majorBidi" w:cstheme="majorBidi"/>
          <w:sz w:val="24"/>
          <w:szCs w:val="24"/>
        </w:rPr>
        <w:t xml:space="preserve">Coton 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Cloche en verre (pour anesthésie)</w:t>
      </w:r>
    </w:p>
    <w:p w:rsidR="00253ADD" w:rsidRPr="00EB761B" w:rsidRDefault="00253ADD" w:rsidP="00870D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B761B">
        <w:rPr>
          <w:rFonts w:asciiTheme="majorBidi" w:hAnsiTheme="majorBidi" w:cstheme="majorBidi"/>
          <w:sz w:val="24"/>
          <w:szCs w:val="24"/>
        </w:rPr>
        <w:t xml:space="preserve">Papier essuie tout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EB761B">
        <w:rPr>
          <w:rFonts w:asciiTheme="majorBidi" w:hAnsiTheme="majorBidi" w:cstheme="majorBidi"/>
          <w:sz w:val="24"/>
          <w:szCs w:val="24"/>
        </w:rPr>
        <w:t xml:space="preserve">Trousses complètes de dissection   (2) </w:t>
      </w:r>
    </w:p>
    <w:p w:rsidR="00253ADD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B761B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lanche  ou table </w:t>
      </w:r>
      <w:r w:rsidRPr="00EB761B">
        <w:rPr>
          <w:rFonts w:asciiTheme="majorBidi" w:hAnsiTheme="majorBidi" w:cstheme="majorBidi"/>
          <w:sz w:val="24"/>
          <w:szCs w:val="24"/>
        </w:rPr>
        <w:t xml:space="preserve"> de fixation en liège pour fixer l’animal (2)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B761B">
        <w:rPr>
          <w:rFonts w:asciiTheme="majorBidi" w:hAnsiTheme="majorBidi" w:cstheme="majorBidi"/>
          <w:sz w:val="24"/>
          <w:szCs w:val="24"/>
        </w:rPr>
        <w:t xml:space="preserve">Aiguilles de fixation  </w:t>
      </w:r>
      <w:r w:rsidRPr="00EB761B">
        <w:rPr>
          <w:rFonts w:asciiTheme="majorBidi" w:hAnsiTheme="majorBidi" w:cstheme="majorBidi"/>
          <w:sz w:val="24"/>
          <w:szCs w:val="24"/>
        </w:rPr>
        <w:tab/>
      </w:r>
      <w:r w:rsidRPr="00EB761B">
        <w:rPr>
          <w:rFonts w:asciiTheme="majorBidi" w:hAnsiTheme="majorBidi" w:cstheme="majorBidi"/>
          <w:sz w:val="24"/>
          <w:szCs w:val="24"/>
        </w:rPr>
        <w:tab/>
      </w:r>
      <w:r w:rsidRPr="00EB761B">
        <w:rPr>
          <w:rFonts w:asciiTheme="majorBidi" w:hAnsiTheme="majorBidi" w:cstheme="majorBidi"/>
          <w:sz w:val="24"/>
          <w:szCs w:val="24"/>
        </w:rPr>
        <w:tab/>
      </w:r>
      <w:r w:rsidRPr="00EB761B">
        <w:rPr>
          <w:rFonts w:asciiTheme="majorBidi" w:hAnsiTheme="majorBidi" w:cstheme="majorBidi"/>
          <w:sz w:val="24"/>
          <w:szCs w:val="24"/>
        </w:rPr>
        <w:tab/>
      </w:r>
      <w:r w:rsidRPr="00EB761B">
        <w:rPr>
          <w:rFonts w:asciiTheme="majorBidi" w:hAnsiTheme="majorBidi" w:cstheme="majorBidi"/>
          <w:sz w:val="24"/>
          <w:szCs w:val="24"/>
        </w:rPr>
        <w:tab/>
      </w:r>
      <w:r w:rsidRPr="00EB761B">
        <w:rPr>
          <w:rFonts w:asciiTheme="majorBidi" w:hAnsiTheme="majorBidi" w:cstheme="majorBidi"/>
          <w:sz w:val="24"/>
          <w:szCs w:val="24"/>
        </w:rPr>
        <w:tab/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</w:t>
      </w:r>
      <w:r w:rsidRPr="00EB761B">
        <w:rPr>
          <w:rFonts w:asciiTheme="majorBidi" w:hAnsiTheme="majorBidi" w:cstheme="majorBidi"/>
          <w:sz w:val="24"/>
          <w:szCs w:val="24"/>
        </w:rPr>
        <w:t xml:space="preserve">ames interchangeables </w:t>
      </w:r>
      <w:r>
        <w:rPr>
          <w:rFonts w:asciiTheme="majorBidi" w:hAnsiTheme="majorBidi" w:cstheme="majorBidi"/>
          <w:sz w:val="24"/>
          <w:szCs w:val="24"/>
        </w:rPr>
        <w:t>(4)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B761B">
        <w:rPr>
          <w:rFonts w:asciiTheme="majorBidi" w:hAnsiTheme="majorBidi" w:cstheme="majorBidi"/>
          <w:sz w:val="24"/>
          <w:szCs w:val="24"/>
        </w:rPr>
        <w:t>Gants  (6 paires)</w:t>
      </w:r>
    </w:p>
    <w:p w:rsidR="00253ADD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- 4 </w:t>
      </w:r>
      <w:r w:rsidRPr="00EB761B">
        <w:rPr>
          <w:rFonts w:asciiTheme="majorBidi" w:hAnsiTheme="majorBidi" w:cstheme="majorBidi"/>
          <w:sz w:val="24"/>
          <w:szCs w:val="24"/>
        </w:rPr>
        <w:t>Boîtes de Pétri</w:t>
      </w:r>
      <w:r>
        <w:rPr>
          <w:rFonts w:asciiTheme="majorBidi" w:hAnsiTheme="majorBidi" w:cstheme="majorBidi"/>
          <w:sz w:val="24"/>
          <w:szCs w:val="24"/>
        </w:rPr>
        <w:t xml:space="preserve">  (4)</w:t>
      </w:r>
    </w:p>
    <w:p w:rsidR="00253ADD" w:rsidRPr="00EB761B" w:rsidRDefault="00253ADD" w:rsidP="00253A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- 2 sachets poubelles (petit format)</w:t>
      </w:r>
    </w:p>
    <w:p w:rsidR="00812F16" w:rsidRDefault="00812F16"/>
    <w:sectPr w:rsidR="00812F16" w:rsidSect="002A39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ADD"/>
    <w:rsid w:val="00253ADD"/>
    <w:rsid w:val="002A395B"/>
    <w:rsid w:val="006E7910"/>
    <w:rsid w:val="007572FA"/>
    <w:rsid w:val="00812F16"/>
    <w:rsid w:val="008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Sousou</dc:creator>
  <cp:lastModifiedBy>Sousou</cp:lastModifiedBy>
  <cp:revision>5</cp:revision>
  <dcterms:created xsi:type="dcterms:W3CDTF">2020-02-07T16:49:00Z</dcterms:created>
  <dcterms:modified xsi:type="dcterms:W3CDTF">2020-02-07T17:10:00Z</dcterms:modified>
</cp:coreProperties>
</file>