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318" w:rsidRPr="002075EA" w:rsidRDefault="002D6318" w:rsidP="002D6318">
      <w:pPr>
        <w:jc w:val="center"/>
        <w:rPr>
          <w:b/>
          <w:bCs/>
          <w:u w:val="single"/>
        </w:rPr>
      </w:pPr>
      <w:r w:rsidRPr="002075EA">
        <w:rPr>
          <w:b/>
          <w:bCs/>
          <w:u w:val="single"/>
        </w:rPr>
        <w:t>Dérive génétique</w:t>
      </w:r>
    </w:p>
    <w:p w:rsidR="002D6318" w:rsidRDefault="002D6318" w:rsidP="00B74133"/>
    <w:p w:rsidR="002D6318" w:rsidRDefault="002D6318" w:rsidP="00B74133"/>
    <w:p w:rsidR="00B74133" w:rsidRPr="00112EBF" w:rsidRDefault="002D6318" w:rsidP="00B74133">
      <w:r>
        <w:t xml:space="preserve">La dérive génétique est un </w:t>
      </w:r>
      <w:r w:rsidR="00B74133" w:rsidRPr="00A753B9">
        <w:t xml:space="preserve"> processus de fluctuations</w:t>
      </w:r>
      <w:r w:rsidR="00B74133" w:rsidRPr="00590B20">
        <w:rPr>
          <w:rFonts w:asciiTheme="majorBidi" w:hAnsiTheme="majorBidi" w:cstheme="majorBidi"/>
        </w:rPr>
        <w:t xml:space="preserve"> </w:t>
      </w:r>
      <w:r w:rsidR="00B74133">
        <w:rPr>
          <w:rFonts w:asciiTheme="majorBidi" w:hAnsiTheme="majorBidi" w:cstheme="majorBidi"/>
        </w:rPr>
        <w:t>des fréquences alléliques d’une génération à l’autre sous l’effet du hasard (</w:t>
      </w:r>
      <w:r w:rsidR="00B74133">
        <w:t>a</w:t>
      </w:r>
      <w:r w:rsidR="00B74133" w:rsidRPr="00A753B9">
        <w:t>léatoires</w:t>
      </w:r>
      <w:r w:rsidR="00B74133">
        <w:t xml:space="preserve">). </w:t>
      </w:r>
      <w:r w:rsidR="00B74133" w:rsidRPr="00A753B9">
        <w:t xml:space="preserve"> On ne peut alors plus prédire avec exactitude les fréquences alléliques au cours du temps, mais simplement établir des modèles, dits stochastiques, qui fournissent les différentes probabilités de chacun des états possibles.</w:t>
      </w:r>
    </w:p>
    <w:p w:rsidR="00B74133" w:rsidRDefault="00B74133" w:rsidP="00B74133">
      <w:r w:rsidRPr="00973636">
        <w:t>Dans les grandes populations, les variations (liées au hasard) du nombre de descendants produits par des individus de génotypes différents, n'ont pas d'effet significatif sur la fréquence des</w:t>
      </w:r>
      <w:r>
        <w:t xml:space="preserve"> allèles</w:t>
      </w:r>
      <w:r w:rsidRPr="00973636">
        <w:t xml:space="preserve">. </w:t>
      </w:r>
      <w:r>
        <w:t>Cependant, d</w:t>
      </w:r>
      <w:r w:rsidRPr="00973636">
        <w:t>ans les petites populations, ces variations peuvent avoir un effet co</w:t>
      </w:r>
      <w:r>
        <w:t>nsidé</w:t>
      </w:r>
      <w:r w:rsidR="002D6318">
        <w:t>rable.</w:t>
      </w:r>
    </w:p>
    <w:p w:rsidR="00B74133" w:rsidRDefault="002D6318" w:rsidP="00B74133">
      <w:pPr>
        <w:rPr>
          <w:rFonts w:asciiTheme="majorBidi" w:hAnsiTheme="majorBidi" w:cstheme="majorBidi"/>
        </w:rPr>
      </w:pPr>
      <w:r>
        <w:t>Si</w:t>
      </w:r>
      <w:r w:rsidR="00B74133">
        <w:t xml:space="preserve"> un allèle</w:t>
      </w:r>
      <w:r w:rsidR="00B74133" w:rsidRPr="00973636">
        <w:t xml:space="preserve"> particulier n</w:t>
      </w:r>
      <w:r w:rsidR="00B74133">
        <w:t>’</w:t>
      </w:r>
      <w:r w:rsidR="00B74133" w:rsidRPr="00973636">
        <w:t>est retrouvé que chez un petit nombre d</w:t>
      </w:r>
      <w:r w:rsidR="00B74133">
        <w:t>’</w:t>
      </w:r>
      <w:r w:rsidR="00B74133" w:rsidRPr="00973636">
        <w:t>individus, si ces individus n</w:t>
      </w:r>
      <w:r w:rsidR="00B74133">
        <w:t>’</w:t>
      </w:r>
      <w:r w:rsidR="00B74133" w:rsidRPr="00973636">
        <w:t>ont pas de descendants ou, que par chance (hasard), ces descendants n</w:t>
      </w:r>
      <w:r w:rsidR="00B74133">
        <w:t>’</w:t>
      </w:r>
      <w:r w:rsidR="00B74133" w:rsidRPr="00973636">
        <w:t>héritent pas de ce</w:t>
      </w:r>
      <w:r w:rsidR="00B74133">
        <w:t>t allèle, l’allèle en question v</w:t>
      </w:r>
      <w:r w:rsidR="00B74133" w:rsidRPr="00973636">
        <w:t>a complètement disparaître de la po</w:t>
      </w:r>
      <w:r w:rsidR="00B74133">
        <w:t>pulation (éteint: fréquence = 0</w:t>
      </w:r>
      <w:r w:rsidR="00B74133" w:rsidRPr="00973636">
        <w:t>) et son allèle</w:t>
      </w:r>
      <w:r w:rsidR="00B74133">
        <w:t xml:space="preserve"> homologue </w:t>
      </w:r>
      <w:r w:rsidR="00B74133" w:rsidRPr="00973636">
        <w:t xml:space="preserve">va devenir fixé (fréquence = 1). </w:t>
      </w:r>
      <w:r w:rsidR="00B74133">
        <w:t xml:space="preserve">La dérive génétique </w:t>
      </w:r>
      <w:r w:rsidR="00B74133">
        <w:rPr>
          <w:rFonts w:asciiTheme="majorBidi" w:hAnsiTheme="majorBidi" w:cstheme="majorBidi"/>
        </w:rPr>
        <w:t xml:space="preserve">peut donc conduire à l’extinction ou au contraire à la fixation d’un allèle dans la </w:t>
      </w:r>
      <w:r w:rsidR="00B74133" w:rsidRPr="00A654A6">
        <w:rPr>
          <w:rFonts w:asciiTheme="majorBidi" w:hAnsiTheme="majorBidi" w:cstheme="majorBidi"/>
        </w:rPr>
        <w:t>population (Fig. 4 et 5).</w:t>
      </w:r>
    </w:p>
    <w:p w:rsidR="00B74133" w:rsidRDefault="00B74133" w:rsidP="00B74133"/>
    <w:p w:rsidR="00167942" w:rsidRDefault="00B74133" w:rsidP="00B74133">
      <w:pPr>
        <w:jc w:val="center"/>
      </w:pPr>
      <w:r w:rsidRPr="00B74133">
        <w:rPr>
          <w:noProof/>
        </w:rPr>
        <w:drawing>
          <wp:inline distT="0" distB="0" distL="0" distR="0">
            <wp:extent cx="4380422" cy="2320506"/>
            <wp:effectExtent l="19050" t="0" r="1078"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t="5357" b="9286"/>
                    <a:stretch>
                      <a:fillRect/>
                    </a:stretch>
                  </pic:blipFill>
                  <pic:spPr bwMode="auto">
                    <a:xfrm>
                      <a:off x="0" y="0"/>
                      <a:ext cx="4382219" cy="2321458"/>
                    </a:xfrm>
                    <a:prstGeom prst="rect">
                      <a:avLst/>
                    </a:prstGeom>
                    <a:noFill/>
                    <a:ln w="9525">
                      <a:noFill/>
                      <a:miter lim="800000"/>
                      <a:headEnd/>
                      <a:tailEnd/>
                    </a:ln>
                  </pic:spPr>
                </pic:pic>
              </a:graphicData>
            </a:graphic>
          </wp:inline>
        </w:drawing>
      </w:r>
    </w:p>
    <w:p w:rsidR="00B74133" w:rsidRDefault="00B74133" w:rsidP="00B74133">
      <w:pPr>
        <w:tabs>
          <w:tab w:val="left" w:pos="924"/>
        </w:tabs>
      </w:pPr>
    </w:p>
    <w:p w:rsidR="00B74133" w:rsidRPr="003D088E" w:rsidRDefault="00B74133" w:rsidP="00B74133">
      <w:pPr>
        <w:jc w:val="center"/>
      </w:pPr>
      <w:r w:rsidRPr="003D088E">
        <w:rPr>
          <w:b/>
          <w:bCs/>
        </w:rPr>
        <w:t>Figure 4</w:t>
      </w:r>
      <w:r>
        <w:t xml:space="preserve">: </w:t>
      </w:r>
      <w:r w:rsidRPr="003D088E">
        <w:t xml:space="preserve">Evolution des fréquences alléliques dans 6 populations de </w:t>
      </w:r>
      <w:r w:rsidRPr="008E3CF4">
        <w:rPr>
          <w:i/>
          <w:iCs/>
        </w:rPr>
        <w:t xml:space="preserve">N </w:t>
      </w:r>
      <w:r w:rsidRPr="008E3CF4">
        <w:t>= 10 individus</w:t>
      </w:r>
    </w:p>
    <w:p w:rsidR="00B74133" w:rsidRDefault="00B74133" w:rsidP="00B74133">
      <w:pPr>
        <w:jc w:val="center"/>
      </w:pPr>
      <w:r w:rsidRPr="003D088E">
        <w:t>Au bout de 50 générations, toutes les populations sont fixées pour un allèle</w:t>
      </w:r>
      <w:r>
        <w:t>.</w:t>
      </w:r>
    </w:p>
    <w:p w:rsidR="00B74133" w:rsidRDefault="00B74133" w:rsidP="00B74133">
      <w:pPr>
        <w:jc w:val="left"/>
      </w:pPr>
    </w:p>
    <w:p w:rsidR="00B74133" w:rsidRDefault="00B74133" w:rsidP="00B74133">
      <w:pPr>
        <w:rPr>
          <w:rFonts w:eastAsia="Times New Roman"/>
        </w:rPr>
      </w:pPr>
      <w:r>
        <w:rPr>
          <w:rFonts w:eastAsia="Times New Roman"/>
        </w:rPr>
        <w:lastRenderedPageBreak/>
        <w:t>- P</w:t>
      </w:r>
      <w:r w:rsidRPr="00E03E80">
        <w:rPr>
          <w:rFonts w:eastAsia="Times New Roman"/>
        </w:rPr>
        <w:t>our une population originelle comprenant 10 individus diploïdes, la simulation par ordinateur montre que les allèles du gène vont rapidement disparaître (fréquence égale à 0) ou bien être fixés (fréquence égale à 1), alors qu’à l’origine toutes ont une fréquence  de 0,5. L’amplitude des changements de fréquence d'une génération à l'autre est alors très gr</w:t>
      </w:r>
      <w:r>
        <w:rPr>
          <w:rFonts w:eastAsia="Times New Roman"/>
        </w:rPr>
        <w:t xml:space="preserve">ande. </w:t>
      </w:r>
    </w:p>
    <w:p w:rsidR="00B74133" w:rsidRDefault="00B74133" w:rsidP="00B74133">
      <w:pPr>
        <w:jc w:val="left"/>
      </w:pPr>
    </w:p>
    <w:p w:rsidR="00B74133" w:rsidRDefault="00B74133" w:rsidP="00B74133">
      <w:pPr>
        <w:jc w:val="center"/>
        <w:rPr>
          <w:b/>
          <w:bCs/>
        </w:rPr>
      </w:pPr>
      <w:r w:rsidRPr="00B74133">
        <w:rPr>
          <w:noProof/>
        </w:rPr>
        <w:drawing>
          <wp:inline distT="0" distB="0" distL="0" distR="0">
            <wp:extent cx="3664429" cy="2165230"/>
            <wp:effectExtent l="19050" t="0" r="0" b="0"/>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t="5483" b="8510"/>
                    <a:stretch>
                      <a:fillRect/>
                    </a:stretch>
                  </pic:blipFill>
                  <pic:spPr bwMode="auto">
                    <a:xfrm>
                      <a:off x="0" y="0"/>
                      <a:ext cx="3664429" cy="2165230"/>
                    </a:xfrm>
                    <a:prstGeom prst="rect">
                      <a:avLst/>
                    </a:prstGeom>
                    <a:noFill/>
                    <a:ln w="9525">
                      <a:noFill/>
                      <a:miter lim="800000"/>
                      <a:headEnd/>
                      <a:tailEnd/>
                    </a:ln>
                  </pic:spPr>
                </pic:pic>
              </a:graphicData>
            </a:graphic>
          </wp:inline>
        </w:drawing>
      </w:r>
    </w:p>
    <w:p w:rsidR="00B74133" w:rsidRPr="003D088E" w:rsidRDefault="00B74133" w:rsidP="00B74133">
      <w:pPr>
        <w:jc w:val="center"/>
      </w:pPr>
      <w:r w:rsidRPr="003D088E">
        <w:rPr>
          <w:b/>
          <w:bCs/>
        </w:rPr>
        <w:t>Figure 5</w:t>
      </w:r>
      <w:r>
        <w:t xml:space="preserve">: </w:t>
      </w:r>
      <w:r w:rsidRPr="003D088E">
        <w:t xml:space="preserve">Evolution des fréquences alléliques dans 6 populations </w:t>
      </w:r>
      <w:r w:rsidRPr="008E3CF4">
        <w:t xml:space="preserve">de </w:t>
      </w:r>
      <w:r w:rsidRPr="00B563BB">
        <w:rPr>
          <w:i/>
          <w:iCs/>
        </w:rPr>
        <w:t xml:space="preserve">N </w:t>
      </w:r>
      <w:r w:rsidRPr="00B563BB">
        <w:t>= 100</w:t>
      </w:r>
      <w:r>
        <w:rPr>
          <w:b/>
          <w:bCs/>
        </w:rPr>
        <w:t xml:space="preserve"> </w:t>
      </w:r>
      <w:r w:rsidRPr="00B563BB">
        <w:t>individus</w:t>
      </w:r>
      <w:r>
        <w:t xml:space="preserve">. </w:t>
      </w:r>
      <w:r w:rsidRPr="003D088E">
        <w:t>Au bout de 50 générations, aucune des populations n’est fixée pour un allèle</w:t>
      </w:r>
      <w:r>
        <w:t>.</w:t>
      </w:r>
    </w:p>
    <w:p w:rsidR="00B74133" w:rsidRDefault="00B74133" w:rsidP="00B74133">
      <w:pPr>
        <w:spacing w:line="240" w:lineRule="auto"/>
        <w:rPr>
          <w:b/>
          <w:bCs/>
        </w:rPr>
      </w:pPr>
    </w:p>
    <w:p w:rsidR="00B74133" w:rsidRDefault="00B74133" w:rsidP="00B74133">
      <w:pPr>
        <w:spacing w:line="240" w:lineRule="auto"/>
        <w:rPr>
          <w:rFonts w:eastAsia="Times New Roman"/>
        </w:rPr>
      </w:pPr>
    </w:p>
    <w:p w:rsidR="00B74133" w:rsidRDefault="00B74133" w:rsidP="00B74133">
      <w:pPr>
        <w:rPr>
          <w:rFonts w:eastAsia="Times New Roman"/>
        </w:rPr>
      </w:pPr>
      <w:r>
        <w:rPr>
          <w:rFonts w:eastAsia="Times New Roman"/>
        </w:rPr>
        <w:t xml:space="preserve">- Avec </w:t>
      </w:r>
      <w:r w:rsidRPr="00E03E80">
        <w:rPr>
          <w:rFonts w:eastAsia="Times New Roman"/>
        </w:rPr>
        <w:t xml:space="preserve">100 individus dans la population originelle, les 10 exemples de simulation montrent que les fréquences de l’allèle étudié varient faiblement d’une génération à l’autre. La fréquence allélique au bout de 40 générations tend vers la fréquence initiale et donc reste équilibrée. </w:t>
      </w:r>
    </w:p>
    <w:p w:rsidR="00B74133" w:rsidRDefault="00B74133" w:rsidP="00B74133">
      <w:pPr>
        <w:rPr>
          <w:rFonts w:eastAsia="Times New Roman"/>
        </w:rPr>
      </w:pPr>
    </w:p>
    <w:p w:rsidR="00B74133" w:rsidRDefault="00B74133" w:rsidP="00B74133">
      <w:pPr>
        <w:rPr>
          <w:rFonts w:eastAsia="Times New Roman"/>
          <w:b/>
          <w:bCs/>
        </w:rPr>
      </w:pPr>
      <w:r>
        <w:rPr>
          <w:rFonts w:eastAsia="Times New Roman"/>
        </w:rPr>
        <w:t>Si l’on fixe un allèle dans la population cela va forcément entraîner au sein de celle-ci une baisse de la diversité qui est pourtant essentielle à l’adaptation des espèces aux changements de milieu, de conditions de vie…etc. Plus une population va être petite, plus les effets de la dérive génétique seront importants, et plus la diversité génétique dans la population sera menacée. La perte de la diversité génétique par dérive peut être amplifiée par la consanguinité.</w:t>
      </w:r>
    </w:p>
    <w:p w:rsidR="00B74133" w:rsidRDefault="00B74133" w:rsidP="00B74133">
      <w:pPr>
        <w:rPr>
          <w:rFonts w:eastAsia="Times New Roman"/>
        </w:rPr>
      </w:pPr>
    </w:p>
    <w:p w:rsidR="00472924" w:rsidRDefault="00472924" w:rsidP="00B74133">
      <w:pPr>
        <w:rPr>
          <w:rFonts w:eastAsia="Times New Roman"/>
        </w:rPr>
      </w:pPr>
    </w:p>
    <w:p w:rsidR="00472924" w:rsidRDefault="00472924" w:rsidP="00B74133">
      <w:pPr>
        <w:rPr>
          <w:rFonts w:eastAsia="Times New Roman"/>
        </w:rPr>
      </w:pPr>
    </w:p>
    <w:p w:rsidR="00B74133" w:rsidRDefault="00B74133" w:rsidP="00B74133">
      <w:pPr>
        <w:spacing w:line="240" w:lineRule="auto"/>
        <w:rPr>
          <w:rFonts w:eastAsia="Times New Roman"/>
        </w:rPr>
      </w:pPr>
    </w:p>
    <w:p w:rsidR="00B74133" w:rsidRDefault="002156B7" w:rsidP="00B74133">
      <w:pPr>
        <w:spacing w:line="480" w:lineRule="auto"/>
      </w:pPr>
      <w:r>
        <w:rPr>
          <w:b/>
          <w:bCs/>
        </w:rPr>
        <w:lastRenderedPageBreak/>
        <w:t>-</w:t>
      </w:r>
      <w:r w:rsidR="00B74133" w:rsidRPr="00E36D89">
        <w:rPr>
          <w:b/>
          <w:bCs/>
        </w:rPr>
        <w:t xml:space="preserve"> E</w:t>
      </w:r>
      <w:r w:rsidR="00B74133" w:rsidRPr="00E36D89">
        <w:rPr>
          <w:rFonts w:eastAsia="BookAntiqua-Bold"/>
          <w:b/>
          <w:bCs/>
        </w:rPr>
        <w:t>ffet fondateur</w:t>
      </w:r>
    </w:p>
    <w:p w:rsidR="00B74133" w:rsidRPr="008C667F" w:rsidRDefault="00B74133" w:rsidP="00610BE3">
      <w:pPr>
        <w:shd w:val="clear" w:color="auto" w:fill="FFFFFF"/>
      </w:pPr>
      <w:r>
        <w:rPr>
          <w:rFonts w:asciiTheme="majorBidi" w:hAnsiTheme="majorBidi" w:cstheme="majorBidi"/>
        </w:rPr>
        <w:tab/>
      </w:r>
      <w:r w:rsidRPr="008C667F">
        <w:t xml:space="preserve">Lorsqu’une sous partie de la population se sépare de la population initiale de taille beaucoup plus vaste, lors d’une migration pour coloniser un nouveau milieu par exemple, la population pionnière, ou fondatrice, n’est pas le reflet exact de la population de départ. Cette sous-population ne va "prendre" qu’un échantillon du pool d’allèles disponible dans la population mère et ce de manière </w:t>
      </w:r>
      <w:r w:rsidR="00610BE3">
        <w:t xml:space="preserve"> </w:t>
      </w:r>
      <w:r w:rsidRPr="008C667F">
        <w:t>aléatoire. Elle peut donc avoir des fréquences alléliques fort différentes de la population initiale. C’est ce que</w:t>
      </w:r>
      <w:r>
        <w:t xml:space="preserve"> </w:t>
      </w:r>
      <w:r w:rsidRPr="008C667F">
        <w:t xml:space="preserve"> l’on appelle</w:t>
      </w:r>
      <w:r>
        <w:t xml:space="preserve"> « l’effet fondateur </w:t>
      </w:r>
      <w:r w:rsidRPr="008C667F">
        <w:t>»</w:t>
      </w:r>
      <w:r>
        <w:t xml:space="preserve">  (Fig</w:t>
      </w:r>
      <w:r w:rsidRPr="008C667F">
        <w:t>.</w:t>
      </w:r>
      <w:r>
        <w:t xml:space="preserve">  6).  </w:t>
      </w:r>
      <w:r w:rsidRPr="008C667F">
        <w:rPr>
          <w:rFonts w:eastAsia="BookAntiqua"/>
        </w:rPr>
        <w:t xml:space="preserve">Si parmi </w:t>
      </w:r>
      <w:r>
        <w:rPr>
          <w:rFonts w:eastAsia="BookAntiqua"/>
        </w:rPr>
        <w:t xml:space="preserve"> </w:t>
      </w:r>
      <w:r w:rsidRPr="008C667F">
        <w:rPr>
          <w:rFonts w:eastAsia="BookAntiqua"/>
        </w:rPr>
        <w:t>les fondateurs</w:t>
      </w:r>
      <w:r>
        <w:rPr>
          <w:rFonts w:eastAsia="BookAntiqua"/>
        </w:rPr>
        <w:t xml:space="preserve"> </w:t>
      </w:r>
      <w:r w:rsidRPr="008C667F">
        <w:rPr>
          <w:rFonts w:eastAsia="BookAntiqua"/>
        </w:rPr>
        <w:t xml:space="preserve"> se trouve un allèle</w:t>
      </w:r>
      <w:r>
        <w:rPr>
          <w:rFonts w:eastAsia="BookAntiqua"/>
        </w:rPr>
        <w:t xml:space="preserve"> </w:t>
      </w:r>
      <w:r w:rsidRPr="008C667F">
        <w:rPr>
          <w:rFonts w:eastAsia="BookAntiqua"/>
        </w:rPr>
        <w:t>rare,</w:t>
      </w:r>
      <w:r>
        <w:t xml:space="preserve"> </w:t>
      </w:r>
      <w:r w:rsidRPr="008C667F">
        <w:rPr>
          <w:rFonts w:eastAsia="BookAntiqua"/>
        </w:rPr>
        <w:t xml:space="preserve">celui-ci peut, sous l’influence de la dérive génétique et en l’espace de quelques générations, être fixé. </w:t>
      </w:r>
    </w:p>
    <w:p w:rsidR="00B74133" w:rsidRDefault="00B74133" w:rsidP="00B74133">
      <w:pPr>
        <w:spacing w:line="240" w:lineRule="auto"/>
        <w:rPr>
          <w:rFonts w:eastAsia="BookAntiqua"/>
        </w:rPr>
      </w:pPr>
    </w:p>
    <w:p w:rsidR="00B74133" w:rsidRDefault="00B74133" w:rsidP="00B74133">
      <w:pPr>
        <w:rPr>
          <w:rFonts w:eastAsia="BookAntiqua"/>
        </w:rPr>
      </w:pPr>
      <w:r>
        <w:rPr>
          <w:rFonts w:eastAsia="BookAntiqua"/>
        </w:rPr>
        <w:tab/>
      </w:r>
      <w:r w:rsidRPr="00E03E80">
        <w:rPr>
          <w:rFonts w:eastAsia="Times New Roman"/>
        </w:rPr>
        <w:t>Plusieurs exemples types d’effet fondateur ont été décrits dans l’histoire humaine.</w:t>
      </w:r>
      <w:r w:rsidRPr="00E03E80">
        <w:rPr>
          <w:rFonts w:eastAsia="BookAntiqua"/>
        </w:rPr>
        <w:t xml:space="preserve"> Dans la population Amish de Pennsylvanie, le syndrome d’Ellis van Creveld est relativement fréquent (q</w:t>
      </w:r>
      <w:r>
        <w:rPr>
          <w:rFonts w:eastAsia="BookAntiqua"/>
        </w:rPr>
        <w:t>=</w:t>
      </w:r>
      <w:r w:rsidRPr="00E03E80">
        <w:rPr>
          <w:rFonts w:eastAsia="BookAntiqua"/>
        </w:rPr>
        <w:t>0.07) alors qu’il est exceptionnel dans le reste du monde. Dans toutes les familles Amish étudiées la mutation est la même et il a pu être démontré que toutes ces familles descendaient d’un même couple d’immigrants.</w:t>
      </w:r>
    </w:p>
    <w:p w:rsidR="00B74133" w:rsidRPr="00E03E80" w:rsidRDefault="00B74133" w:rsidP="00B74133">
      <w:pPr>
        <w:rPr>
          <w:rFonts w:eastAsia="BookAntiqua"/>
        </w:rPr>
      </w:pPr>
    </w:p>
    <w:p w:rsidR="00B74133" w:rsidRDefault="00B74133" w:rsidP="00B74133">
      <w:pPr>
        <w:jc w:val="center"/>
        <w:rPr>
          <w:rFonts w:eastAsia="BookAntiqua"/>
        </w:rPr>
      </w:pPr>
      <w:r w:rsidRPr="00211CCC">
        <w:rPr>
          <w:rFonts w:eastAsia="BookAntiqua"/>
          <w:noProof/>
        </w:rPr>
        <w:drawing>
          <wp:inline distT="0" distB="0" distL="0" distR="0">
            <wp:extent cx="2889849" cy="1906438"/>
            <wp:effectExtent l="19050" t="19050" r="24801" b="17612"/>
            <wp:docPr id="5" name="Image 5" descr="https://upload.wikimedia.org/wikipedia/commons/c/c7/Founder_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c/c7/Founder_effect.png"/>
                    <pic:cNvPicPr>
                      <a:picLocks noChangeAspect="1" noChangeArrowheads="1"/>
                    </pic:cNvPicPr>
                  </pic:nvPicPr>
                  <pic:blipFill>
                    <a:blip r:embed="rId9"/>
                    <a:srcRect t="7200" r="1616" b="4400"/>
                    <a:stretch>
                      <a:fillRect/>
                    </a:stretch>
                  </pic:blipFill>
                  <pic:spPr bwMode="auto">
                    <a:xfrm>
                      <a:off x="0" y="0"/>
                      <a:ext cx="2889849" cy="1906438"/>
                    </a:xfrm>
                    <a:prstGeom prst="rect">
                      <a:avLst/>
                    </a:prstGeom>
                    <a:noFill/>
                    <a:ln w="9525" cmpd="sng">
                      <a:solidFill>
                        <a:schemeClr val="tx1"/>
                      </a:solidFill>
                      <a:miter lim="800000"/>
                      <a:headEnd/>
                      <a:tailEnd/>
                    </a:ln>
                  </pic:spPr>
                </pic:pic>
              </a:graphicData>
            </a:graphic>
          </wp:inline>
        </w:drawing>
      </w:r>
    </w:p>
    <w:p w:rsidR="00B74133" w:rsidRDefault="00B74133" w:rsidP="00B74133">
      <w:pPr>
        <w:spacing w:line="240" w:lineRule="auto"/>
        <w:jc w:val="center"/>
        <w:rPr>
          <w:b/>
          <w:bCs/>
        </w:rPr>
      </w:pPr>
    </w:p>
    <w:p w:rsidR="00B74133" w:rsidRDefault="00B74133" w:rsidP="002D6318">
      <w:pPr>
        <w:spacing w:line="240" w:lineRule="auto"/>
        <w:jc w:val="center"/>
      </w:pPr>
      <w:r>
        <w:rPr>
          <w:b/>
          <w:bCs/>
        </w:rPr>
        <w:t>Figure 6</w:t>
      </w:r>
      <w:r w:rsidRPr="00FA2027">
        <w:t>:</w:t>
      </w:r>
      <w:r>
        <w:rPr>
          <w:b/>
          <w:bCs/>
        </w:rPr>
        <w:t xml:space="preserve"> </w:t>
      </w:r>
      <w:r>
        <w:t xml:space="preserve">Illustration de l’effet fondateur: les populations pionnières ne sont pas </w:t>
      </w:r>
      <w:r w:rsidR="00484695">
        <w:t xml:space="preserve">le reflet </w:t>
      </w:r>
      <w:r>
        <w:t>exact de la population de départ.</w:t>
      </w:r>
    </w:p>
    <w:p w:rsidR="00610BE3" w:rsidRDefault="00610BE3" w:rsidP="00B74133"/>
    <w:p w:rsidR="00610BE3" w:rsidRDefault="00610BE3" w:rsidP="00472924">
      <w:pPr>
        <w:ind w:firstLine="708"/>
      </w:pPr>
    </w:p>
    <w:p w:rsidR="00CD3859" w:rsidRDefault="00CD3859" w:rsidP="00CD3859">
      <w:pPr>
        <w:shd w:val="clear" w:color="auto" w:fill="FFFFFF"/>
        <w:spacing w:before="100" w:beforeAutospacing="1" w:after="24" w:line="240" w:lineRule="auto"/>
        <w:ind w:left="384"/>
      </w:pPr>
      <w:r>
        <w:rPr>
          <w:b/>
          <w:bCs/>
        </w:rPr>
        <w:t xml:space="preserve">- </w:t>
      </w:r>
      <w:r w:rsidR="007A487C" w:rsidRPr="00CD3859">
        <w:rPr>
          <w:b/>
          <w:bCs/>
        </w:rPr>
        <w:t>Effectif efficace</w:t>
      </w:r>
    </w:p>
    <w:p w:rsidR="00CD3859" w:rsidRPr="00CD3859" w:rsidRDefault="00CD3859" w:rsidP="00CD3859">
      <w:pPr>
        <w:shd w:val="clear" w:color="auto" w:fill="FFFFFF"/>
        <w:spacing w:before="100" w:beforeAutospacing="1" w:after="24" w:line="240" w:lineRule="auto"/>
        <w:ind w:left="384"/>
        <w:rPr>
          <w:rFonts w:eastAsiaTheme="minorHAnsi"/>
          <w:lang w:eastAsia="en-US"/>
        </w:rPr>
      </w:pPr>
      <w:r w:rsidRPr="00CD3859">
        <w:rPr>
          <w:rFonts w:eastAsiaTheme="minorHAnsi"/>
          <w:lang w:eastAsia="en-US"/>
        </w:rPr>
        <w:t>Tous les individus ne participent pas forcément au processus reproductif :</w:t>
      </w:r>
    </w:p>
    <w:p w:rsidR="00CD3859" w:rsidRPr="00B97139" w:rsidRDefault="00CD3859" w:rsidP="00CD3859">
      <w:pPr>
        <w:shd w:val="clear" w:color="auto" w:fill="FFFFFF"/>
        <w:spacing w:before="100" w:beforeAutospacing="1" w:after="24" w:line="240" w:lineRule="auto"/>
        <w:ind w:left="384"/>
      </w:pPr>
      <w:r w:rsidRPr="00B97139">
        <w:rPr>
          <w:rFonts w:eastAsiaTheme="minorHAnsi"/>
          <w:lang w:eastAsia="en-US"/>
        </w:rPr>
        <w:t xml:space="preserve"> - La taille (ou l'effectif) efficace Ne de la population est rarement égale celle de la population réelle N que l'on pourrait recenser.</w:t>
      </w:r>
    </w:p>
    <w:p w:rsidR="00CD3859" w:rsidRPr="00B97139" w:rsidRDefault="00B97139" w:rsidP="00B97139">
      <w:pPr>
        <w:autoSpaceDE w:val="0"/>
        <w:autoSpaceDN w:val="0"/>
        <w:adjustRightInd w:val="0"/>
        <w:spacing w:line="240" w:lineRule="auto"/>
        <w:rPr>
          <w:rFonts w:eastAsiaTheme="minorHAnsi"/>
          <w:lang w:eastAsia="en-US"/>
        </w:rPr>
      </w:pPr>
      <w:r w:rsidRPr="00B97139">
        <w:rPr>
          <w:rFonts w:eastAsiaTheme="minorHAnsi"/>
          <w:lang w:eastAsia="en-US"/>
        </w:rPr>
        <w:lastRenderedPageBreak/>
        <w:t xml:space="preserve">      - </w:t>
      </w:r>
      <w:r w:rsidR="00CD3859" w:rsidRPr="00B97139">
        <w:rPr>
          <w:rFonts w:eastAsiaTheme="minorHAnsi"/>
          <w:lang w:eastAsia="en-US"/>
        </w:rPr>
        <w:t>On dé</w:t>
      </w:r>
      <w:r w:rsidRPr="00B97139">
        <w:rPr>
          <w:rFonts w:eastAsiaTheme="minorHAnsi"/>
          <w:lang w:eastAsia="en-US"/>
        </w:rPr>
        <w:t>nit la taille effi</w:t>
      </w:r>
      <w:r w:rsidR="00CD3859" w:rsidRPr="00B97139">
        <w:rPr>
          <w:rFonts w:eastAsiaTheme="minorHAnsi"/>
          <w:lang w:eastAsia="en-US"/>
        </w:rPr>
        <w:t>cace Ne d'une population comme le nombre</w:t>
      </w:r>
      <w:r w:rsidRPr="00B97139">
        <w:rPr>
          <w:rFonts w:eastAsiaTheme="minorHAnsi"/>
          <w:lang w:eastAsia="en-US"/>
        </w:rPr>
        <w:t xml:space="preserve"> </w:t>
      </w:r>
      <w:r w:rsidR="00CD3859" w:rsidRPr="00B97139">
        <w:rPr>
          <w:rFonts w:eastAsiaTheme="minorHAnsi"/>
          <w:lang w:eastAsia="en-US"/>
        </w:rPr>
        <w:t xml:space="preserve">d'individus d'une population "idéale" </w:t>
      </w:r>
      <w:r>
        <w:rPr>
          <w:rFonts w:eastAsiaTheme="minorHAnsi"/>
          <w:lang w:eastAsia="en-US"/>
        </w:rPr>
        <w:t xml:space="preserve">où </w:t>
      </w:r>
      <w:r w:rsidR="00CD3859" w:rsidRPr="00B97139">
        <w:rPr>
          <w:rFonts w:eastAsiaTheme="minorHAnsi"/>
          <w:lang w:eastAsia="en-US"/>
        </w:rPr>
        <w:t>la dérive</w:t>
      </w:r>
      <w:r w:rsidRPr="00B97139">
        <w:rPr>
          <w:rFonts w:eastAsiaTheme="minorHAnsi"/>
          <w:lang w:eastAsia="en-US"/>
        </w:rPr>
        <w:t xml:space="preserve"> </w:t>
      </w:r>
      <w:r w:rsidR="00CD3859" w:rsidRPr="00B97139">
        <w:rPr>
          <w:rFonts w:eastAsiaTheme="minorHAnsi"/>
          <w:lang w:eastAsia="en-US"/>
        </w:rPr>
        <w:t>génétique aurait la même intensité que dans la population qui nous</w:t>
      </w:r>
      <w:r w:rsidRPr="00B97139">
        <w:rPr>
          <w:rFonts w:eastAsiaTheme="minorHAnsi"/>
          <w:lang w:eastAsia="en-US"/>
        </w:rPr>
        <w:t xml:space="preserve"> </w:t>
      </w:r>
      <w:r w:rsidR="00CD3859" w:rsidRPr="00B97139">
        <w:rPr>
          <w:rFonts w:eastAsiaTheme="minorHAnsi"/>
          <w:lang w:eastAsia="en-US"/>
        </w:rPr>
        <w:t>intéresse.</w:t>
      </w:r>
    </w:p>
    <w:p w:rsidR="00CD3859" w:rsidRDefault="00CD3859" w:rsidP="00CD3859">
      <w:pPr>
        <w:shd w:val="clear" w:color="auto" w:fill="FFFFFF"/>
        <w:spacing w:before="100" w:beforeAutospacing="1" w:after="24" w:line="240" w:lineRule="auto"/>
        <w:ind w:left="384"/>
        <w:rPr>
          <w:rFonts w:eastAsiaTheme="minorHAnsi"/>
          <w:lang w:eastAsia="en-US"/>
        </w:rPr>
      </w:pPr>
      <w:r w:rsidRPr="00B97139">
        <w:rPr>
          <w:rFonts w:eastAsiaTheme="minorHAnsi"/>
          <w:lang w:eastAsia="en-US"/>
        </w:rPr>
        <w:t xml:space="preserve">Ne </w:t>
      </w:r>
      <w:r w:rsidR="00B97139" w:rsidRPr="00B97139">
        <w:rPr>
          <w:rFonts w:eastAsiaTheme="minorHAnsi"/>
          <w:lang w:eastAsia="en-US"/>
        </w:rPr>
        <w:t xml:space="preserve">≤ </w:t>
      </w:r>
      <w:r w:rsidRPr="00B97139">
        <w:rPr>
          <w:rFonts w:eastAsiaTheme="minorHAnsi"/>
          <w:lang w:eastAsia="en-US"/>
        </w:rPr>
        <w:t xml:space="preserve"> N</w:t>
      </w:r>
    </w:p>
    <w:p w:rsidR="00B97139" w:rsidRPr="00B97139" w:rsidRDefault="00B97139" w:rsidP="00B97139">
      <w:pPr>
        <w:autoSpaceDE w:val="0"/>
        <w:autoSpaceDN w:val="0"/>
        <w:adjustRightInd w:val="0"/>
        <w:spacing w:line="240" w:lineRule="auto"/>
        <w:rPr>
          <w:rFonts w:eastAsiaTheme="minorHAnsi"/>
          <w:lang w:eastAsia="en-US"/>
        </w:rPr>
      </w:pPr>
      <w:r w:rsidRPr="00B97139">
        <w:rPr>
          <w:rFonts w:eastAsiaTheme="minorHAnsi"/>
          <w:lang w:eastAsia="en-US"/>
        </w:rPr>
        <w:t>Taille efficace d'une population en sex-ratio déséquilibré</w:t>
      </w:r>
    </w:p>
    <w:p w:rsidR="00B97139" w:rsidRDefault="00B97139" w:rsidP="00B97139">
      <w:pPr>
        <w:autoSpaceDE w:val="0"/>
        <w:autoSpaceDN w:val="0"/>
        <w:adjustRightInd w:val="0"/>
        <w:spacing w:line="240" w:lineRule="auto"/>
        <w:rPr>
          <w:rFonts w:eastAsiaTheme="minorHAnsi"/>
          <w:lang w:eastAsia="en-US"/>
        </w:rPr>
      </w:pPr>
    </w:p>
    <w:p w:rsidR="00B97139" w:rsidRPr="00B97139" w:rsidRDefault="00B97139" w:rsidP="00B97139">
      <w:pPr>
        <w:autoSpaceDE w:val="0"/>
        <w:autoSpaceDN w:val="0"/>
        <w:adjustRightInd w:val="0"/>
        <w:spacing w:line="240" w:lineRule="auto"/>
        <w:rPr>
          <w:rFonts w:eastAsiaTheme="minorHAnsi"/>
          <w:lang w:eastAsia="en-US"/>
        </w:rPr>
      </w:pPr>
      <w:r w:rsidRPr="00B97139">
        <w:rPr>
          <w:rFonts w:eastAsiaTheme="minorHAnsi"/>
          <w:lang w:eastAsia="en-US"/>
        </w:rPr>
        <w:t>Population à sexes séparés :</w:t>
      </w:r>
    </w:p>
    <w:p w:rsidR="00B97139" w:rsidRPr="00B97139" w:rsidRDefault="00B97139" w:rsidP="00B97139">
      <w:pPr>
        <w:autoSpaceDE w:val="0"/>
        <w:autoSpaceDN w:val="0"/>
        <w:adjustRightInd w:val="0"/>
        <w:spacing w:line="240" w:lineRule="auto"/>
        <w:rPr>
          <w:rFonts w:eastAsiaTheme="minorHAnsi"/>
          <w:lang w:eastAsia="en-US"/>
        </w:rPr>
      </w:pPr>
      <w:r w:rsidRPr="00B97139">
        <w:rPr>
          <w:rFonts w:eastAsiaTheme="minorHAnsi"/>
          <w:lang w:eastAsia="en-US"/>
        </w:rPr>
        <w:t>- taille réelle :</w:t>
      </w:r>
      <w:r>
        <w:rPr>
          <w:rFonts w:eastAsiaTheme="minorHAnsi"/>
          <w:lang w:eastAsia="en-US"/>
        </w:rPr>
        <w:t xml:space="preserve"> </w:t>
      </w:r>
      <w:r w:rsidRPr="00B97139">
        <w:rPr>
          <w:rFonts w:eastAsiaTheme="minorHAnsi"/>
          <w:lang w:eastAsia="en-US"/>
        </w:rPr>
        <w:t xml:space="preserve">N = Nf + Nm </w:t>
      </w:r>
    </w:p>
    <w:p w:rsidR="00B97139" w:rsidRPr="00B97139" w:rsidRDefault="002156B7" w:rsidP="002156B7">
      <w:pPr>
        <w:autoSpaceDE w:val="0"/>
        <w:autoSpaceDN w:val="0"/>
        <w:adjustRightInd w:val="0"/>
        <w:spacing w:line="240" w:lineRule="auto"/>
        <w:rPr>
          <w:rFonts w:eastAsiaTheme="minorHAnsi"/>
          <w:lang w:eastAsia="en-US"/>
        </w:rPr>
      </w:pPr>
      <w:r>
        <w:rPr>
          <w:rFonts w:eastAsiaTheme="minorHAnsi"/>
          <w:lang w:eastAsia="en-US"/>
        </w:rPr>
        <w:t xml:space="preserve">- taille efficace : </w:t>
      </w:r>
      <w:r w:rsidR="00B97139" w:rsidRPr="00B97139">
        <w:rPr>
          <w:rFonts w:eastAsiaTheme="minorHAnsi"/>
          <w:lang w:eastAsia="en-US"/>
        </w:rPr>
        <w:t>Ne =</w:t>
      </w:r>
      <w:r w:rsidR="00B97139">
        <w:rPr>
          <w:rFonts w:eastAsiaTheme="minorHAnsi"/>
          <w:lang w:eastAsia="en-US"/>
        </w:rPr>
        <w:t xml:space="preserve"> </w:t>
      </w:r>
      <w:r w:rsidR="00B97139" w:rsidRPr="00B97139">
        <w:rPr>
          <w:rFonts w:eastAsiaTheme="minorHAnsi"/>
          <w:lang w:eastAsia="en-US"/>
        </w:rPr>
        <w:t>4NmNf</w:t>
      </w:r>
      <w:r w:rsidR="00B97139">
        <w:rPr>
          <w:rFonts w:eastAsiaTheme="minorHAnsi"/>
          <w:lang w:eastAsia="en-US"/>
        </w:rPr>
        <w:t xml:space="preserve"> / </w:t>
      </w:r>
      <w:r w:rsidR="00B97139" w:rsidRPr="00B97139">
        <w:rPr>
          <w:rFonts w:eastAsiaTheme="minorHAnsi"/>
          <w:lang w:eastAsia="en-US"/>
        </w:rPr>
        <w:t>Nm + Nf</w:t>
      </w:r>
    </w:p>
    <w:p w:rsidR="00B97139" w:rsidRPr="00B97139" w:rsidRDefault="00B97139" w:rsidP="00B97139">
      <w:pPr>
        <w:autoSpaceDE w:val="0"/>
        <w:autoSpaceDN w:val="0"/>
        <w:adjustRightInd w:val="0"/>
        <w:spacing w:line="240" w:lineRule="auto"/>
        <w:rPr>
          <w:rFonts w:eastAsiaTheme="minorHAnsi"/>
          <w:lang w:eastAsia="en-US"/>
        </w:rPr>
      </w:pPr>
    </w:p>
    <w:p w:rsidR="00B97139" w:rsidRPr="00B97139" w:rsidRDefault="00B97139" w:rsidP="00B97139">
      <w:pPr>
        <w:shd w:val="clear" w:color="auto" w:fill="FFFFFF"/>
        <w:spacing w:before="100" w:beforeAutospacing="1" w:after="24" w:line="240" w:lineRule="auto"/>
        <w:ind w:left="384"/>
        <w:rPr>
          <w:u w:val="single"/>
        </w:rPr>
      </w:pPr>
    </w:p>
    <w:sectPr w:rsidR="00B97139" w:rsidRPr="00B97139" w:rsidSect="0016794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503" w:rsidRDefault="00387503" w:rsidP="002D6318">
      <w:pPr>
        <w:spacing w:line="240" w:lineRule="auto"/>
      </w:pPr>
      <w:r>
        <w:separator/>
      </w:r>
    </w:p>
  </w:endnote>
  <w:endnote w:type="continuationSeparator" w:id="1">
    <w:p w:rsidR="00387503" w:rsidRDefault="00387503" w:rsidP="002D63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MS Mincho"/>
    <w:panose1 w:val="00000000000000000000"/>
    <w:charset w:val="80"/>
    <w:family w:val="auto"/>
    <w:notTrueType/>
    <w:pitch w:val="default"/>
    <w:sig w:usb0="00000001" w:usb1="08070000" w:usb2="00000010" w:usb3="00000000" w:csb0="00020000" w:csb1="00000000"/>
  </w:font>
  <w:font w:name="BookAntiqua">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503" w:rsidRDefault="00387503" w:rsidP="002D6318">
      <w:pPr>
        <w:spacing w:line="240" w:lineRule="auto"/>
      </w:pPr>
      <w:r>
        <w:separator/>
      </w:r>
    </w:p>
  </w:footnote>
  <w:footnote w:type="continuationSeparator" w:id="1">
    <w:p w:rsidR="00387503" w:rsidRDefault="00387503" w:rsidP="002D631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D38C7"/>
    <w:multiLevelType w:val="multilevel"/>
    <w:tmpl w:val="AD0E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485B63"/>
    <w:multiLevelType w:val="multilevel"/>
    <w:tmpl w:val="5C2C5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B74133"/>
    <w:rsid w:val="00000473"/>
    <w:rsid w:val="00002528"/>
    <w:rsid w:val="00002FBA"/>
    <w:rsid w:val="000047B5"/>
    <w:rsid w:val="00005FA4"/>
    <w:rsid w:val="00006DE9"/>
    <w:rsid w:val="00007A2E"/>
    <w:rsid w:val="000106CC"/>
    <w:rsid w:val="000113D8"/>
    <w:rsid w:val="0001332C"/>
    <w:rsid w:val="00015E2F"/>
    <w:rsid w:val="000169B1"/>
    <w:rsid w:val="00017060"/>
    <w:rsid w:val="00017ED8"/>
    <w:rsid w:val="000200DC"/>
    <w:rsid w:val="00021807"/>
    <w:rsid w:val="00021960"/>
    <w:rsid w:val="000224AF"/>
    <w:rsid w:val="000228DF"/>
    <w:rsid w:val="00025476"/>
    <w:rsid w:val="000254DA"/>
    <w:rsid w:val="000268D3"/>
    <w:rsid w:val="00026ADB"/>
    <w:rsid w:val="00026BF1"/>
    <w:rsid w:val="000270F4"/>
    <w:rsid w:val="0002783E"/>
    <w:rsid w:val="000326A3"/>
    <w:rsid w:val="000335F3"/>
    <w:rsid w:val="00033825"/>
    <w:rsid w:val="00034D09"/>
    <w:rsid w:val="0003506D"/>
    <w:rsid w:val="00035F42"/>
    <w:rsid w:val="000361B2"/>
    <w:rsid w:val="00036971"/>
    <w:rsid w:val="00036B37"/>
    <w:rsid w:val="00040006"/>
    <w:rsid w:val="00040746"/>
    <w:rsid w:val="00041BB1"/>
    <w:rsid w:val="00042850"/>
    <w:rsid w:val="0004350A"/>
    <w:rsid w:val="000448A4"/>
    <w:rsid w:val="00045627"/>
    <w:rsid w:val="00046299"/>
    <w:rsid w:val="000468AD"/>
    <w:rsid w:val="00046E59"/>
    <w:rsid w:val="00047CAE"/>
    <w:rsid w:val="000524E5"/>
    <w:rsid w:val="00053339"/>
    <w:rsid w:val="0005394E"/>
    <w:rsid w:val="00054437"/>
    <w:rsid w:val="00054804"/>
    <w:rsid w:val="00054B27"/>
    <w:rsid w:val="00054B62"/>
    <w:rsid w:val="00055468"/>
    <w:rsid w:val="000555DF"/>
    <w:rsid w:val="0006009B"/>
    <w:rsid w:val="0006172B"/>
    <w:rsid w:val="0006183E"/>
    <w:rsid w:val="00062999"/>
    <w:rsid w:val="00063256"/>
    <w:rsid w:val="0006350F"/>
    <w:rsid w:val="0006385B"/>
    <w:rsid w:val="0006438C"/>
    <w:rsid w:val="00064ADA"/>
    <w:rsid w:val="0006658B"/>
    <w:rsid w:val="00066C40"/>
    <w:rsid w:val="00070BF5"/>
    <w:rsid w:val="00070F59"/>
    <w:rsid w:val="00072043"/>
    <w:rsid w:val="000722E6"/>
    <w:rsid w:val="00072935"/>
    <w:rsid w:val="00072B84"/>
    <w:rsid w:val="00073866"/>
    <w:rsid w:val="000738DD"/>
    <w:rsid w:val="000747DF"/>
    <w:rsid w:val="000779C9"/>
    <w:rsid w:val="00084039"/>
    <w:rsid w:val="0008415D"/>
    <w:rsid w:val="00086894"/>
    <w:rsid w:val="00087EEF"/>
    <w:rsid w:val="00087FB0"/>
    <w:rsid w:val="00090EC2"/>
    <w:rsid w:val="00092086"/>
    <w:rsid w:val="00092497"/>
    <w:rsid w:val="0009330B"/>
    <w:rsid w:val="00093DD3"/>
    <w:rsid w:val="00094A23"/>
    <w:rsid w:val="00094B09"/>
    <w:rsid w:val="00095FB7"/>
    <w:rsid w:val="000962C7"/>
    <w:rsid w:val="00096490"/>
    <w:rsid w:val="00097605"/>
    <w:rsid w:val="000A0559"/>
    <w:rsid w:val="000A153F"/>
    <w:rsid w:val="000A1596"/>
    <w:rsid w:val="000A24E6"/>
    <w:rsid w:val="000A3B68"/>
    <w:rsid w:val="000A3E34"/>
    <w:rsid w:val="000A45E0"/>
    <w:rsid w:val="000A4C5E"/>
    <w:rsid w:val="000A5B18"/>
    <w:rsid w:val="000B0AEC"/>
    <w:rsid w:val="000B1E2B"/>
    <w:rsid w:val="000B1E67"/>
    <w:rsid w:val="000B2147"/>
    <w:rsid w:val="000B2BA1"/>
    <w:rsid w:val="000B420C"/>
    <w:rsid w:val="000B42F4"/>
    <w:rsid w:val="000B4DCD"/>
    <w:rsid w:val="000B4EB5"/>
    <w:rsid w:val="000B4F88"/>
    <w:rsid w:val="000B5356"/>
    <w:rsid w:val="000B53FF"/>
    <w:rsid w:val="000B5D00"/>
    <w:rsid w:val="000B63A9"/>
    <w:rsid w:val="000C031A"/>
    <w:rsid w:val="000C04F0"/>
    <w:rsid w:val="000C05B7"/>
    <w:rsid w:val="000C26B3"/>
    <w:rsid w:val="000C45B8"/>
    <w:rsid w:val="000C470F"/>
    <w:rsid w:val="000C477C"/>
    <w:rsid w:val="000C59DA"/>
    <w:rsid w:val="000C5DEA"/>
    <w:rsid w:val="000D22A0"/>
    <w:rsid w:val="000D294F"/>
    <w:rsid w:val="000D2D09"/>
    <w:rsid w:val="000D3007"/>
    <w:rsid w:val="000D3EF5"/>
    <w:rsid w:val="000D438B"/>
    <w:rsid w:val="000D4671"/>
    <w:rsid w:val="000D5D44"/>
    <w:rsid w:val="000D6CAF"/>
    <w:rsid w:val="000D72B1"/>
    <w:rsid w:val="000D74E8"/>
    <w:rsid w:val="000D75F6"/>
    <w:rsid w:val="000D7EF9"/>
    <w:rsid w:val="000E0C3B"/>
    <w:rsid w:val="000E0FE5"/>
    <w:rsid w:val="000E175F"/>
    <w:rsid w:val="000E3060"/>
    <w:rsid w:val="000E439C"/>
    <w:rsid w:val="000E482B"/>
    <w:rsid w:val="000E6D75"/>
    <w:rsid w:val="000F078D"/>
    <w:rsid w:val="000F1027"/>
    <w:rsid w:val="000F2CEE"/>
    <w:rsid w:val="000F44B6"/>
    <w:rsid w:val="000F559F"/>
    <w:rsid w:val="000F5F50"/>
    <w:rsid w:val="000F6D5D"/>
    <w:rsid w:val="000F6EF2"/>
    <w:rsid w:val="000F7481"/>
    <w:rsid w:val="000F75CD"/>
    <w:rsid w:val="001001B3"/>
    <w:rsid w:val="001004B3"/>
    <w:rsid w:val="001010D0"/>
    <w:rsid w:val="0010130E"/>
    <w:rsid w:val="00101B65"/>
    <w:rsid w:val="00101FA7"/>
    <w:rsid w:val="0010390E"/>
    <w:rsid w:val="001045B4"/>
    <w:rsid w:val="00104698"/>
    <w:rsid w:val="00105FDD"/>
    <w:rsid w:val="00107103"/>
    <w:rsid w:val="001074DA"/>
    <w:rsid w:val="00107A96"/>
    <w:rsid w:val="00107C29"/>
    <w:rsid w:val="00107FB9"/>
    <w:rsid w:val="0011088B"/>
    <w:rsid w:val="001109A3"/>
    <w:rsid w:val="00110BB7"/>
    <w:rsid w:val="0011111D"/>
    <w:rsid w:val="00111851"/>
    <w:rsid w:val="00113847"/>
    <w:rsid w:val="00116B55"/>
    <w:rsid w:val="00117CF8"/>
    <w:rsid w:val="00121237"/>
    <w:rsid w:val="001212D3"/>
    <w:rsid w:val="00123507"/>
    <w:rsid w:val="0012419C"/>
    <w:rsid w:val="001251DB"/>
    <w:rsid w:val="001261AF"/>
    <w:rsid w:val="001263C8"/>
    <w:rsid w:val="00126597"/>
    <w:rsid w:val="001310BE"/>
    <w:rsid w:val="00131808"/>
    <w:rsid w:val="00132830"/>
    <w:rsid w:val="00132F5C"/>
    <w:rsid w:val="001334EC"/>
    <w:rsid w:val="001334F6"/>
    <w:rsid w:val="0013366F"/>
    <w:rsid w:val="00133A64"/>
    <w:rsid w:val="00134BC3"/>
    <w:rsid w:val="001351D9"/>
    <w:rsid w:val="00135F8A"/>
    <w:rsid w:val="00136CA6"/>
    <w:rsid w:val="00136F6E"/>
    <w:rsid w:val="0014118D"/>
    <w:rsid w:val="001423B0"/>
    <w:rsid w:val="0014261D"/>
    <w:rsid w:val="00146862"/>
    <w:rsid w:val="00147C7E"/>
    <w:rsid w:val="00147D28"/>
    <w:rsid w:val="0015028B"/>
    <w:rsid w:val="00150573"/>
    <w:rsid w:val="001506C8"/>
    <w:rsid w:val="00151879"/>
    <w:rsid w:val="00151B1A"/>
    <w:rsid w:val="00152607"/>
    <w:rsid w:val="00153EB4"/>
    <w:rsid w:val="001544B7"/>
    <w:rsid w:val="001545B1"/>
    <w:rsid w:val="0015539F"/>
    <w:rsid w:val="00155FF7"/>
    <w:rsid w:val="00157AB4"/>
    <w:rsid w:val="00161988"/>
    <w:rsid w:val="00162076"/>
    <w:rsid w:val="001645C7"/>
    <w:rsid w:val="0016477F"/>
    <w:rsid w:val="001650FC"/>
    <w:rsid w:val="001668E9"/>
    <w:rsid w:val="00167942"/>
    <w:rsid w:val="00170011"/>
    <w:rsid w:val="001711C9"/>
    <w:rsid w:val="00171795"/>
    <w:rsid w:val="00172B78"/>
    <w:rsid w:val="0017401E"/>
    <w:rsid w:val="00174E05"/>
    <w:rsid w:val="001755F1"/>
    <w:rsid w:val="00175F25"/>
    <w:rsid w:val="0017671D"/>
    <w:rsid w:val="001778E7"/>
    <w:rsid w:val="00180B79"/>
    <w:rsid w:val="00180CDB"/>
    <w:rsid w:val="001810F3"/>
    <w:rsid w:val="00182874"/>
    <w:rsid w:val="00183DC4"/>
    <w:rsid w:val="00184120"/>
    <w:rsid w:val="00184EBB"/>
    <w:rsid w:val="00185AA1"/>
    <w:rsid w:val="00186938"/>
    <w:rsid w:val="00187B75"/>
    <w:rsid w:val="00191115"/>
    <w:rsid w:val="00191416"/>
    <w:rsid w:val="00192B07"/>
    <w:rsid w:val="001941D7"/>
    <w:rsid w:val="001945DF"/>
    <w:rsid w:val="0019686C"/>
    <w:rsid w:val="00196D0B"/>
    <w:rsid w:val="001978CF"/>
    <w:rsid w:val="001A04C1"/>
    <w:rsid w:val="001A0F10"/>
    <w:rsid w:val="001A1FE9"/>
    <w:rsid w:val="001A2F2C"/>
    <w:rsid w:val="001A40C6"/>
    <w:rsid w:val="001A4F0F"/>
    <w:rsid w:val="001A58E0"/>
    <w:rsid w:val="001B077A"/>
    <w:rsid w:val="001B0BEC"/>
    <w:rsid w:val="001B22AC"/>
    <w:rsid w:val="001B2965"/>
    <w:rsid w:val="001B50C9"/>
    <w:rsid w:val="001B5D1E"/>
    <w:rsid w:val="001B6946"/>
    <w:rsid w:val="001B7282"/>
    <w:rsid w:val="001C25B1"/>
    <w:rsid w:val="001C35E0"/>
    <w:rsid w:val="001C3F28"/>
    <w:rsid w:val="001C3FC7"/>
    <w:rsid w:val="001C527B"/>
    <w:rsid w:val="001C5813"/>
    <w:rsid w:val="001C62C5"/>
    <w:rsid w:val="001C72A6"/>
    <w:rsid w:val="001C7F40"/>
    <w:rsid w:val="001D01D9"/>
    <w:rsid w:val="001D0B2A"/>
    <w:rsid w:val="001D0B55"/>
    <w:rsid w:val="001D1CDC"/>
    <w:rsid w:val="001D3B75"/>
    <w:rsid w:val="001D4A3C"/>
    <w:rsid w:val="001D6437"/>
    <w:rsid w:val="001D671D"/>
    <w:rsid w:val="001D71C0"/>
    <w:rsid w:val="001D7A48"/>
    <w:rsid w:val="001E068F"/>
    <w:rsid w:val="001E0AF0"/>
    <w:rsid w:val="001E1567"/>
    <w:rsid w:val="001E253D"/>
    <w:rsid w:val="001E2D73"/>
    <w:rsid w:val="001E40C6"/>
    <w:rsid w:val="001E741C"/>
    <w:rsid w:val="001E7D9C"/>
    <w:rsid w:val="001F10E1"/>
    <w:rsid w:val="001F185B"/>
    <w:rsid w:val="001F1E53"/>
    <w:rsid w:val="001F2AC7"/>
    <w:rsid w:val="001F3230"/>
    <w:rsid w:val="001F3317"/>
    <w:rsid w:val="001F40A3"/>
    <w:rsid w:val="001F492F"/>
    <w:rsid w:val="001F5CE4"/>
    <w:rsid w:val="001F5FEC"/>
    <w:rsid w:val="001F6924"/>
    <w:rsid w:val="001F7343"/>
    <w:rsid w:val="001F7D00"/>
    <w:rsid w:val="001F7E95"/>
    <w:rsid w:val="002012AF"/>
    <w:rsid w:val="00201C1C"/>
    <w:rsid w:val="0020268E"/>
    <w:rsid w:val="00203219"/>
    <w:rsid w:val="00203337"/>
    <w:rsid w:val="002043D7"/>
    <w:rsid w:val="0020498D"/>
    <w:rsid w:val="002057EE"/>
    <w:rsid w:val="00205F49"/>
    <w:rsid w:val="0020660E"/>
    <w:rsid w:val="0020726D"/>
    <w:rsid w:val="002073D9"/>
    <w:rsid w:val="002075EA"/>
    <w:rsid w:val="00207DD9"/>
    <w:rsid w:val="00212A4C"/>
    <w:rsid w:val="00212E8C"/>
    <w:rsid w:val="00213650"/>
    <w:rsid w:val="00214116"/>
    <w:rsid w:val="002156B7"/>
    <w:rsid w:val="00215FF6"/>
    <w:rsid w:val="00216CA8"/>
    <w:rsid w:val="00217484"/>
    <w:rsid w:val="00217541"/>
    <w:rsid w:val="0022152D"/>
    <w:rsid w:val="00221D4D"/>
    <w:rsid w:val="00222347"/>
    <w:rsid w:val="002231BB"/>
    <w:rsid w:val="002243A2"/>
    <w:rsid w:val="00224E92"/>
    <w:rsid w:val="00226279"/>
    <w:rsid w:val="00227158"/>
    <w:rsid w:val="00230ADE"/>
    <w:rsid w:val="00230D89"/>
    <w:rsid w:val="00231890"/>
    <w:rsid w:val="0023235B"/>
    <w:rsid w:val="00233DEA"/>
    <w:rsid w:val="002352CC"/>
    <w:rsid w:val="00235D17"/>
    <w:rsid w:val="002403EC"/>
    <w:rsid w:val="002405E6"/>
    <w:rsid w:val="00241A9D"/>
    <w:rsid w:val="00241B04"/>
    <w:rsid w:val="002429C2"/>
    <w:rsid w:val="002430ED"/>
    <w:rsid w:val="002432EA"/>
    <w:rsid w:val="00245653"/>
    <w:rsid w:val="00247C41"/>
    <w:rsid w:val="00250164"/>
    <w:rsid w:val="00251046"/>
    <w:rsid w:val="00251F3D"/>
    <w:rsid w:val="0025250C"/>
    <w:rsid w:val="002536C8"/>
    <w:rsid w:val="002548AE"/>
    <w:rsid w:val="00254AC5"/>
    <w:rsid w:val="00254B3A"/>
    <w:rsid w:val="00256CFD"/>
    <w:rsid w:val="002574D8"/>
    <w:rsid w:val="00257CAA"/>
    <w:rsid w:val="002613A4"/>
    <w:rsid w:val="002623D1"/>
    <w:rsid w:val="002630AB"/>
    <w:rsid w:val="00263E9C"/>
    <w:rsid w:val="0026417A"/>
    <w:rsid w:val="00264964"/>
    <w:rsid w:val="00264F84"/>
    <w:rsid w:val="00265354"/>
    <w:rsid w:val="0026595F"/>
    <w:rsid w:val="002663F0"/>
    <w:rsid w:val="002665FE"/>
    <w:rsid w:val="0026745E"/>
    <w:rsid w:val="00267469"/>
    <w:rsid w:val="002679CD"/>
    <w:rsid w:val="00267E2F"/>
    <w:rsid w:val="00270DC0"/>
    <w:rsid w:val="00270F61"/>
    <w:rsid w:val="00271EDA"/>
    <w:rsid w:val="0027209B"/>
    <w:rsid w:val="00272204"/>
    <w:rsid w:val="002727E7"/>
    <w:rsid w:val="00274461"/>
    <w:rsid w:val="0027481A"/>
    <w:rsid w:val="002761D3"/>
    <w:rsid w:val="002773C2"/>
    <w:rsid w:val="0027787C"/>
    <w:rsid w:val="00277B65"/>
    <w:rsid w:val="00280A8F"/>
    <w:rsid w:val="00281426"/>
    <w:rsid w:val="00281A42"/>
    <w:rsid w:val="00282240"/>
    <w:rsid w:val="00282A86"/>
    <w:rsid w:val="00282AD7"/>
    <w:rsid w:val="00283372"/>
    <w:rsid w:val="002850E9"/>
    <w:rsid w:val="00285724"/>
    <w:rsid w:val="002859ED"/>
    <w:rsid w:val="00286694"/>
    <w:rsid w:val="0028724E"/>
    <w:rsid w:val="00287B1E"/>
    <w:rsid w:val="0029099A"/>
    <w:rsid w:val="00291332"/>
    <w:rsid w:val="002931BA"/>
    <w:rsid w:val="002934D9"/>
    <w:rsid w:val="00293CF3"/>
    <w:rsid w:val="0029599D"/>
    <w:rsid w:val="00296B5D"/>
    <w:rsid w:val="00296F3A"/>
    <w:rsid w:val="00297B1C"/>
    <w:rsid w:val="002A02F5"/>
    <w:rsid w:val="002A065C"/>
    <w:rsid w:val="002A147B"/>
    <w:rsid w:val="002A30E5"/>
    <w:rsid w:val="002A32B5"/>
    <w:rsid w:val="002A35C0"/>
    <w:rsid w:val="002A4AD4"/>
    <w:rsid w:val="002A6F27"/>
    <w:rsid w:val="002A7A1F"/>
    <w:rsid w:val="002B0771"/>
    <w:rsid w:val="002B0D0E"/>
    <w:rsid w:val="002B0FE5"/>
    <w:rsid w:val="002B15C6"/>
    <w:rsid w:val="002B1708"/>
    <w:rsid w:val="002B2C67"/>
    <w:rsid w:val="002B3DA7"/>
    <w:rsid w:val="002B59A0"/>
    <w:rsid w:val="002B5BC7"/>
    <w:rsid w:val="002B795F"/>
    <w:rsid w:val="002B7E13"/>
    <w:rsid w:val="002C1263"/>
    <w:rsid w:val="002C1793"/>
    <w:rsid w:val="002C1C52"/>
    <w:rsid w:val="002C5D70"/>
    <w:rsid w:val="002D0D5E"/>
    <w:rsid w:val="002D0EC2"/>
    <w:rsid w:val="002D282B"/>
    <w:rsid w:val="002D2A21"/>
    <w:rsid w:val="002D6318"/>
    <w:rsid w:val="002D73F9"/>
    <w:rsid w:val="002E0212"/>
    <w:rsid w:val="002E1163"/>
    <w:rsid w:val="002E14AD"/>
    <w:rsid w:val="002E162A"/>
    <w:rsid w:val="002E1FE8"/>
    <w:rsid w:val="002E41B0"/>
    <w:rsid w:val="002E41E1"/>
    <w:rsid w:val="002E4A5C"/>
    <w:rsid w:val="002E5B35"/>
    <w:rsid w:val="002E7C6D"/>
    <w:rsid w:val="002F0C26"/>
    <w:rsid w:val="002F261E"/>
    <w:rsid w:val="002F4706"/>
    <w:rsid w:val="002F5108"/>
    <w:rsid w:val="002F532D"/>
    <w:rsid w:val="002F56EB"/>
    <w:rsid w:val="002F6559"/>
    <w:rsid w:val="002F68D7"/>
    <w:rsid w:val="002F6F5A"/>
    <w:rsid w:val="002F7782"/>
    <w:rsid w:val="00300067"/>
    <w:rsid w:val="00301BB2"/>
    <w:rsid w:val="00302177"/>
    <w:rsid w:val="003042FC"/>
    <w:rsid w:val="0030493D"/>
    <w:rsid w:val="00304D40"/>
    <w:rsid w:val="003050CF"/>
    <w:rsid w:val="00310817"/>
    <w:rsid w:val="00310BFB"/>
    <w:rsid w:val="003113E5"/>
    <w:rsid w:val="00312A3F"/>
    <w:rsid w:val="0031430F"/>
    <w:rsid w:val="003159ED"/>
    <w:rsid w:val="0032228E"/>
    <w:rsid w:val="00323FDD"/>
    <w:rsid w:val="00325E4E"/>
    <w:rsid w:val="00330BD6"/>
    <w:rsid w:val="003320AF"/>
    <w:rsid w:val="00333971"/>
    <w:rsid w:val="0033421C"/>
    <w:rsid w:val="003359B6"/>
    <w:rsid w:val="003359C7"/>
    <w:rsid w:val="0034079D"/>
    <w:rsid w:val="003434FD"/>
    <w:rsid w:val="00343FF2"/>
    <w:rsid w:val="00344214"/>
    <w:rsid w:val="00344D61"/>
    <w:rsid w:val="00346105"/>
    <w:rsid w:val="00347951"/>
    <w:rsid w:val="00347E24"/>
    <w:rsid w:val="00350430"/>
    <w:rsid w:val="00350CDF"/>
    <w:rsid w:val="00351BDC"/>
    <w:rsid w:val="00353BD5"/>
    <w:rsid w:val="00353C52"/>
    <w:rsid w:val="00353DF1"/>
    <w:rsid w:val="003540B4"/>
    <w:rsid w:val="0035410F"/>
    <w:rsid w:val="0035494D"/>
    <w:rsid w:val="00355C79"/>
    <w:rsid w:val="00356AD7"/>
    <w:rsid w:val="00357FF8"/>
    <w:rsid w:val="00361226"/>
    <w:rsid w:val="00361AFC"/>
    <w:rsid w:val="00361BA7"/>
    <w:rsid w:val="00362C49"/>
    <w:rsid w:val="00363AD9"/>
    <w:rsid w:val="003642BB"/>
    <w:rsid w:val="00365A1A"/>
    <w:rsid w:val="00365F2E"/>
    <w:rsid w:val="003667E2"/>
    <w:rsid w:val="00367D34"/>
    <w:rsid w:val="003719C9"/>
    <w:rsid w:val="0037202F"/>
    <w:rsid w:val="0037269C"/>
    <w:rsid w:val="003731C0"/>
    <w:rsid w:val="003736C6"/>
    <w:rsid w:val="003743FF"/>
    <w:rsid w:val="0037554F"/>
    <w:rsid w:val="003763B7"/>
    <w:rsid w:val="00376B2E"/>
    <w:rsid w:val="00376E2F"/>
    <w:rsid w:val="003818F5"/>
    <w:rsid w:val="00381DBA"/>
    <w:rsid w:val="0038227A"/>
    <w:rsid w:val="003827DA"/>
    <w:rsid w:val="00384F8A"/>
    <w:rsid w:val="00386B06"/>
    <w:rsid w:val="00387323"/>
    <w:rsid w:val="00387503"/>
    <w:rsid w:val="00387D74"/>
    <w:rsid w:val="003904DF"/>
    <w:rsid w:val="00392495"/>
    <w:rsid w:val="00392C75"/>
    <w:rsid w:val="00392F01"/>
    <w:rsid w:val="00394731"/>
    <w:rsid w:val="0039615B"/>
    <w:rsid w:val="00396C7F"/>
    <w:rsid w:val="003A1A81"/>
    <w:rsid w:val="003A2DBC"/>
    <w:rsid w:val="003A339E"/>
    <w:rsid w:val="003A36FC"/>
    <w:rsid w:val="003A4BFC"/>
    <w:rsid w:val="003A4DF6"/>
    <w:rsid w:val="003A5C1D"/>
    <w:rsid w:val="003A7ED1"/>
    <w:rsid w:val="003B0A3D"/>
    <w:rsid w:val="003B13F5"/>
    <w:rsid w:val="003B20DF"/>
    <w:rsid w:val="003B2394"/>
    <w:rsid w:val="003B2DD7"/>
    <w:rsid w:val="003B3AB1"/>
    <w:rsid w:val="003B5105"/>
    <w:rsid w:val="003B5C44"/>
    <w:rsid w:val="003B6E1C"/>
    <w:rsid w:val="003B7362"/>
    <w:rsid w:val="003C01D0"/>
    <w:rsid w:val="003C0784"/>
    <w:rsid w:val="003C15DE"/>
    <w:rsid w:val="003C1687"/>
    <w:rsid w:val="003C3E65"/>
    <w:rsid w:val="003C48CA"/>
    <w:rsid w:val="003C48EA"/>
    <w:rsid w:val="003C563A"/>
    <w:rsid w:val="003C64A9"/>
    <w:rsid w:val="003C65FC"/>
    <w:rsid w:val="003C6852"/>
    <w:rsid w:val="003C730D"/>
    <w:rsid w:val="003D02FC"/>
    <w:rsid w:val="003D12C8"/>
    <w:rsid w:val="003D18CE"/>
    <w:rsid w:val="003D430B"/>
    <w:rsid w:val="003D57B5"/>
    <w:rsid w:val="003D59E1"/>
    <w:rsid w:val="003D64D3"/>
    <w:rsid w:val="003D7D3C"/>
    <w:rsid w:val="003E00A0"/>
    <w:rsid w:val="003E0411"/>
    <w:rsid w:val="003E111C"/>
    <w:rsid w:val="003E2F84"/>
    <w:rsid w:val="003E607B"/>
    <w:rsid w:val="003E6C24"/>
    <w:rsid w:val="003E6F24"/>
    <w:rsid w:val="003E7FEC"/>
    <w:rsid w:val="003F04A5"/>
    <w:rsid w:val="003F0673"/>
    <w:rsid w:val="003F5020"/>
    <w:rsid w:val="003F6CCB"/>
    <w:rsid w:val="003F7383"/>
    <w:rsid w:val="003F79E6"/>
    <w:rsid w:val="003F7A10"/>
    <w:rsid w:val="00400A4F"/>
    <w:rsid w:val="00401271"/>
    <w:rsid w:val="0040287A"/>
    <w:rsid w:val="004033B4"/>
    <w:rsid w:val="004056CD"/>
    <w:rsid w:val="00407740"/>
    <w:rsid w:val="00410760"/>
    <w:rsid w:val="00410D63"/>
    <w:rsid w:val="004110AD"/>
    <w:rsid w:val="004117FA"/>
    <w:rsid w:val="00411885"/>
    <w:rsid w:val="00411F1A"/>
    <w:rsid w:val="00412289"/>
    <w:rsid w:val="00412A08"/>
    <w:rsid w:val="00416008"/>
    <w:rsid w:val="004170F5"/>
    <w:rsid w:val="00417102"/>
    <w:rsid w:val="00421357"/>
    <w:rsid w:val="00421D54"/>
    <w:rsid w:val="00424652"/>
    <w:rsid w:val="00424C47"/>
    <w:rsid w:val="00425AF6"/>
    <w:rsid w:val="004262A4"/>
    <w:rsid w:val="004270BB"/>
    <w:rsid w:val="00427650"/>
    <w:rsid w:val="00430027"/>
    <w:rsid w:val="0043007D"/>
    <w:rsid w:val="004308A7"/>
    <w:rsid w:val="00432379"/>
    <w:rsid w:val="00432B51"/>
    <w:rsid w:val="00432F18"/>
    <w:rsid w:val="0043439C"/>
    <w:rsid w:val="00435BC6"/>
    <w:rsid w:val="0043626C"/>
    <w:rsid w:val="004408D6"/>
    <w:rsid w:val="0044345B"/>
    <w:rsid w:val="00444B43"/>
    <w:rsid w:val="00445BA1"/>
    <w:rsid w:val="00445D4C"/>
    <w:rsid w:val="004461C4"/>
    <w:rsid w:val="0044679E"/>
    <w:rsid w:val="004509C1"/>
    <w:rsid w:val="00451AB4"/>
    <w:rsid w:val="00453AFC"/>
    <w:rsid w:val="00454F73"/>
    <w:rsid w:val="00456BDF"/>
    <w:rsid w:val="00457386"/>
    <w:rsid w:val="00461721"/>
    <w:rsid w:val="00461C27"/>
    <w:rsid w:val="004627D1"/>
    <w:rsid w:val="004643E9"/>
    <w:rsid w:val="004643FF"/>
    <w:rsid w:val="004647A5"/>
    <w:rsid w:val="00465D2B"/>
    <w:rsid w:val="00465F04"/>
    <w:rsid w:val="00466963"/>
    <w:rsid w:val="00467589"/>
    <w:rsid w:val="00467840"/>
    <w:rsid w:val="00467AED"/>
    <w:rsid w:val="00470BFF"/>
    <w:rsid w:val="004711A1"/>
    <w:rsid w:val="00471527"/>
    <w:rsid w:val="0047271F"/>
    <w:rsid w:val="00472924"/>
    <w:rsid w:val="00473052"/>
    <w:rsid w:val="00473CC1"/>
    <w:rsid w:val="00474525"/>
    <w:rsid w:val="004745F9"/>
    <w:rsid w:val="0047742C"/>
    <w:rsid w:val="0047762E"/>
    <w:rsid w:val="00477A5F"/>
    <w:rsid w:val="00480C71"/>
    <w:rsid w:val="00480CE3"/>
    <w:rsid w:val="00481571"/>
    <w:rsid w:val="0048195B"/>
    <w:rsid w:val="00483365"/>
    <w:rsid w:val="00483920"/>
    <w:rsid w:val="00483DF2"/>
    <w:rsid w:val="004840B2"/>
    <w:rsid w:val="00484695"/>
    <w:rsid w:val="0048676A"/>
    <w:rsid w:val="0048693B"/>
    <w:rsid w:val="00491016"/>
    <w:rsid w:val="0049158F"/>
    <w:rsid w:val="004915CE"/>
    <w:rsid w:val="0049343D"/>
    <w:rsid w:val="00493C73"/>
    <w:rsid w:val="00493D72"/>
    <w:rsid w:val="004949D1"/>
    <w:rsid w:val="0049532B"/>
    <w:rsid w:val="00496157"/>
    <w:rsid w:val="004964B0"/>
    <w:rsid w:val="004A1B3D"/>
    <w:rsid w:val="004A1EF2"/>
    <w:rsid w:val="004A2C6A"/>
    <w:rsid w:val="004A30AF"/>
    <w:rsid w:val="004A37B6"/>
    <w:rsid w:val="004A4124"/>
    <w:rsid w:val="004A5390"/>
    <w:rsid w:val="004A5729"/>
    <w:rsid w:val="004A616F"/>
    <w:rsid w:val="004A7752"/>
    <w:rsid w:val="004A7A8D"/>
    <w:rsid w:val="004B101F"/>
    <w:rsid w:val="004B1610"/>
    <w:rsid w:val="004B1AC9"/>
    <w:rsid w:val="004B3698"/>
    <w:rsid w:val="004B49DC"/>
    <w:rsid w:val="004B49EB"/>
    <w:rsid w:val="004B4AEA"/>
    <w:rsid w:val="004B66E0"/>
    <w:rsid w:val="004C02A5"/>
    <w:rsid w:val="004C1095"/>
    <w:rsid w:val="004C13E2"/>
    <w:rsid w:val="004C188F"/>
    <w:rsid w:val="004C20B5"/>
    <w:rsid w:val="004C2F2A"/>
    <w:rsid w:val="004C4313"/>
    <w:rsid w:val="004C4ADB"/>
    <w:rsid w:val="004C4B53"/>
    <w:rsid w:val="004C5AB1"/>
    <w:rsid w:val="004C5DC7"/>
    <w:rsid w:val="004C7EF6"/>
    <w:rsid w:val="004D06AE"/>
    <w:rsid w:val="004D1F77"/>
    <w:rsid w:val="004D521F"/>
    <w:rsid w:val="004D6CC5"/>
    <w:rsid w:val="004E00F2"/>
    <w:rsid w:val="004E0251"/>
    <w:rsid w:val="004E0470"/>
    <w:rsid w:val="004E0C79"/>
    <w:rsid w:val="004E16A4"/>
    <w:rsid w:val="004E1D4C"/>
    <w:rsid w:val="004E2116"/>
    <w:rsid w:val="004E2520"/>
    <w:rsid w:val="004E29FC"/>
    <w:rsid w:val="004E2C0F"/>
    <w:rsid w:val="004E3CA6"/>
    <w:rsid w:val="004E4813"/>
    <w:rsid w:val="004E4C34"/>
    <w:rsid w:val="004E591E"/>
    <w:rsid w:val="004E71B5"/>
    <w:rsid w:val="004E73CA"/>
    <w:rsid w:val="004F171A"/>
    <w:rsid w:val="004F456E"/>
    <w:rsid w:val="004F5AD3"/>
    <w:rsid w:val="004F5E44"/>
    <w:rsid w:val="004F6C44"/>
    <w:rsid w:val="00500FDD"/>
    <w:rsid w:val="005013CA"/>
    <w:rsid w:val="00501F99"/>
    <w:rsid w:val="00502C69"/>
    <w:rsid w:val="00503EB1"/>
    <w:rsid w:val="00504CB7"/>
    <w:rsid w:val="00505A0F"/>
    <w:rsid w:val="005062F6"/>
    <w:rsid w:val="00506679"/>
    <w:rsid w:val="00506994"/>
    <w:rsid w:val="00506B2D"/>
    <w:rsid w:val="00507338"/>
    <w:rsid w:val="00507E48"/>
    <w:rsid w:val="00510EAE"/>
    <w:rsid w:val="00511F1E"/>
    <w:rsid w:val="00513DD3"/>
    <w:rsid w:val="00515574"/>
    <w:rsid w:val="00515595"/>
    <w:rsid w:val="00515CC3"/>
    <w:rsid w:val="00517780"/>
    <w:rsid w:val="00517BFB"/>
    <w:rsid w:val="0052007F"/>
    <w:rsid w:val="00520D37"/>
    <w:rsid w:val="00521845"/>
    <w:rsid w:val="00523309"/>
    <w:rsid w:val="0052775A"/>
    <w:rsid w:val="00530427"/>
    <w:rsid w:val="00530DCD"/>
    <w:rsid w:val="00530FD3"/>
    <w:rsid w:val="0053323A"/>
    <w:rsid w:val="005344B0"/>
    <w:rsid w:val="005360D3"/>
    <w:rsid w:val="0053640D"/>
    <w:rsid w:val="00536A58"/>
    <w:rsid w:val="00536F63"/>
    <w:rsid w:val="0053717E"/>
    <w:rsid w:val="00537324"/>
    <w:rsid w:val="00537E15"/>
    <w:rsid w:val="00540031"/>
    <w:rsid w:val="005400FD"/>
    <w:rsid w:val="0054055C"/>
    <w:rsid w:val="00540796"/>
    <w:rsid w:val="0054118B"/>
    <w:rsid w:val="00541242"/>
    <w:rsid w:val="00541315"/>
    <w:rsid w:val="0054267F"/>
    <w:rsid w:val="00543349"/>
    <w:rsid w:val="00543CB6"/>
    <w:rsid w:val="00544D3E"/>
    <w:rsid w:val="00546CE2"/>
    <w:rsid w:val="00546F6E"/>
    <w:rsid w:val="00547CAF"/>
    <w:rsid w:val="00550C51"/>
    <w:rsid w:val="00550F7F"/>
    <w:rsid w:val="00552395"/>
    <w:rsid w:val="00554543"/>
    <w:rsid w:val="00554C2E"/>
    <w:rsid w:val="00554E29"/>
    <w:rsid w:val="00563F1A"/>
    <w:rsid w:val="00565C59"/>
    <w:rsid w:val="00566196"/>
    <w:rsid w:val="00566D5C"/>
    <w:rsid w:val="00566E47"/>
    <w:rsid w:val="00567A65"/>
    <w:rsid w:val="00571001"/>
    <w:rsid w:val="005710A2"/>
    <w:rsid w:val="0057245E"/>
    <w:rsid w:val="0057311A"/>
    <w:rsid w:val="005735B4"/>
    <w:rsid w:val="00574054"/>
    <w:rsid w:val="005740C8"/>
    <w:rsid w:val="00575205"/>
    <w:rsid w:val="005759AB"/>
    <w:rsid w:val="00575F82"/>
    <w:rsid w:val="00576A5B"/>
    <w:rsid w:val="00581428"/>
    <w:rsid w:val="005832AF"/>
    <w:rsid w:val="0058798F"/>
    <w:rsid w:val="005912BE"/>
    <w:rsid w:val="00591366"/>
    <w:rsid w:val="00591911"/>
    <w:rsid w:val="0059299A"/>
    <w:rsid w:val="00592EE5"/>
    <w:rsid w:val="00593DF9"/>
    <w:rsid w:val="005940CC"/>
    <w:rsid w:val="00594184"/>
    <w:rsid w:val="0059450E"/>
    <w:rsid w:val="005951D2"/>
    <w:rsid w:val="00596EFF"/>
    <w:rsid w:val="005971AF"/>
    <w:rsid w:val="005A19F7"/>
    <w:rsid w:val="005A2033"/>
    <w:rsid w:val="005A2FF4"/>
    <w:rsid w:val="005A4BD6"/>
    <w:rsid w:val="005A5AA0"/>
    <w:rsid w:val="005A6242"/>
    <w:rsid w:val="005B0D8D"/>
    <w:rsid w:val="005B16A4"/>
    <w:rsid w:val="005B1BEA"/>
    <w:rsid w:val="005B2A48"/>
    <w:rsid w:val="005B3053"/>
    <w:rsid w:val="005B7A69"/>
    <w:rsid w:val="005C0B15"/>
    <w:rsid w:val="005C25DB"/>
    <w:rsid w:val="005C59E7"/>
    <w:rsid w:val="005C61DF"/>
    <w:rsid w:val="005C6714"/>
    <w:rsid w:val="005C6AAD"/>
    <w:rsid w:val="005C7A31"/>
    <w:rsid w:val="005C7DEE"/>
    <w:rsid w:val="005D19CD"/>
    <w:rsid w:val="005D1F2A"/>
    <w:rsid w:val="005D2555"/>
    <w:rsid w:val="005D34B6"/>
    <w:rsid w:val="005D4AA2"/>
    <w:rsid w:val="005D5BB6"/>
    <w:rsid w:val="005D5FF4"/>
    <w:rsid w:val="005D7B64"/>
    <w:rsid w:val="005E0073"/>
    <w:rsid w:val="005E214D"/>
    <w:rsid w:val="005E28D3"/>
    <w:rsid w:val="005E2D3F"/>
    <w:rsid w:val="005E2D91"/>
    <w:rsid w:val="005E3D86"/>
    <w:rsid w:val="005E4370"/>
    <w:rsid w:val="005E4F5B"/>
    <w:rsid w:val="005E50EA"/>
    <w:rsid w:val="005E5146"/>
    <w:rsid w:val="005E5308"/>
    <w:rsid w:val="005E5E60"/>
    <w:rsid w:val="005E6AD5"/>
    <w:rsid w:val="005F006E"/>
    <w:rsid w:val="005F22CC"/>
    <w:rsid w:val="005F3EA6"/>
    <w:rsid w:val="005F4E99"/>
    <w:rsid w:val="005F5787"/>
    <w:rsid w:val="005F5DA2"/>
    <w:rsid w:val="005F7F89"/>
    <w:rsid w:val="00601431"/>
    <w:rsid w:val="00603B12"/>
    <w:rsid w:val="00606316"/>
    <w:rsid w:val="006064CD"/>
    <w:rsid w:val="006067BD"/>
    <w:rsid w:val="00606888"/>
    <w:rsid w:val="00607430"/>
    <w:rsid w:val="00607774"/>
    <w:rsid w:val="00607B8C"/>
    <w:rsid w:val="0061006E"/>
    <w:rsid w:val="00610BE3"/>
    <w:rsid w:val="00612B20"/>
    <w:rsid w:val="00612CB5"/>
    <w:rsid w:val="0061388F"/>
    <w:rsid w:val="00615053"/>
    <w:rsid w:val="0061511C"/>
    <w:rsid w:val="006156F9"/>
    <w:rsid w:val="00615F10"/>
    <w:rsid w:val="006166AD"/>
    <w:rsid w:val="0061682F"/>
    <w:rsid w:val="00621F5D"/>
    <w:rsid w:val="00622981"/>
    <w:rsid w:val="00623BE1"/>
    <w:rsid w:val="0062639C"/>
    <w:rsid w:val="00626D67"/>
    <w:rsid w:val="00627A33"/>
    <w:rsid w:val="00627AEE"/>
    <w:rsid w:val="00627B54"/>
    <w:rsid w:val="00630203"/>
    <w:rsid w:val="0063059F"/>
    <w:rsid w:val="00630F9E"/>
    <w:rsid w:val="00631418"/>
    <w:rsid w:val="00633A59"/>
    <w:rsid w:val="00634041"/>
    <w:rsid w:val="00634235"/>
    <w:rsid w:val="00634906"/>
    <w:rsid w:val="00634950"/>
    <w:rsid w:val="00634A64"/>
    <w:rsid w:val="00640B2F"/>
    <w:rsid w:val="006415E4"/>
    <w:rsid w:val="00641B27"/>
    <w:rsid w:val="006438E6"/>
    <w:rsid w:val="00644464"/>
    <w:rsid w:val="006458BA"/>
    <w:rsid w:val="00645AA7"/>
    <w:rsid w:val="006461DC"/>
    <w:rsid w:val="00646C8D"/>
    <w:rsid w:val="00647221"/>
    <w:rsid w:val="006477C0"/>
    <w:rsid w:val="00647D0C"/>
    <w:rsid w:val="006507A8"/>
    <w:rsid w:val="00650C33"/>
    <w:rsid w:val="00651442"/>
    <w:rsid w:val="00652422"/>
    <w:rsid w:val="00652512"/>
    <w:rsid w:val="00652F24"/>
    <w:rsid w:val="00653141"/>
    <w:rsid w:val="0065451B"/>
    <w:rsid w:val="00654E91"/>
    <w:rsid w:val="006553BC"/>
    <w:rsid w:val="00656EC1"/>
    <w:rsid w:val="00660286"/>
    <w:rsid w:val="00661411"/>
    <w:rsid w:val="00661FD6"/>
    <w:rsid w:val="00662542"/>
    <w:rsid w:val="00663ACC"/>
    <w:rsid w:val="00664A80"/>
    <w:rsid w:val="006666FE"/>
    <w:rsid w:val="00666975"/>
    <w:rsid w:val="00666B35"/>
    <w:rsid w:val="00667FEB"/>
    <w:rsid w:val="006703A1"/>
    <w:rsid w:val="0067211F"/>
    <w:rsid w:val="00672902"/>
    <w:rsid w:val="00672BF0"/>
    <w:rsid w:val="00674447"/>
    <w:rsid w:val="00674D0B"/>
    <w:rsid w:val="00677256"/>
    <w:rsid w:val="00681C37"/>
    <w:rsid w:val="00682C24"/>
    <w:rsid w:val="00683231"/>
    <w:rsid w:val="00683D66"/>
    <w:rsid w:val="00684BB2"/>
    <w:rsid w:val="00684BDC"/>
    <w:rsid w:val="00685239"/>
    <w:rsid w:val="00685F02"/>
    <w:rsid w:val="00686E8F"/>
    <w:rsid w:val="006911CB"/>
    <w:rsid w:val="006917D3"/>
    <w:rsid w:val="006918FA"/>
    <w:rsid w:val="0069377A"/>
    <w:rsid w:val="00693F89"/>
    <w:rsid w:val="006958DD"/>
    <w:rsid w:val="0069603E"/>
    <w:rsid w:val="006973CA"/>
    <w:rsid w:val="006A07D8"/>
    <w:rsid w:val="006A1AD1"/>
    <w:rsid w:val="006A23C4"/>
    <w:rsid w:val="006A2F0C"/>
    <w:rsid w:val="006A3D72"/>
    <w:rsid w:val="006A4197"/>
    <w:rsid w:val="006A462A"/>
    <w:rsid w:val="006A71BF"/>
    <w:rsid w:val="006B07AC"/>
    <w:rsid w:val="006B24AA"/>
    <w:rsid w:val="006B2C79"/>
    <w:rsid w:val="006B3905"/>
    <w:rsid w:val="006B5286"/>
    <w:rsid w:val="006B5545"/>
    <w:rsid w:val="006B6897"/>
    <w:rsid w:val="006B7199"/>
    <w:rsid w:val="006B7C35"/>
    <w:rsid w:val="006C0271"/>
    <w:rsid w:val="006C19A6"/>
    <w:rsid w:val="006C2EE3"/>
    <w:rsid w:val="006C39B6"/>
    <w:rsid w:val="006C4D98"/>
    <w:rsid w:val="006C613D"/>
    <w:rsid w:val="006C73FC"/>
    <w:rsid w:val="006C7B3E"/>
    <w:rsid w:val="006D0787"/>
    <w:rsid w:val="006D0B41"/>
    <w:rsid w:val="006D0BB3"/>
    <w:rsid w:val="006D138C"/>
    <w:rsid w:val="006D3DCF"/>
    <w:rsid w:val="006D45DD"/>
    <w:rsid w:val="006D4706"/>
    <w:rsid w:val="006D6182"/>
    <w:rsid w:val="006D62B0"/>
    <w:rsid w:val="006D6B78"/>
    <w:rsid w:val="006D6CCD"/>
    <w:rsid w:val="006E2916"/>
    <w:rsid w:val="006E3D26"/>
    <w:rsid w:val="006E3D55"/>
    <w:rsid w:val="006E614C"/>
    <w:rsid w:val="006E63FD"/>
    <w:rsid w:val="006E64E2"/>
    <w:rsid w:val="006F01D8"/>
    <w:rsid w:val="006F191C"/>
    <w:rsid w:val="006F1D60"/>
    <w:rsid w:val="006F1F8C"/>
    <w:rsid w:val="006F2AB2"/>
    <w:rsid w:val="006F3748"/>
    <w:rsid w:val="006F3E88"/>
    <w:rsid w:val="006F4B15"/>
    <w:rsid w:val="006F4B38"/>
    <w:rsid w:val="006F57AA"/>
    <w:rsid w:val="006F5FD4"/>
    <w:rsid w:val="006F6662"/>
    <w:rsid w:val="006F68EC"/>
    <w:rsid w:val="006F7F1D"/>
    <w:rsid w:val="007006DC"/>
    <w:rsid w:val="00700ABC"/>
    <w:rsid w:val="00700B09"/>
    <w:rsid w:val="0070405F"/>
    <w:rsid w:val="0070474E"/>
    <w:rsid w:val="00706B72"/>
    <w:rsid w:val="0071019A"/>
    <w:rsid w:val="00710D2D"/>
    <w:rsid w:val="00710EED"/>
    <w:rsid w:val="00711C19"/>
    <w:rsid w:val="0071203A"/>
    <w:rsid w:val="00712222"/>
    <w:rsid w:val="00712487"/>
    <w:rsid w:val="007129F6"/>
    <w:rsid w:val="007136FA"/>
    <w:rsid w:val="00713AE7"/>
    <w:rsid w:val="00714D4A"/>
    <w:rsid w:val="00714D4F"/>
    <w:rsid w:val="00714D96"/>
    <w:rsid w:val="00714FCB"/>
    <w:rsid w:val="00715C5D"/>
    <w:rsid w:val="007163FE"/>
    <w:rsid w:val="007169FA"/>
    <w:rsid w:val="00717B89"/>
    <w:rsid w:val="00720693"/>
    <w:rsid w:val="007230B6"/>
    <w:rsid w:val="0072367A"/>
    <w:rsid w:val="007246E1"/>
    <w:rsid w:val="00724DF7"/>
    <w:rsid w:val="00726C90"/>
    <w:rsid w:val="00727476"/>
    <w:rsid w:val="007277ED"/>
    <w:rsid w:val="00731243"/>
    <w:rsid w:val="00731A6C"/>
    <w:rsid w:val="00731C5B"/>
    <w:rsid w:val="00732DF1"/>
    <w:rsid w:val="007332CB"/>
    <w:rsid w:val="00733C00"/>
    <w:rsid w:val="00733E53"/>
    <w:rsid w:val="00735998"/>
    <w:rsid w:val="00736308"/>
    <w:rsid w:val="00737545"/>
    <w:rsid w:val="00740AA6"/>
    <w:rsid w:val="00740D4E"/>
    <w:rsid w:val="00741C8E"/>
    <w:rsid w:val="00741E9B"/>
    <w:rsid w:val="0074468B"/>
    <w:rsid w:val="0074525A"/>
    <w:rsid w:val="00745BFE"/>
    <w:rsid w:val="007474EB"/>
    <w:rsid w:val="00747BC4"/>
    <w:rsid w:val="00747C48"/>
    <w:rsid w:val="007504DC"/>
    <w:rsid w:val="00750C2A"/>
    <w:rsid w:val="00751770"/>
    <w:rsid w:val="00752F47"/>
    <w:rsid w:val="0075384E"/>
    <w:rsid w:val="00756825"/>
    <w:rsid w:val="007570EF"/>
    <w:rsid w:val="00761DC5"/>
    <w:rsid w:val="00762166"/>
    <w:rsid w:val="00762929"/>
    <w:rsid w:val="00762E46"/>
    <w:rsid w:val="00763C11"/>
    <w:rsid w:val="00764E18"/>
    <w:rsid w:val="00766F95"/>
    <w:rsid w:val="007673AF"/>
    <w:rsid w:val="00767F66"/>
    <w:rsid w:val="0077046C"/>
    <w:rsid w:val="00770CAF"/>
    <w:rsid w:val="00771779"/>
    <w:rsid w:val="00776199"/>
    <w:rsid w:val="00776977"/>
    <w:rsid w:val="00780702"/>
    <w:rsid w:val="00780D55"/>
    <w:rsid w:val="007813B8"/>
    <w:rsid w:val="007816E5"/>
    <w:rsid w:val="007817F0"/>
    <w:rsid w:val="00785EC7"/>
    <w:rsid w:val="0078661C"/>
    <w:rsid w:val="00786A7B"/>
    <w:rsid w:val="00786E84"/>
    <w:rsid w:val="00787C03"/>
    <w:rsid w:val="00790C82"/>
    <w:rsid w:val="007913DD"/>
    <w:rsid w:val="007938A7"/>
    <w:rsid w:val="0079447C"/>
    <w:rsid w:val="007950DD"/>
    <w:rsid w:val="00795F93"/>
    <w:rsid w:val="007A00BD"/>
    <w:rsid w:val="007A0A9D"/>
    <w:rsid w:val="007A18F9"/>
    <w:rsid w:val="007A4297"/>
    <w:rsid w:val="007A487C"/>
    <w:rsid w:val="007A56F6"/>
    <w:rsid w:val="007A599E"/>
    <w:rsid w:val="007A5C15"/>
    <w:rsid w:val="007A71FC"/>
    <w:rsid w:val="007B0C7E"/>
    <w:rsid w:val="007B1567"/>
    <w:rsid w:val="007B1813"/>
    <w:rsid w:val="007B1AB3"/>
    <w:rsid w:val="007B4F0B"/>
    <w:rsid w:val="007B5041"/>
    <w:rsid w:val="007B669F"/>
    <w:rsid w:val="007B7405"/>
    <w:rsid w:val="007C097E"/>
    <w:rsid w:val="007C15BC"/>
    <w:rsid w:val="007C2016"/>
    <w:rsid w:val="007C2103"/>
    <w:rsid w:val="007C2EB4"/>
    <w:rsid w:val="007C5F64"/>
    <w:rsid w:val="007C6013"/>
    <w:rsid w:val="007C6165"/>
    <w:rsid w:val="007C741B"/>
    <w:rsid w:val="007C7C14"/>
    <w:rsid w:val="007D1437"/>
    <w:rsid w:val="007D18AB"/>
    <w:rsid w:val="007D1C08"/>
    <w:rsid w:val="007D2CCB"/>
    <w:rsid w:val="007D4CEF"/>
    <w:rsid w:val="007D549F"/>
    <w:rsid w:val="007D5EE1"/>
    <w:rsid w:val="007D5F33"/>
    <w:rsid w:val="007D633E"/>
    <w:rsid w:val="007D6617"/>
    <w:rsid w:val="007D72A3"/>
    <w:rsid w:val="007D7466"/>
    <w:rsid w:val="007D7A91"/>
    <w:rsid w:val="007E1464"/>
    <w:rsid w:val="007E2921"/>
    <w:rsid w:val="007E2D08"/>
    <w:rsid w:val="007E51E0"/>
    <w:rsid w:val="007E58B6"/>
    <w:rsid w:val="007E79B3"/>
    <w:rsid w:val="007F05CF"/>
    <w:rsid w:val="007F0C0B"/>
    <w:rsid w:val="007F0C98"/>
    <w:rsid w:val="007F1F5B"/>
    <w:rsid w:val="007F31CE"/>
    <w:rsid w:val="007F4299"/>
    <w:rsid w:val="007F45FB"/>
    <w:rsid w:val="007F4614"/>
    <w:rsid w:val="007F4E74"/>
    <w:rsid w:val="007F599C"/>
    <w:rsid w:val="007F6B85"/>
    <w:rsid w:val="007F7167"/>
    <w:rsid w:val="007F77B6"/>
    <w:rsid w:val="007F77E9"/>
    <w:rsid w:val="007F7992"/>
    <w:rsid w:val="00800A81"/>
    <w:rsid w:val="008024E9"/>
    <w:rsid w:val="00803A93"/>
    <w:rsid w:val="00805844"/>
    <w:rsid w:val="00805F27"/>
    <w:rsid w:val="008066BD"/>
    <w:rsid w:val="008071D9"/>
    <w:rsid w:val="00810AD6"/>
    <w:rsid w:val="00811726"/>
    <w:rsid w:val="00811F57"/>
    <w:rsid w:val="00813827"/>
    <w:rsid w:val="00813FA9"/>
    <w:rsid w:val="008145AB"/>
    <w:rsid w:val="00814D4F"/>
    <w:rsid w:val="00817334"/>
    <w:rsid w:val="00817A14"/>
    <w:rsid w:val="00821D27"/>
    <w:rsid w:val="00823330"/>
    <w:rsid w:val="0082411C"/>
    <w:rsid w:val="0082437C"/>
    <w:rsid w:val="0082484E"/>
    <w:rsid w:val="00824DD2"/>
    <w:rsid w:val="00826D10"/>
    <w:rsid w:val="0083158A"/>
    <w:rsid w:val="0083196F"/>
    <w:rsid w:val="008376D0"/>
    <w:rsid w:val="00837A10"/>
    <w:rsid w:val="00837AB4"/>
    <w:rsid w:val="0084114E"/>
    <w:rsid w:val="0084309E"/>
    <w:rsid w:val="0084343A"/>
    <w:rsid w:val="0084486F"/>
    <w:rsid w:val="00846498"/>
    <w:rsid w:val="008465C6"/>
    <w:rsid w:val="008466CE"/>
    <w:rsid w:val="00846F9D"/>
    <w:rsid w:val="00847652"/>
    <w:rsid w:val="008476EA"/>
    <w:rsid w:val="00847BA7"/>
    <w:rsid w:val="0085092D"/>
    <w:rsid w:val="00850A12"/>
    <w:rsid w:val="00851C4C"/>
    <w:rsid w:val="00853C98"/>
    <w:rsid w:val="00856703"/>
    <w:rsid w:val="00857281"/>
    <w:rsid w:val="0085729F"/>
    <w:rsid w:val="00857854"/>
    <w:rsid w:val="00860783"/>
    <w:rsid w:val="00863987"/>
    <w:rsid w:val="00871AA5"/>
    <w:rsid w:val="00873C42"/>
    <w:rsid w:val="008740BA"/>
    <w:rsid w:val="00875191"/>
    <w:rsid w:val="0087544D"/>
    <w:rsid w:val="00876F29"/>
    <w:rsid w:val="00877003"/>
    <w:rsid w:val="00877963"/>
    <w:rsid w:val="00880BBB"/>
    <w:rsid w:val="008837CB"/>
    <w:rsid w:val="0088464F"/>
    <w:rsid w:val="00886B82"/>
    <w:rsid w:val="0089012D"/>
    <w:rsid w:val="00890C80"/>
    <w:rsid w:val="008913F7"/>
    <w:rsid w:val="00891DE9"/>
    <w:rsid w:val="00892450"/>
    <w:rsid w:val="008927BB"/>
    <w:rsid w:val="00893C0D"/>
    <w:rsid w:val="00894856"/>
    <w:rsid w:val="00894D01"/>
    <w:rsid w:val="00895A99"/>
    <w:rsid w:val="00895CF5"/>
    <w:rsid w:val="00897FAB"/>
    <w:rsid w:val="008A0819"/>
    <w:rsid w:val="008A157D"/>
    <w:rsid w:val="008A17E9"/>
    <w:rsid w:val="008A2032"/>
    <w:rsid w:val="008A3493"/>
    <w:rsid w:val="008A3CA3"/>
    <w:rsid w:val="008A6C55"/>
    <w:rsid w:val="008A729D"/>
    <w:rsid w:val="008B1285"/>
    <w:rsid w:val="008B193D"/>
    <w:rsid w:val="008B2341"/>
    <w:rsid w:val="008B2E52"/>
    <w:rsid w:val="008B3187"/>
    <w:rsid w:val="008B5FFB"/>
    <w:rsid w:val="008B7BBA"/>
    <w:rsid w:val="008B7FDD"/>
    <w:rsid w:val="008C0549"/>
    <w:rsid w:val="008C0C4B"/>
    <w:rsid w:val="008C1BE9"/>
    <w:rsid w:val="008C35B9"/>
    <w:rsid w:val="008C538A"/>
    <w:rsid w:val="008C5A99"/>
    <w:rsid w:val="008C5ED0"/>
    <w:rsid w:val="008C71F2"/>
    <w:rsid w:val="008C77DE"/>
    <w:rsid w:val="008D3564"/>
    <w:rsid w:val="008D4A52"/>
    <w:rsid w:val="008D5A85"/>
    <w:rsid w:val="008D636D"/>
    <w:rsid w:val="008D74B0"/>
    <w:rsid w:val="008D77F6"/>
    <w:rsid w:val="008E0D4B"/>
    <w:rsid w:val="008E0EB6"/>
    <w:rsid w:val="008E2FD1"/>
    <w:rsid w:val="008E30F2"/>
    <w:rsid w:val="008E3F7F"/>
    <w:rsid w:val="008E416E"/>
    <w:rsid w:val="008E4500"/>
    <w:rsid w:val="008E6153"/>
    <w:rsid w:val="008E6517"/>
    <w:rsid w:val="008F026D"/>
    <w:rsid w:val="008F0CA3"/>
    <w:rsid w:val="008F129C"/>
    <w:rsid w:val="008F23C6"/>
    <w:rsid w:val="008F23D4"/>
    <w:rsid w:val="008F27A6"/>
    <w:rsid w:val="008F2E2C"/>
    <w:rsid w:val="008F37CC"/>
    <w:rsid w:val="008F542B"/>
    <w:rsid w:val="008F578C"/>
    <w:rsid w:val="008F5CC4"/>
    <w:rsid w:val="00901C2E"/>
    <w:rsid w:val="00901CA2"/>
    <w:rsid w:val="00902A20"/>
    <w:rsid w:val="00906971"/>
    <w:rsid w:val="009105E9"/>
    <w:rsid w:val="00911F54"/>
    <w:rsid w:val="0091255F"/>
    <w:rsid w:val="0091291C"/>
    <w:rsid w:val="00912D3D"/>
    <w:rsid w:val="009136B7"/>
    <w:rsid w:val="00915777"/>
    <w:rsid w:val="00916122"/>
    <w:rsid w:val="00917421"/>
    <w:rsid w:val="009178FA"/>
    <w:rsid w:val="009208C9"/>
    <w:rsid w:val="00920BE6"/>
    <w:rsid w:val="00922924"/>
    <w:rsid w:val="009234F8"/>
    <w:rsid w:val="00924324"/>
    <w:rsid w:val="00924FFB"/>
    <w:rsid w:val="00925419"/>
    <w:rsid w:val="009273D2"/>
    <w:rsid w:val="00927CFB"/>
    <w:rsid w:val="00930D4F"/>
    <w:rsid w:val="00932071"/>
    <w:rsid w:val="0093210A"/>
    <w:rsid w:val="00932A1D"/>
    <w:rsid w:val="00933153"/>
    <w:rsid w:val="009352D0"/>
    <w:rsid w:val="00935A35"/>
    <w:rsid w:val="00936868"/>
    <w:rsid w:val="00936F38"/>
    <w:rsid w:val="00940277"/>
    <w:rsid w:val="00940ED3"/>
    <w:rsid w:val="00942347"/>
    <w:rsid w:val="00942D0F"/>
    <w:rsid w:val="00942EB3"/>
    <w:rsid w:val="00944691"/>
    <w:rsid w:val="0094499B"/>
    <w:rsid w:val="009450D1"/>
    <w:rsid w:val="00946DA0"/>
    <w:rsid w:val="009532D1"/>
    <w:rsid w:val="0095405E"/>
    <w:rsid w:val="00954CBF"/>
    <w:rsid w:val="00956ED8"/>
    <w:rsid w:val="00956F0A"/>
    <w:rsid w:val="00957768"/>
    <w:rsid w:val="00957959"/>
    <w:rsid w:val="00957E7E"/>
    <w:rsid w:val="00960EDD"/>
    <w:rsid w:val="009611F7"/>
    <w:rsid w:val="009618FB"/>
    <w:rsid w:val="00961E4B"/>
    <w:rsid w:val="0096220D"/>
    <w:rsid w:val="00962399"/>
    <w:rsid w:val="00962CC4"/>
    <w:rsid w:val="00964692"/>
    <w:rsid w:val="00964F0A"/>
    <w:rsid w:val="009653E8"/>
    <w:rsid w:val="00965747"/>
    <w:rsid w:val="009661D4"/>
    <w:rsid w:val="00967C9F"/>
    <w:rsid w:val="00967EAD"/>
    <w:rsid w:val="00970487"/>
    <w:rsid w:val="00970A29"/>
    <w:rsid w:val="009725E0"/>
    <w:rsid w:val="0097371C"/>
    <w:rsid w:val="00974801"/>
    <w:rsid w:val="00976CE5"/>
    <w:rsid w:val="00977E83"/>
    <w:rsid w:val="00981C0E"/>
    <w:rsid w:val="00983395"/>
    <w:rsid w:val="00983E20"/>
    <w:rsid w:val="009840AE"/>
    <w:rsid w:val="00984BB6"/>
    <w:rsid w:val="00985884"/>
    <w:rsid w:val="009862C1"/>
    <w:rsid w:val="00993727"/>
    <w:rsid w:val="00994B4A"/>
    <w:rsid w:val="00994ECA"/>
    <w:rsid w:val="00995623"/>
    <w:rsid w:val="009968AB"/>
    <w:rsid w:val="009A107F"/>
    <w:rsid w:val="009A110D"/>
    <w:rsid w:val="009A1C25"/>
    <w:rsid w:val="009A25E1"/>
    <w:rsid w:val="009A3901"/>
    <w:rsid w:val="009A5CF0"/>
    <w:rsid w:val="009A5E5B"/>
    <w:rsid w:val="009A67E8"/>
    <w:rsid w:val="009A685C"/>
    <w:rsid w:val="009B0738"/>
    <w:rsid w:val="009B0849"/>
    <w:rsid w:val="009B3202"/>
    <w:rsid w:val="009B3344"/>
    <w:rsid w:val="009B4455"/>
    <w:rsid w:val="009B7B24"/>
    <w:rsid w:val="009C14B7"/>
    <w:rsid w:val="009C2AE0"/>
    <w:rsid w:val="009C3346"/>
    <w:rsid w:val="009C364F"/>
    <w:rsid w:val="009C5A85"/>
    <w:rsid w:val="009C75C6"/>
    <w:rsid w:val="009D03D2"/>
    <w:rsid w:val="009D091C"/>
    <w:rsid w:val="009D0F7A"/>
    <w:rsid w:val="009D1A2D"/>
    <w:rsid w:val="009D25C1"/>
    <w:rsid w:val="009D3213"/>
    <w:rsid w:val="009D4105"/>
    <w:rsid w:val="009D5C6F"/>
    <w:rsid w:val="009D5CA2"/>
    <w:rsid w:val="009D7155"/>
    <w:rsid w:val="009D743D"/>
    <w:rsid w:val="009D7AD1"/>
    <w:rsid w:val="009D7B60"/>
    <w:rsid w:val="009E1A9B"/>
    <w:rsid w:val="009E207C"/>
    <w:rsid w:val="009E3208"/>
    <w:rsid w:val="009E5C0E"/>
    <w:rsid w:val="009E6A2C"/>
    <w:rsid w:val="009E6B6E"/>
    <w:rsid w:val="009E7185"/>
    <w:rsid w:val="009E7802"/>
    <w:rsid w:val="009F001B"/>
    <w:rsid w:val="009F080A"/>
    <w:rsid w:val="009F1FC5"/>
    <w:rsid w:val="009F2207"/>
    <w:rsid w:val="009F3CF4"/>
    <w:rsid w:val="009F40A1"/>
    <w:rsid w:val="009F440B"/>
    <w:rsid w:val="009F4C7D"/>
    <w:rsid w:val="009F60D5"/>
    <w:rsid w:val="009F77E4"/>
    <w:rsid w:val="009F7BCA"/>
    <w:rsid w:val="00A00206"/>
    <w:rsid w:val="00A006F7"/>
    <w:rsid w:val="00A017F7"/>
    <w:rsid w:val="00A01D17"/>
    <w:rsid w:val="00A01E8F"/>
    <w:rsid w:val="00A028B4"/>
    <w:rsid w:val="00A029C6"/>
    <w:rsid w:val="00A02ACB"/>
    <w:rsid w:val="00A02BD2"/>
    <w:rsid w:val="00A03315"/>
    <w:rsid w:val="00A03622"/>
    <w:rsid w:val="00A03DBE"/>
    <w:rsid w:val="00A0491B"/>
    <w:rsid w:val="00A04BC5"/>
    <w:rsid w:val="00A05DE8"/>
    <w:rsid w:val="00A061EB"/>
    <w:rsid w:val="00A06D6E"/>
    <w:rsid w:val="00A10039"/>
    <w:rsid w:val="00A10BC3"/>
    <w:rsid w:val="00A111AD"/>
    <w:rsid w:val="00A1221B"/>
    <w:rsid w:val="00A12300"/>
    <w:rsid w:val="00A1358D"/>
    <w:rsid w:val="00A139F5"/>
    <w:rsid w:val="00A16633"/>
    <w:rsid w:val="00A171DF"/>
    <w:rsid w:val="00A21FC7"/>
    <w:rsid w:val="00A226EA"/>
    <w:rsid w:val="00A23AA6"/>
    <w:rsid w:val="00A24438"/>
    <w:rsid w:val="00A24ABD"/>
    <w:rsid w:val="00A253D2"/>
    <w:rsid w:val="00A27D07"/>
    <w:rsid w:val="00A27F9C"/>
    <w:rsid w:val="00A3054A"/>
    <w:rsid w:val="00A30880"/>
    <w:rsid w:val="00A30F36"/>
    <w:rsid w:val="00A30F49"/>
    <w:rsid w:val="00A318E4"/>
    <w:rsid w:val="00A32093"/>
    <w:rsid w:val="00A320EB"/>
    <w:rsid w:val="00A325F0"/>
    <w:rsid w:val="00A3501E"/>
    <w:rsid w:val="00A35138"/>
    <w:rsid w:val="00A35E42"/>
    <w:rsid w:val="00A36F02"/>
    <w:rsid w:val="00A375F8"/>
    <w:rsid w:val="00A37CA5"/>
    <w:rsid w:val="00A37CBF"/>
    <w:rsid w:val="00A41948"/>
    <w:rsid w:val="00A42862"/>
    <w:rsid w:val="00A4287F"/>
    <w:rsid w:val="00A42BF7"/>
    <w:rsid w:val="00A434B0"/>
    <w:rsid w:val="00A4540A"/>
    <w:rsid w:val="00A45445"/>
    <w:rsid w:val="00A46F08"/>
    <w:rsid w:val="00A471FA"/>
    <w:rsid w:val="00A47B84"/>
    <w:rsid w:val="00A50A70"/>
    <w:rsid w:val="00A514EF"/>
    <w:rsid w:val="00A51E7F"/>
    <w:rsid w:val="00A521A0"/>
    <w:rsid w:val="00A547D5"/>
    <w:rsid w:val="00A55BC9"/>
    <w:rsid w:val="00A5711F"/>
    <w:rsid w:val="00A571A0"/>
    <w:rsid w:val="00A5752A"/>
    <w:rsid w:val="00A61C1F"/>
    <w:rsid w:val="00A629A4"/>
    <w:rsid w:val="00A62C55"/>
    <w:rsid w:val="00A646C9"/>
    <w:rsid w:val="00A6506A"/>
    <w:rsid w:val="00A66E9D"/>
    <w:rsid w:val="00A70262"/>
    <w:rsid w:val="00A70552"/>
    <w:rsid w:val="00A7080A"/>
    <w:rsid w:val="00A70BF3"/>
    <w:rsid w:val="00A71774"/>
    <w:rsid w:val="00A72289"/>
    <w:rsid w:val="00A73576"/>
    <w:rsid w:val="00A737A8"/>
    <w:rsid w:val="00A74835"/>
    <w:rsid w:val="00A74BE3"/>
    <w:rsid w:val="00A74CBF"/>
    <w:rsid w:val="00A762B2"/>
    <w:rsid w:val="00A76779"/>
    <w:rsid w:val="00A771E7"/>
    <w:rsid w:val="00A803F6"/>
    <w:rsid w:val="00A80432"/>
    <w:rsid w:val="00A80F7A"/>
    <w:rsid w:val="00A81240"/>
    <w:rsid w:val="00A81C85"/>
    <w:rsid w:val="00A81CAF"/>
    <w:rsid w:val="00A82924"/>
    <w:rsid w:val="00A83CEE"/>
    <w:rsid w:val="00A84165"/>
    <w:rsid w:val="00A84CD0"/>
    <w:rsid w:val="00A84F4C"/>
    <w:rsid w:val="00A854B0"/>
    <w:rsid w:val="00A86CA0"/>
    <w:rsid w:val="00A87C26"/>
    <w:rsid w:val="00A91622"/>
    <w:rsid w:val="00A919AB"/>
    <w:rsid w:val="00A91E7B"/>
    <w:rsid w:val="00A93713"/>
    <w:rsid w:val="00A938CB"/>
    <w:rsid w:val="00A94102"/>
    <w:rsid w:val="00A952A2"/>
    <w:rsid w:val="00A9567E"/>
    <w:rsid w:val="00A96B88"/>
    <w:rsid w:val="00A97832"/>
    <w:rsid w:val="00AA16F4"/>
    <w:rsid w:val="00AA26C8"/>
    <w:rsid w:val="00AA4685"/>
    <w:rsid w:val="00AA4A47"/>
    <w:rsid w:val="00AA585E"/>
    <w:rsid w:val="00AA627F"/>
    <w:rsid w:val="00AA793C"/>
    <w:rsid w:val="00AA7D81"/>
    <w:rsid w:val="00AB1221"/>
    <w:rsid w:val="00AB1DEB"/>
    <w:rsid w:val="00AB2A27"/>
    <w:rsid w:val="00AB2ABD"/>
    <w:rsid w:val="00AB2F8A"/>
    <w:rsid w:val="00AB3BCF"/>
    <w:rsid w:val="00AB3F9F"/>
    <w:rsid w:val="00AB467A"/>
    <w:rsid w:val="00AB4E5E"/>
    <w:rsid w:val="00AB5137"/>
    <w:rsid w:val="00AB527E"/>
    <w:rsid w:val="00AB594F"/>
    <w:rsid w:val="00AB6E5A"/>
    <w:rsid w:val="00AC0140"/>
    <w:rsid w:val="00AC075B"/>
    <w:rsid w:val="00AC1569"/>
    <w:rsid w:val="00AC1E29"/>
    <w:rsid w:val="00AC1F22"/>
    <w:rsid w:val="00AC1FF7"/>
    <w:rsid w:val="00AC33C4"/>
    <w:rsid w:val="00AC3DF1"/>
    <w:rsid w:val="00AC44C3"/>
    <w:rsid w:val="00AC4AAC"/>
    <w:rsid w:val="00AC4E7E"/>
    <w:rsid w:val="00AC5C15"/>
    <w:rsid w:val="00AC726F"/>
    <w:rsid w:val="00AC7B06"/>
    <w:rsid w:val="00AD0BDC"/>
    <w:rsid w:val="00AD0DC0"/>
    <w:rsid w:val="00AD148D"/>
    <w:rsid w:val="00AD29CC"/>
    <w:rsid w:val="00AD2AE5"/>
    <w:rsid w:val="00AD5D0A"/>
    <w:rsid w:val="00AD60FA"/>
    <w:rsid w:val="00AE2123"/>
    <w:rsid w:val="00AE370D"/>
    <w:rsid w:val="00AE3816"/>
    <w:rsid w:val="00AE3CF9"/>
    <w:rsid w:val="00AE62C9"/>
    <w:rsid w:val="00AE63EC"/>
    <w:rsid w:val="00AE6966"/>
    <w:rsid w:val="00AE6C55"/>
    <w:rsid w:val="00AF0514"/>
    <w:rsid w:val="00AF25BC"/>
    <w:rsid w:val="00AF2D3E"/>
    <w:rsid w:val="00AF3084"/>
    <w:rsid w:val="00AF34B4"/>
    <w:rsid w:val="00AF3820"/>
    <w:rsid w:val="00AF42CE"/>
    <w:rsid w:val="00AF4C3D"/>
    <w:rsid w:val="00AF4E97"/>
    <w:rsid w:val="00AF5F69"/>
    <w:rsid w:val="00AF6453"/>
    <w:rsid w:val="00AF654F"/>
    <w:rsid w:val="00AF7296"/>
    <w:rsid w:val="00AF7439"/>
    <w:rsid w:val="00AF7DAF"/>
    <w:rsid w:val="00B0038A"/>
    <w:rsid w:val="00B00485"/>
    <w:rsid w:val="00B00F36"/>
    <w:rsid w:val="00B0166E"/>
    <w:rsid w:val="00B018C5"/>
    <w:rsid w:val="00B0345E"/>
    <w:rsid w:val="00B0427B"/>
    <w:rsid w:val="00B0430F"/>
    <w:rsid w:val="00B04571"/>
    <w:rsid w:val="00B0484C"/>
    <w:rsid w:val="00B06736"/>
    <w:rsid w:val="00B10E72"/>
    <w:rsid w:val="00B1141C"/>
    <w:rsid w:val="00B11CB2"/>
    <w:rsid w:val="00B11EE0"/>
    <w:rsid w:val="00B1247B"/>
    <w:rsid w:val="00B12817"/>
    <w:rsid w:val="00B14D63"/>
    <w:rsid w:val="00B14F4B"/>
    <w:rsid w:val="00B15891"/>
    <w:rsid w:val="00B15FD6"/>
    <w:rsid w:val="00B16113"/>
    <w:rsid w:val="00B16F5A"/>
    <w:rsid w:val="00B172C7"/>
    <w:rsid w:val="00B17916"/>
    <w:rsid w:val="00B17D65"/>
    <w:rsid w:val="00B2040E"/>
    <w:rsid w:val="00B21520"/>
    <w:rsid w:val="00B2435F"/>
    <w:rsid w:val="00B24433"/>
    <w:rsid w:val="00B251C1"/>
    <w:rsid w:val="00B26D16"/>
    <w:rsid w:val="00B306E3"/>
    <w:rsid w:val="00B30791"/>
    <w:rsid w:val="00B30DAE"/>
    <w:rsid w:val="00B31012"/>
    <w:rsid w:val="00B314A8"/>
    <w:rsid w:val="00B318D3"/>
    <w:rsid w:val="00B31B21"/>
    <w:rsid w:val="00B31D25"/>
    <w:rsid w:val="00B335C9"/>
    <w:rsid w:val="00B343B5"/>
    <w:rsid w:val="00B36EDF"/>
    <w:rsid w:val="00B37F2E"/>
    <w:rsid w:val="00B40216"/>
    <w:rsid w:val="00B419AB"/>
    <w:rsid w:val="00B425F6"/>
    <w:rsid w:val="00B43F1F"/>
    <w:rsid w:val="00B44BF5"/>
    <w:rsid w:val="00B452E9"/>
    <w:rsid w:val="00B45CE7"/>
    <w:rsid w:val="00B4764C"/>
    <w:rsid w:val="00B476E9"/>
    <w:rsid w:val="00B47738"/>
    <w:rsid w:val="00B5111D"/>
    <w:rsid w:val="00B51D3B"/>
    <w:rsid w:val="00B51E0E"/>
    <w:rsid w:val="00B52121"/>
    <w:rsid w:val="00B529EC"/>
    <w:rsid w:val="00B52BAE"/>
    <w:rsid w:val="00B53943"/>
    <w:rsid w:val="00B53E6F"/>
    <w:rsid w:val="00B556DD"/>
    <w:rsid w:val="00B55721"/>
    <w:rsid w:val="00B55867"/>
    <w:rsid w:val="00B57164"/>
    <w:rsid w:val="00B576BE"/>
    <w:rsid w:val="00B57DD1"/>
    <w:rsid w:val="00B57F12"/>
    <w:rsid w:val="00B6077E"/>
    <w:rsid w:val="00B60F61"/>
    <w:rsid w:val="00B6382D"/>
    <w:rsid w:val="00B63971"/>
    <w:rsid w:val="00B63CAC"/>
    <w:rsid w:val="00B64522"/>
    <w:rsid w:val="00B6660D"/>
    <w:rsid w:val="00B673E7"/>
    <w:rsid w:val="00B73A00"/>
    <w:rsid w:val="00B74133"/>
    <w:rsid w:val="00B7477B"/>
    <w:rsid w:val="00B7510C"/>
    <w:rsid w:val="00B754B9"/>
    <w:rsid w:val="00B75854"/>
    <w:rsid w:val="00B75C7E"/>
    <w:rsid w:val="00B76933"/>
    <w:rsid w:val="00B77E32"/>
    <w:rsid w:val="00B820FF"/>
    <w:rsid w:val="00B824E6"/>
    <w:rsid w:val="00B83031"/>
    <w:rsid w:val="00B83962"/>
    <w:rsid w:val="00B83F90"/>
    <w:rsid w:val="00B840F2"/>
    <w:rsid w:val="00B849F1"/>
    <w:rsid w:val="00B85275"/>
    <w:rsid w:val="00B8554C"/>
    <w:rsid w:val="00B855B2"/>
    <w:rsid w:val="00B8560E"/>
    <w:rsid w:val="00B86AC0"/>
    <w:rsid w:val="00B8724E"/>
    <w:rsid w:val="00B90648"/>
    <w:rsid w:val="00B90F25"/>
    <w:rsid w:val="00B91151"/>
    <w:rsid w:val="00B91A46"/>
    <w:rsid w:val="00B92376"/>
    <w:rsid w:val="00B92482"/>
    <w:rsid w:val="00B929FC"/>
    <w:rsid w:val="00B92A08"/>
    <w:rsid w:val="00B93715"/>
    <w:rsid w:val="00B93CA9"/>
    <w:rsid w:val="00B959D7"/>
    <w:rsid w:val="00B97139"/>
    <w:rsid w:val="00BA080B"/>
    <w:rsid w:val="00BA0960"/>
    <w:rsid w:val="00BA0F48"/>
    <w:rsid w:val="00BA1471"/>
    <w:rsid w:val="00BA1B24"/>
    <w:rsid w:val="00BA343F"/>
    <w:rsid w:val="00BA4216"/>
    <w:rsid w:val="00BA6F9C"/>
    <w:rsid w:val="00BA7562"/>
    <w:rsid w:val="00BA7807"/>
    <w:rsid w:val="00BA7DB6"/>
    <w:rsid w:val="00BB2580"/>
    <w:rsid w:val="00BB2BFA"/>
    <w:rsid w:val="00BB4275"/>
    <w:rsid w:val="00BB45D7"/>
    <w:rsid w:val="00BB6B3F"/>
    <w:rsid w:val="00BB74C4"/>
    <w:rsid w:val="00BC0A49"/>
    <w:rsid w:val="00BC14BB"/>
    <w:rsid w:val="00BC1648"/>
    <w:rsid w:val="00BC193E"/>
    <w:rsid w:val="00BC194C"/>
    <w:rsid w:val="00BC22B8"/>
    <w:rsid w:val="00BC2A7E"/>
    <w:rsid w:val="00BC2E08"/>
    <w:rsid w:val="00BC39EA"/>
    <w:rsid w:val="00BC4F9C"/>
    <w:rsid w:val="00BC6BDD"/>
    <w:rsid w:val="00BC73A6"/>
    <w:rsid w:val="00BD04D9"/>
    <w:rsid w:val="00BD1964"/>
    <w:rsid w:val="00BD19CD"/>
    <w:rsid w:val="00BD19F9"/>
    <w:rsid w:val="00BD2B4F"/>
    <w:rsid w:val="00BD3F3E"/>
    <w:rsid w:val="00BD45DF"/>
    <w:rsid w:val="00BD4831"/>
    <w:rsid w:val="00BD5E3C"/>
    <w:rsid w:val="00BD63E8"/>
    <w:rsid w:val="00BE01A3"/>
    <w:rsid w:val="00BE1925"/>
    <w:rsid w:val="00BE2437"/>
    <w:rsid w:val="00BE2846"/>
    <w:rsid w:val="00BE3450"/>
    <w:rsid w:val="00BE3C69"/>
    <w:rsid w:val="00BE48E0"/>
    <w:rsid w:val="00BE5225"/>
    <w:rsid w:val="00BF0CA3"/>
    <w:rsid w:val="00BF2EDE"/>
    <w:rsid w:val="00BF3151"/>
    <w:rsid w:val="00BF46D9"/>
    <w:rsid w:val="00BF76B5"/>
    <w:rsid w:val="00BF78BD"/>
    <w:rsid w:val="00BF7E64"/>
    <w:rsid w:val="00C00BD2"/>
    <w:rsid w:val="00C0245C"/>
    <w:rsid w:val="00C0262E"/>
    <w:rsid w:val="00C04BC8"/>
    <w:rsid w:val="00C05506"/>
    <w:rsid w:val="00C100C5"/>
    <w:rsid w:val="00C1094D"/>
    <w:rsid w:val="00C11216"/>
    <w:rsid w:val="00C114E9"/>
    <w:rsid w:val="00C11A3B"/>
    <w:rsid w:val="00C13A8B"/>
    <w:rsid w:val="00C13B45"/>
    <w:rsid w:val="00C13B6F"/>
    <w:rsid w:val="00C151D6"/>
    <w:rsid w:val="00C15234"/>
    <w:rsid w:val="00C15356"/>
    <w:rsid w:val="00C166E0"/>
    <w:rsid w:val="00C171AB"/>
    <w:rsid w:val="00C17407"/>
    <w:rsid w:val="00C2022B"/>
    <w:rsid w:val="00C203D8"/>
    <w:rsid w:val="00C20BD1"/>
    <w:rsid w:val="00C21E40"/>
    <w:rsid w:val="00C249E3"/>
    <w:rsid w:val="00C266FE"/>
    <w:rsid w:val="00C26EEA"/>
    <w:rsid w:val="00C274E9"/>
    <w:rsid w:val="00C2788E"/>
    <w:rsid w:val="00C30311"/>
    <w:rsid w:val="00C305B4"/>
    <w:rsid w:val="00C30912"/>
    <w:rsid w:val="00C31325"/>
    <w:rsid w:val="00C31669"/>
    <w:rsid w:val="00C3242A"/>
    <w:rsid w:val="00C325CA"/>
    <w:rsid w:val="00C33DC4"/>
    <w:rsid w:val="00C3578C"/>
    <w:rsid w:val="00C35945"/>
    <w:rsid w:val="00C36257"/>
    <w:rsid w:val="00C40C04"/>
    <w:rsid w:val="00C40C45"/>
    <w:rsid w:val="00C41849"/>
    <w:rsid w:val="00C41D7B"/>
    <w:rsid w:val="00C42BDB"/>
    <w:rsid w:val="00C42D9D"/>
    <w:rsid w:val="00C441DF"/>
    <w:rsid w:val="00C457EC"/>
    <w:rsid w:val="00C45896"/>
    <w:rsid w:val="00C46508"/>
    <w:rsid w:val="00C467D2"/>
    <w:rsid w:val="00C5025F"/>
    <w:rsid w:val="00C5171E"/>
    <w:rsid w:val="00C5174D"/>
    <w:rsid w:val="00C52610"/>
    <w:rsid w:val="00C528D8"/>
    <w:rsid w:val="00C55076"/>
    <w:rsid w:val="00C55624"/>
    <w:rsid w:val="00C55D9F"/>
    <w:rsid w:val="00C55ECE"/>
    <w:rsid w:val="00C572F9"/>
    <w:rsid w:val="00C5793E"/>
    <w:rsid w:val="00C61436"/>
    <w:rsid w:val="00C61631"/>
    <w:rsid w:val="00C61696"/>
    <w:rsid w:val="00C64110"/>
    <w:rsid w:val="00C655A0"/>
    <w:rsid w:val="00C66C16"/>
    <w:rsid w:val="00C66CC6"/>
    <w:rsid w:val="00C71B19"/>
    <w:rsid w:val="00C75779"/>
    <w:rsid w:val="00C76338"/>
    <w:rsid w:val="00C77E34"/>
    <w:rsid w:val="00C8011A"/>
    <w:rsid w:val="00C81836"/>
    <w:rsid w:val="00C8375E"/>
    <w:rsid w:val="00C8480D"/>
    <w:rsid w:val="00C85629"/>
    <w:rsid w:val="00C85F12"/>
    <w:rsid w:val="00C873AB"/>
    <w:rsid w:val="00C90AD8"/>
    <w:rsid w:val="00C91317"/>
    <w:rsid w:val="00C92AE7"/>
    <w:rsid w:val="00C94C72"/>
    <w:rsid w:val="00C94CB8"/>
    <w:rsid w:val="00C95BE6"/>
    <w:rsid w:val="00C965F7"/>
    <w:rsid w:val="00C96AE4"/>
    <w:rsid w:val="00C97437"/>
    <w:rsid w:val="00C97D6E"/>
    <w:rsid w:val="00CA05B5"/>
    <w:rsid w:val="00CA2F7D"/>
    <w:rsid w:val="00CA3FA9"/>
    <w:rsid w:val="00CA4B0F"/>
    <w:rsid w:val="00CA6E64"/>
    <w:rsid w:val="00CA7B32"/>
    <w:rsid w:val="00CB046C"/>
    <w:rsid w:val="00CB057B"/>
    <w:rsid w:val="00CB0A41"/>
    <w:rsid w:val="00CB344B"/>
    <w:rsid w:val="00CB3F34"/>
    <w:rsid w:val="00CB44F5"/>
    <w:rsid w:val="00CB49AB"/>
    <w:rsid w:val="00CB5A0C"/>
    <w:rsid w:val="00CC1AAF"/>
    <w:rsid w:val="00CC1D1E"/>
    <w:rsid w:val="00CC36DE"/>
    <w:rsid w:val="00CC3B36"/>
    <w:rsid w:val="00CC4510"/>
    <w:rsid w:val="00CC68CF"/>
    <w:rsid w:val="00CC7BF1"/>
    <w:rsid w:val="00CD063A"/>
    <w:rsid w:val="00CD11DF"/>
    <w:rsid w:val="00CD330C"/>
    <w:rsid w:val="00CD3859"/>
    <w:rsid w:val="00CD41E6"/>
    <w:rsid w:val="00CD6C94"/>
    <w:rsid w:val="00CE0468"/>
    <w:rsid w:val="00CE0AB5"/>
    <w:rsid w:val="00CE1757"/>
    <w:rsid w:val="00CE1D64"/>
    <w:rsid w:val="00CE220A"/>
    <w:rsid w:val="00CE23A9"/>
    <w:rsid w:val="00CE2513"/>
    <w:rsid w:val="00CE25A4"/>
    <w:rsid w:val="00CE3C83"/>
    <w:rsid w:val="00CE4006"/>
    <w:rsid w:val="00CE66C3"/>
    <w:rsid w:val="00CE7637"/>
    <w:rsid w:val="00CE7DD1"/>
    <w:rsid w:val="00CF0161"/>
    <w:rsid w:val="00CF0E87"/>
    <w:rsid w:val="00CF3BC8"/>
    <w:rsid w:val="00CF47D7"/>
    <w:rsid w:val="00CF4C66"/>
    <w:rsid w:val="00CF62E6"/>
    <w:rsid w:val="00CF6A9A"/>
    <w:rsid w:val="00D00FE5"/>
    <w:rsid w:val="00D01147"/>
    <w:rsid w:val="00D01B24"/>
    <w:rsid w:val="00D024EF"/>
    <w:rsid w:val="00D02A23"/>
    <w:rsid w:val="00D02E9B"/>
    <w:rsid w:val="00D03129"/>
    <w:rsid w:val="00D0317E"/>
    <w:rsid w:val="00D0481D"/>
    <w:rsid w:val="00D06F36"/>
    <w:rsid w:val="00D071B5"/>
    <w:rsid w:val="00D071F9"/>
    <w:rsid w:val="00D07A65"/>
    <w:rsid w:val="00D1191A"/>
    <w:rsid w:val="00D12724"/>
    <w:rsid w:val="00D13542"/>
    <w:rsid w:val="00D13E8E"/>
    <w:rsid w:val="00D151C1"/>
    <w:rsid w:val="00D16113"/>
    <w:rsid w:val="00D1645C"/>
    <w:rsid w:val="00D167A2"/>
    <w:rsid w:val="00D17BBC"/>
    <w:rsid w:val="00D17D51"/>
    <w:rsid w:val="00D209DE"/>
    <w:rsid w:val="00D2110C"/>
    <w:rsid w:val="00D22120"/>
    <w:rsid w:val="00D23C00"/>
    <w:rsid w:val="00D25C20"/>
    <w:rsid w:val="00D25EC9"/>
    <w:rsid w:val="00D3151B"/>
    <w:rsid w:val="00D328CE"/>
    <w:rsid w:val="00D33084"/>
    <w:rsid w:val="00D34598"/>
    <w:rsid w:val="00D34768"/>
    <w:rsid w:val="00D34C19"/>
    <w:rsid w:val="00D350B0"/>
    <w:rsid w:val="00D35E64"/>
    <w:rsid w:val="00D36E28"/>
    <w:rsid w:val="00D40198"/>
    <w:rsid w:val="00D4042E"/>
    <w:rsid w:val="00D40BA8"/>
    <w:rsid w:val="00D41934"/>
    <w:rsid w:val="00D46156"/>
    <w:rsid w:val="00D464A6"/>
    <w:rsid w:val="00D46708"/>
    <w:rsid w:val="00D46A8D"/>
    <w:rsid w:val="00D46B2B"/>
    <w:rsid w:val="00D47AA1"/>
    <w:rsid w:val="00D51A79"/>
    <w:rsid w:val="00D54E40"/>
    <w:rsid w:val="00D557E9"/>
    <w:rsid w:val="00D56545"/>
    <w:rsid w:val="00D57E5C"/>
    <w:rsid w:val="00D605F0"/>
    <w:rsid w:val="00D609DE"/>
    <w:rsid w:val="00D60E22"/>
    <w:rsid w:val="00D6109B"/>
    <w:rsid w:val="00D633C6"/>
    <w:rsid w:val="00D639A3"/>
    <w:rsid w:val="00D63A68"/>
    <w:rsid w:val="00D640C6"/>
    <w:rsid w:val="00D65490"/>
    <w:rsid w:val="00D65C2C"/>
    <w:rsid w:val="00D65CE7"/>
    <w:rsid w:val="00D66AA9"/>
    <w:rsid w:val="00D66AC8"/>
    <w:rsid w:val="00D67BC6"/>
    <w:rsid w:val="00D70149"/>
    <w:rsid w:val="00D701B4"/>
    <w:rsid w:val="00D709F6"/>
    <w:rsid w:val="00D72535"/>
    <w:rsid w:val="00D7282D"/>
    <w:rsid w:val="00D7372B"/>
    <w:rsid w:val="00D737CD"/>
    <w:rsid w:val="00D73DC8"/>
    <w:rsid w:val="00D74DA7"/>
    <w:rsid w:val="00D754CF"/>
    <w:rsid w:val="00D75E88"/>
    <w:rsid w:val="00D77D7A"/>
    <w:rsid w:val="00D77E33"/>
    <w:rsid w:val="00D81300"/>
    <w:rsid w:val="00D817F0"/>
    <w:rsid w:val="00D83AF9"/>
    <w:rsid w:val="00D83D1F"/>
    <w:rsid w:val="00D85244"/>
    <w:rsid w:val="00D85CAD"/>
    <w:rsid w:val="00D8644E"/>
    <w:rsid w:val="00D875B2"/>
    <w:rsid w:val="00D876EF"/>
    <w:rsid w:val="00D8772F"/>
    <w:rsid w:val="00D9101E"/>
    <w:rsid w:val="00D927B5"/>
    <w:rsid w:val="00D9281D"/>
    <w:rsid w:val="00D929A0"/>
    <w:rsid w:val="00D93721"/>
    <w:rsid w:val="00D941BC"/>
    <w:rsid w:val="00D95A57"/>
    <w:rsid w:val="00D96FCD"/>
    <w:rsid w:val="00DA271A"/>
    <w:rsid w:val="00DA51FD"/>
    <w:rsid w:val="00DA5625"/>
    <w:rsid w:val="00DA72EF"/>
    <w:rsid w:val="00DA7ACF"/>
    <w:rsid w:val="00DB0EFE"/>
    <w:rsid w:val="00DB2C33"/>
    <w:rsid w:val="00DB3139"/>
    <w:rsid w:val="00DB3F57"/>
    <w:rsid w:val="00DB430C"/>
    <w:rsid w:val="00DB597F"/>
    <w:rsid w:val="00DB5CD1"/>
    <w:rsid w:val="00DB68A0"/>
    <w:rsid w:val="00DC1D2D"/>
    <w:rsid w:val="00DC2049"/>
    <w:rsid w:val="00DC2445"/>
    <w:rsid w:val="00DC2A85"/>
    <w:rsid w:val="00DC2D92"/>
    <w:rsid w:val="00DC39CD"/>
    <w:rsid w:val="00DC3E02"/>
    <w:rsid w:val="00DC430D"/>
    <w:rsid w:val="00DC4592"/>
    <w:rsid w:val="00DC467B"/>
    <w:rsid w:val="00DC4763"/>
    <w:rsid w:val="00DC5082"/>
    <w:rsid w:val="00DC5A11"/>
    <w:rsid w:val="00DC5A47"/>
    <w:rsid w:val="00DC67C6"/>
    <w:rsid w:val="00DC6A60"/>
    <w:rsid w:val="00DC6FF1"/>
    <w:rsid w:val="00DC7CEA"/>
    <w:rsid w:val="00DD015A"/>
    <w:rsid w:val="00DD130A"/>
    <w:rsid w:val="00DD1FA6"/>
    <w:rsid w:val="00DD28CA"/>
    <w:rsid w:val="00DD2DAA"/>
    <w:rsid w:val="00DD40F4"/>
    <w:rsid w:val="00DD424A"/>
    <w:rsid w:val="00DD4D3A"/>
    <w:rsid w:val="00DD64E6"/>
    <w:rsid w:val="00DE0276"/>
    <w:rsid w:val="00DE11F7"/>
    <w:rsid w:val="00DE14B6"/>
    <w:rsid w:val="00DE2BD6"/>
    <w:rsid w:val="00DE38F9"/>
    <w:rsid w:val="00DE3E4F"/>
    <w:rsid w:val="00DE52F0"/>
    <w:rsid w:val="00DE58FA"/>
    <w:rsid w:val="00DE5A15"/>
    <w:rsid w:val="00DE5B52"/>
    <w:rsid w:val="00DE6354"/>
    <w:rsid w:val="00DE68DA"/>
    <w:rsid w:val="00DF19A6"/>
    <w:rsid w:val="00DF2E39"/>
    <w:rsid w:val="00DF6795"/>
    <w:rsid w:val="00DF6F92"/>
    <w:rsid w:val="00DF7C55"/>
    <w:rsid w:val="00E02299"/>
    <w:rsid w:val="00E037C5"/>
    <w:rsid w:val="00E03CAB"/>
    <w:rsid w:val="00E0450B"/>
    <w:rsid w:val="00E045F1"/>
    <w:rsid w:val="00E055BA"/>
    <w:rsid w:val="00E06271"/>
    <w:rsid w:val="00E07654"/>
    <w:rsid w:val="00E07D50"/>
    <w:rsid w:val="00E11A04"/>
    <w:rsid w:val="00E11A63"/>
    <w:rsid w:val="00E123CC"/>
    <w:rsid w:val="00E131E4"/>
    <w:rsid w:val="00E15137"/>
    <w:rsid w:val="00E15FE6"/>
    <w:rsid w:val="00E16118"/>
    <w:rsid w:val="00E1651D"/>
    <w:rsid w:val="00E170BE"/>
    <w:rsid w:val="00E17C53"/>
    <w:rsid w:val="00E210DA"/>
    <w:rsid w:val="00E21558"/>
    <w:rsid w:val="00E215F2"/>
    <w:rsid w:val="00E21B16"/>
    <w:rsid w:val="00E22939"/>
    <w:rsid w:val="00E22A44"/>
    <w:rsid w:val="00E22CA6"/>
    <w:rsid w:val="00E2388E"/>
    <w:rsid w:val="00E23F47"/>
    <w:rsid w:val="00E24FBF"/>
    <w:rsid w:val="00E2771F"/>
    <w:rsid w:val="00E27931"/>
    <w:rsid w:val="00E3088E"/>
    <w:rsid w:val="00E30D73"/>
    <w:rsid w:val="00E3181A"/>
    <w:rsid w:val="00E336F1"/>
    <w:rsid w:val="00E34824"/>
    <w:rsid w:val="00E3558A"/>
    <w:rsid w:val="00E35AA6"/>
    <w:rsid w:val="00E365C0"/>
    <w:rsid w:val="00E36D47"/>
    <w:rsid w:val="00E437CA"/>
    <w:rsid w:val="00E43FC8"/>
    <w:rsid w:val="00E444AE"/>
    <w:rsid w:val="00E4697D"/>
    <w:rsid w:val="00E479F6"/>
    <w:rsid w:val="00E47B2F"/>
    <w:rsid w:val="00E47DE0"/>
    <w:rsid w:val="00E5131F"/>
    <w:rsid w:val="00E51D27"/>
    <w:rsid w:val="00E52067"/>
    <w:rsid w:val="00E52102"/>
    <w:rsid w:val="00E52332"/>
    <w:rsid w:val="00E538EB"/>
    <w:rsid w:val="00E54136"/>
    <w:rsid w:val="00E55229"/>
    <w:rsid w:val="00E55AE7"/>
    <w:rsid w:val="00E55E36"/>
    <w:rsid w:val="00E572A9"/>
    <w:rsid w:val="00E614C1"/>
    <w:rsid w:val="00E61A29"/>
    <w:rsid w:val="00E64207"/>
    <w:rsid w:val="00E65261"/>
    <w:rsid w:val="00E66218"/>
    <w:rsid w:val="00E669DB"/>
    <w:rsid w:val="00E67404"/>
    <w:rsid w:val="00E67BB7"/>
    <w:rsid w:val="00E67F99"/>
    <w:rsid w:val="00E70FEF"/>
    <w:rsid w:val="00E712A8"/>
    <w:rsid w:val="00E74ABF"/>
    <w:rsid w:val="00E7555E"/>
    <w:rsid w:val="00E76EF2"/>
    <w:rsid w:val="00E80F5D"/>
    <w:rsid w:val="00E80FFD"/>
    <w:rsid w:val="00E8120A"/>
    <w:rsid w:val="00E81809"/>
    <w:rsid w:val="00E83B36"/>
    <w:rsid w:val="00E8471B"/>
    <w:rsid w:val="00E855D4"/>
    <w:rsid w:val="00E85FCA"/>
    <w:rsid w:val="00E86C21"/>
    <w:rsid w:val="00E873DD"/>
    <w:rsid w:val="00E92AF0"/>
    <w:rsid w:val="00E92F1E"/>
    <w:rsid w:val="00E93008"/>
    <w:rsid w:val="00E93268"/>
    <w:rsid w:val="00E932B4"/>
    <w:rsid w:val="00E9353E"/>
    <w:rsid w:val="00E937A3"/>
    <w:rsid w:val="00E93F9A"/>
    <w:rsid w:val="00E9515D"/>
    <w:rsid w:val="00E951C1"/>
    <w:rsid w:val="00E95835"/>
    <w:rsid w:val="00E95D09"/>
    <w:rsid w:val="00E95D7F"/>
    <w:rsid w:val="00E96F83"/>
    <w:rsid w:val="00E97281"/>
    <w:rsid w:val="00EA088A"/>
    <w:rsid w:val="00EA2722"/>
    <w:rsid w:val="00EA288A"/>
    <w:rsid w:val="00EA2A9D"/>
    <w:rsid w:val="00EA4FA0"/>
    <w:rsid w:val="00EA6182"/>
    <w:rsid w:val="00EA61D5"/>
    <w:rsid w:val="00EA6469"/>
    <w:rsid w:val="00EA6E90"/>
    <w:rsid w:val="00EA7801"/>
    <w:rsid w:val="00EA7CB6"/>
    <w:rsid w:val="00EB07E9"/>
    <w:rsid w:val="00EB0944"/>
    <w:rsid w:val="00EB0C1E"/>
    <w:rsid w:val="00EB0D8E"/>
    <w:rsid w:val="00EB1399"/>
    <w:rsid w:val="00EB19CC"/>
    <w:rsid w:val="00EB3F58"/>
    <w:rsid w:val="00EB454B"/>
    <w:rsid w:val="00EB5688"/>
    <w:rsid w:val="00EB59C8"/>
    <w:rsid w:val="00EB5A5B"/>
    <w:rsid w:val="00EB70AD"/>
    <w:rsid w:val="00EC2E5B"/>
    <w:rsid w:val="00EC4D1C"/>
    <w:rsid w:val="00EC4DB4"/>
    <w:rsid w:val="00EC61F4"/>
    <w:rsid w:val="00EC6761"/>
    <w:rsid w:val="00EC6962"/>
    <w:rsid w:val="00ED573F"/>
    <w:rsid w:val="00ED5835"/>
    <w:rsid w:val="00ED5BC1"/>
    <w:rsid w:val="00ED6BFE"/>
    <w:rsid w:val="00ED7ED8"/>
    <w:rsid w:val="00ED7F84"/>
    <w:rsid w:val="00EE06C1"/>
    <w:rsid w:val="00EE104D"/>
    <w:rsid w:val="00EE200C"/>
    <w:rsid w:val="00EE3738"/>
    <w:rsid w:val="00EE63E0"/>
    <w:rsid w:val="00EE66CA"/>
    <w:rsid w:val="00EE6891"/>
    <w:rsid w:val="00EE7521"/>
    <w:rsid w:val="00EF18EC"/>
    <w:rsid w:val="00EF2FEB"/>
    <w:rsid w:val="00EF41FF"/>
    <w:rsid w:val="00F0142D"/>
    <w:rsid w:val="00F03B57"/>
    <w:rsid w:val="00F03C9A"/>
    <w:rsid w:val="00F05542"/>
    <w:rsid w:val="00F06C54"/>
    <w:rsid w:val="00F0705A"/>
    <w:rsid w:val="00F077AA"/>
    <w:rsid w:val="00F1008E"/>
    <w:rsid w:val="00F10741"/>
    <w:rsid w:val="00F10CC8"/>
    <w:rsid w:val="00F119EE"/>
    <w:rsid w:val="00F128C5"/>
    <w:rsid w:val="00F146C7"/>
    <w:rsid w:val="00F14D9E"/>
    <w:rsid w:val="00F1549D"/>
    <w:rsid w:val="00F170D4"/>
    <w:rsid w:val="00F17490"/>
    <w:rsid w:val="00F20375"/>
    <w:rsid w:val="00F20996"/>
    <w:rsid w:val="00F20A8D"/>
    <w:rsid w:val="00F20F28"/>
    <w:rsid w:val="00F21E04"/>
    <w:rsid w:val="00F22364"/>
    <w:rsid w:val="00F248E2"/>
    <w:rsid w:val="00F2609B"/>
    <w:rsid w:val="00F26285"/>
    <w:rsid w:val="00F27C1D"/>
    <w:rsid w:val="00F30767"/>
    <w:rsid w:val="00F30FDE"/>
    <w:rsid w:val="00F3280F"/>
    <w:rsid w:val="00F32E79"/>
    <w:rsid w:val="00F33CE4"/>
    <w:rsid w:val="00F35212"/>
    <w:rsid w:val="00F353B5"/>
    <w:rsid w:val="00F35E93"/>
    <w:rsid w:val="00F37579"/>
    <w:rsid w:val="00F37918"/>
    <w:rsid w:val="00F37CFE"/>
    <w:rsid w:val="00F400B2"/>
    <w:rsid w:val="00F40AD0"/>
    <w:rsid w:val="00F41AD6"/>
    <w:rsid w:val="00F41D63"/>
    <w:rsid w:val="00F45278"/>
    <w:rsid w:val="00F47A6B"/>
    <w:rsid w:val="00F47D97"/>
    <w:rsid w:val="00F50094"/>
    <w:rsid w:val="00F52B19"/>
    <w:rsid w:val="00F531CF"/>
    <w:rsid w:val="00F534F0"/>
    <w:rsid w:val="00F546F7"/>
    <w:rsid w:val="00F5631A"/>
    <w:rsid w:val="00F56350"/>
    <w:rsid w:val="00F563B2"/>
    <w:rsid w:val="00F569FA"/>
    <w:rsid w:val="00F57D8F"/>
    <w:rsid w:val="00F6098A"/>
    <w:rsid w:val="00F60E2E"/>
    <w:rsid w:val="00F60E63"/>
    <w:rsid w:val="00F626B9"/>
    <w:rsid w:val="00F67A71"/>
    <w:rsid w:val="00F67EB3"/>
    <w:rsid w:val="00F70029"/>
    <w:rsid w:val="00F7202D"/>
    <w:rsid w:val="00F721A4"/>
    <w:rsid w:val="00F723D0"/>
    <w:rsid w:val="00F7428D"/>
    <w:rsid w:val="00F760FC"/>
    <w:rsid w:val="00F76489"/>
    <w:rsid w:val="00F766D2"/>
    <w:rsid w:val="00F80A04"/>
    <w:rsid w:val="00F813B5"/>
    <w:rsid w:val="00F873F3"/>
    <w:rsid w:val="00F875B9"/>
    <w:rsid w:val="00F87657"/>
    <w:rsid w:val="00F9040B"/>
    <w:rsid w:val="00F91DEE"/>
    <w:rsid w:val="00F91F52"/>
    <w:rsid w:val="00F92353"/>
    <w:rsid w:val="00F93D84"/>
    <w:rsid w:val="00F953A4"/>
    <w:rsid w:val="00F96B4F"/>
    <w:rsid w:val="00FA01E3"/>
    <w:rsid w:val="00FA1712"/>
    <w:rsid w:val="00FA1B4F"/>
    <w:rsid w:val="00FA2038"/>
    <w:rsid w:val="00FA3C98"/>
    <w:rsid w:val="00FA40C5"/>
    <w:rsid w:val="00FA4AFE"/>
    <w:rsid w:val="00FA560B"/>
    <w:rsid w:val="00FA58F8"/>
    <w:rsid w:val="00FA5B7D"/>
    <w:rsid w:val="00FA732F"/>
    <w:rsid w:val="00FA765C"/>
    <w:rsid w:val="00FA78DB"/>
    <w:rsid w:val="00FB1450"/>
    <w:rsid w:val="00FB1467"/>
    <w:rsid w:val="00FB298E"/>
    <w:rsid w:val="00FB3C80"/>
    <w:rsid w:val="00FB4674"/>
    <w:rsid w:val="00FC0019"/>
    <w:rsid w:val="00FC0CA6"/>
    <w:rsid w:val="00FC1430"/>
    <w:rsid w:val="00FC1568"/>
    <w:rsid w:val="00FC1BCC"/>
    <w:rsid w:val="00FC2AF7"/>
    <w:rsid w:val="00FC32B2"/>
    <w:rsid w:val="00FC483B"/>
    <w:rsid w:val="00FC4D6D"/>
    <w:rsid w:val="00FC4DBD"/>
    <w:rsid w:val="00FC6278"/>
    <w:rsid w:val="00FC7140"/>
    <w:rsid w:val="00FC74E7"/>
    <w:rsid w:val="00FD1101"/>
    <w:rsid w:val="00FD1695"/>
    <w:rsid w:val="00FD2497"/>
    <w:rsid w:val="00FD3185"/>
    <w:rsid w:val="00FD7FC1"/>
    <w:rsid w:val="00FE04AD"/>
    <w:rsid w:val="00FE04F4"/>
    <w:rsid w:val="00FE13BE"/>
    <w:rsid w:val="00FE159B"/>
    <w:rsid w:val="00FE4AF5"/>
    <w:rsid w:val="00FE5A9A"/>
    <w:rsid w:val="00FE5FF3"/>
    <w:rsid w:val="00FE6FF5"/>
    <w:rsid w:val="00FE7F6C"/>
    <w:rsid w:val="00FF0CBD"/>
    <w:rsid w:val="00FF1B3B"/>
    <w:rsid w:val="00FF30FB"/>
    <w:rsid w:val="00FF6264"/>
    <w:rsid w:val="00FF646D"/>
    <w:rsid w:val="00FF739E"/>
    <w:rsid w:val="00FF7691"/>
    <w:rsid w:val="00FF77D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133"/>
    <w:pPr>
      <w:spacing w:line="360" w:lineRule="auto"/>
      <w:jc w:val="both"/>
    </w:pPr>
    <w:rPr>
      <w:rFonts w:ascii="Times New Roman" w:eastAsiaTheme="minorEastAsia"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7413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4133"/>
    <w:rPr>
      <w:rFonts w:ascii="Tahoma" w:eastAsiaTheme="minorEastAsia" w:hAnsi="Tahoma" w:cs="Tahoma"/>
      <w:sz w:val="16"/>
      <w:szCs w:val="16"/>
      <w:lang w:eastAsia="fr-FR"/>
    </w:rPr>
  </w:style>
  <w:style w:type="paragraph" w:styleId="NormalWeb">
    <w:name w:val="Normal (Web)"/>
    <w:basedOn w:val="Normal"/>
    <w:uiPriority w:val="99"/>
    <w:semiHidden/>
    <w:unhideWhenUsed/>
    <w:rsid w:val="00610BE3"/>
    <w:pPr>
      <w:spacing w:before="100" w:beforeAutospacing="1" w:after="100" w:afterAutospacing="1" w:line="240" w:lineRule="auto"/>
      <w:jc w:val="left"/>
    </w:pPr>
    <w:rPr>
      <w:rFonts w:eastAsia="Times New Roman"/>
    </w:rPr>
  </w:style>
  <w:style w:type="character" w:customStyle="1" w:styleId="apple-converted-space">
    <w:name w:val="apple-converted-space"/>
    <w:basedOn w:val="Policepardfaut"/>
    <w:rsid w:val="00610BE3"/>
  </w:style>
  <w:style w:type="character" w:styleId="Lienhypertexte">
    <w:name w:val="Hyperlink"/>
    <w:basedOn w:val="Policepardfaut"/>
    <w:uiPriority w:val="99"/>
    <w:semiHidden/>
    <w:unhideWhenUsed/>
    <w:rsid w:val="00610BE3"/>
    <w:rPr>
      <w:color w:val="0000FF"/>
      <w:u w:val="single"/>
    </w:rPr>
  </w:style>
  <w:style w:type="paragraph" w:styleId="En-tte">
    <w:name w:val="header"/>
    <w:basedOn w:val="Normal"/>
    <w:link w:val="En-tteCar"/>
    <w:uiPriority w:val="99"/>
    <w:semiHidden/>
    <w:unhideWhenUsed/>
    <w:rsid w:val="002D6318"/>
    <w:pPr>
      <w:tabs>
        <w:tab w:val="center" w:pos="4153"/>
        <w:tab w:val="right" w:pos="8306"/>
      </w:tabs>
      <w:spacing w:line="240" w:lineRule="auto"/>
    </w:pPr>
  </w:style>
  <w:style w:type="character" w:customStyle="1" w:styleId="En-tteCar">
    <w:name w:val="En-tête Car"/>
    <w:basedOn w:val="Policepardfaut"/>
    <w:link w:val="En-tte"/>
    <w:uiPriority w:val="99"/>
    <w:semiHidden/>
    <w:rsid w:val="002D6318"/>
    <w:rPr>
      <w:rFonts w:ascii="Times New Roman" w:eastAsiaTheme="minorEastAsia" w:hAnsi="Times New Roman" w:cs="Times New Roman"/>
      <w:sz w:val="24"/>
      <w:szCs w:val="24"/>
      <w:lang w:eastAsia="fr-FR"/>
    </w:rPr>
  </w:style>
  <w:style w:type="paragraph" w:styleId="Pieddepage">
    <w:name w:val="footer"/>
    <w:basedOn w:val="Normal"/>
    <w:link w:val="PieddepageCar"/>
    <w:uiPriority w:val="99"/>
    <w:semiHidden/>
    <w:unhideWhenUsed/>
    <w:rsid w:val="002D6318"/>
    <w:pPr>
      <w:tabs>
        <w:tab w:val="center" w:pos="4153"/>
        <w:tab w:val="right" w:pos="8306"/>
      </w:tabs>
      <w:spacing w:line="240" w:lineRule="auto"/>
    </w:pPr>
  </w:style>
  <w:style w:type="character" w:customStyle="1" w:styleId="PieddepageCar">
    <w:name w:val="Pied de page Car"/>
    <w:basedOn w:val="Policepardfaut"/>
    <w:link w:val="Pieddepage"/>
    <w:uiPriority w:val="99"/>
    <w:semiHidden/>
    <w:rsid w:val="002D6318"/>
    <w:rPr>
      <w:rFonts w:ascii="Times New Roman" w:eastAsiaTheme="minorEastAsia"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75464210">
      <w:bodyDiv w:val="1"/>
      <w:marLeft w:val="0"/>
      <w:marRight w:val="0"/>
      <w:marTop w:val="0"/>
      <w:marBottom w:val="0"/>
      <w:divBdr>
        <w:top w:val="none" w:sz="0" w:space="0" w:color="auto"/>
        <w:left w:val="none" w:sz="0" w:space="0" w:color="auto"/>
        <w:bottom w:val="none" w:sz="0" w:space="0" w:color="auto"/>
        <w:right w:val="none" w:sz="0" w:space="0" w:color="auto"/>
      </w:divBdr>
    </w:div>
    <w:div w:id="261499170">
      <w:bodyDiv w:val="1"/>
      <w:marLeft w:val="0"/>
      <w:marRight w:val="0"/>
      <w:marTop w:val="0"/>
      <w:marBottom w:val="0"/>
      <w:divBdr>
        <w:top w:val="none" w:sz="0" w:space="0" w:color="auto"/>
        <w:left w:val="none" w:sz="0" w:space="0" w:color="auto"/>
        <w:bottom w:val="none" w:sz="0" w:space="0" w:color="auto"/>
        <w:right w:val="none" w:sz="0" w:space="0" w:color="auto"/>
      </w:divBdr>
    </w:div>
    <w:div w:id="170617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692</Words>
  <Characters>3808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FIX</dc:creator>
  <cp:lastModifiedBy>fnac</cp:lastModifiedBy>
  <cp:revision>2</cp:revision>
  <dcterms:created xsi:type="dcterms:W3CDTF">2020-03-12T21:29:00Z</dcterms:created>
  <dcterms:modified xsi:type="dcterms:W3CDTF">2020-03-12T21:29:00Z</dcterms:modified>
</cp:coreProperties>
</file>