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39" w:rsidRPr="003C1A45" w:rsidRDefault="004A0839" w:rsidP="004A0839">
      <w:pPr>
        <w:autoSpaceDE w:val="0"/>
        <w:autoSpaceDN w:val="0"/>
        <w:adjustRightInd w:val="0"/>
        <w:spacing w:after="0" w:line="240" w:lineRule="auto"/>
        <w:rPr>
          <w:rFonts w:ascii="Times New Roman" w:hAnsi="Times New Roman" w:cs="Times New Roman"/>
          <w:b/>
          <w:bCs/>
          <w:sz w:val="36"/>
          <w:szCs w:val="36"/>
        </w:rPr>
      </w:pPr>
      <w:r w:rsidRPr="003C1A45">
        <w:rPr>
          <w:rFonts w:ascii="Times New Roman" w:eastAsia="Times New Roman,Bold" w:hAnsi="Times New Roman" w:cs="Times New Roman"/>
          <w:b/>
          <w:bCs/>
          <w:sz w:val="36"/>
          <w:szCs w:val="36"/>
        </w:rPr>
        <w:t>Systèmes thermodynamiques et états d’équilibre</w:t>
      </w: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Définition du système</w:t>
      </w: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Pour décrire thermodynamiquement un système, il faut à la fois :</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Définir le système en délimitant ses frontières par rapport au milieu extérieur.</w:t>
      </w:r>
    </w:p>
    <w:p w:rsidR="004A0839" w:rsidRDefault="004A0839" w:rsidP="004A0839">
      <w:pPr>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Déterminer l’état du système défini par ses variables.</w:t>
      </w:r>
    </w:p>
    <w:p w:rsidR="004A0839" w:rsidRDefault="004A0839" w:rsidP="00E819ED">
      <w:pPr>
        <w:jc w:val="both"/>
        <w:rPr>
          <w:rFonts w:ascii="Times New Roman" w:hAnsi="Times New Roman" w:cs="Times New Roman"/>
          <w:sz w:val="24"/>
          <w:szCs w:val="24"/>
        </w:rPr>
      </w:pPr>
      <w:r>
        <w:rPr>
          <w:rFonts w:ascii="Times New Roman" w:hAnsi="Times New Roman" w:cs="Times New Roman"/>
          <w:sz w:val="24"/>
          <w:szCs w:val="24"/>
        </w:rPr>
        <w:t>Le système est défini comme une partie de matière (de masse donnée) délimitée par rapport au milieu extérieur. Le milieu extérieur est le reste de l’espace entourant le système.</w:t>
      </w:r>
    </w:p>
    <w:p w:rsidR="004A0839" w:rsidRDefault="004A0839" w:rsidP="004A083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48380" cy="26238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48380" cy="2623820"/>
                    </a:xfrm>
                    <a:prstGeom prst="rect">
                      <a:avLst/>
                    </a:prstGeom>
                    <a:noFill/>
                    <a:ln w="9525">
                      <a:noFill/>
                      <a:miter lim="800000"/>
                      <a:headEnd/>
                      <a:tailEnd/>
                    </a:ln>
                  </pic:spPr>
                </pic:pic>
              </a:graphicData>
            </a:graphic>
          </wp:inline>
        </w:drawing>
      </w:r>
    </w:p>
    <w:p w:rsidR="004A0839" w:rsidRDefault="004A0839" w:rsidP="004A0839">
      <w:pPr>
        <w:jc w:val="center"/>
        <w:rPr>
          <w:rFonts w:ascii="Times New Roman" w:hAnsi="Times New Roman" w:cs="Times New Roman"/>
          <w:sz w:val="24"/>
          <w:szCs w:val="24"/>
        </w:rPr>
      </w:pPr>
      <w:r>
        <w:rPr>
          <w:rFonts w:ascii="Times New Roman" w:hAnsi="Times New Roman" w:cs="Times New Roman"/>
          <w:sz w:val="24"/>
          <w:szCs w:val="24"/>
        </w:rPr>
        <w:t>Délimitation du système</w:t>
      </w:r>
    </w:p>
    <w:p w:rsidR="004A0839" w:rsidRDefault="004A0839" w:rsidP="004A0839">
      <w:pPr>
        <w:rPr>
          <w:rFonts w:ascii="Times New Roman" w:hAnsi="Times New Roman" w:cs="Times New Roman"/>
          <w:b/>
          <w:bCs/>
          <w:sz w:val="24"/>
          <w:szCs w:val="24"/>
        </w:rPr>
      </w:pPr>
      <w:r>
        <w:rPr>
          <w:rFonts w:ascii="Times New Roman" w:hAnsi="Times New Roman" w:cs="Times New Roman"/>
          <w:b/>
          <w:bCs/>
          <w:sz w:val="24"/>
          <w:szCs w:val="24"/>
        </w:rPr>
        <w:t>Etat du système</w:t>
      </w:r>
    </w:p>
    <w:p w:rsidR="004A0839" w:rsidRPr="003C1A45" w:rsidRDefault="004A0839" w:rsidP="00770A7F">
      <w:pPr>
        <w:autoSpaceDE w:val="0"/>
        <w:autoSpaceDN w:val="0"/>
        <w:adjustRightInd w:val="0"/>
        <w:spacing w:after="0" w:line="360" w:lineRule="auto"/>
        <w:jc w:val="both"/>
        <w:rPr>
          <w:rFonts w:ascii="Times New Roman" w:hAnsi="Times New Roman" w:cs="Times New Roman"/>
          <w:sz w:val="28"/>
          <w:szCs w:val="28"/>
        </w:rPr>
      </w:pPr>
      <w:r w:rsidRPr="003C1A45">
        <w:rPr>
          <w:rFonts w:ascii="Times New Roman" w:hAnsi="Times New Roman" w:cs="Times New Roman"/>
          <w:sz w:val="28"/>
          <w:szCs w:val="28"/>
        </w:rPr>
        <w:t xml:space="preserve">L’état du système est définit ou décrit par des variables macroscopiques (m, P, T, V,…etc) dites aussi </w:t>
      </w:r>
      <w:r w:rsidRPr="00E819ED">
        <w:rPr>
          <w:rFonts w:ascii="Times New Roman" w:eastAsia="Times New Roman,BoldItalic" w:hAnsi="Times New Roman" w:cs="Times New Roman"/>
          <w:b/>
          <w:bCs/>
          <w:i/>
          <w:iCs/>
          <w:sz w:val="28"/>
          <w:szCs w:val="28"/>
        </w:rPr>
        <w:t>variables d’état</w:t>
      </w:r>
      <w:r w:rsidRPr="00E819ED">
        <w:rPr>
          <w:rFonts w:ascii="Times New Roman" w:hAnsi="Times New Roman" w:cs="Times New Roman"/>
          <w:b/>
          <w:bCs/>
          <w:sz w:val="28"/>
          <w:szCs w:val="28"/>
        </w:rPr>
        <w:t>.</w:t>
      </w:r>
      <w:r w:rsidRPr="003C1A45">
        <w:rPr>
          <w:rFonts w:ascii="Times New Roman" w:hAnsi="Times New Roman" w:cs="Times New Roman"/>
          <w:b/>
          <w:bCs/>
          <w:sz w:val="28"/>
          <w:szCs w:val="28"/>
        </w:rPr>
        <w:t xml:space="preserve"> </w:t>
      </w:r>
      <w:r w:rsidRPr="003C1A45">
        <w:rPr>
          <w:rFonts w:ascii="Times New Roman" w:hAnsi="Times New Roman" w:cs="Times New Roman"/>
          <w:sz w:val="28"/>
          <w:szCs w:val="28"/>
        </w:rPr>
        <w:t>A un système donné, il est aussi associé tout un ensemble d’états possibles.</w:t>
      </w:r>
    </w:p>
    <w:p w:rsidR="004A0839" w:rsidRPr="003C1A45" w:rsidRDefault="004A0839" w:rsidP="00770A7F">
      <w:pPr>
        <w:autoSpaceDE w:val="0"/>
        <w:autoSpaceDN w:val="0"/>
        <w:adjustRightInd w:val="0"/>
        <w:spacing w:after="0" w:line="360" w:lineRule="auto"/>
        <w:jc w:val="both"/>
        <w:rPr>
          <w:rFonts w:ascii="Times New Roman" w:hAnsi="Times New Roman" w:cs="Times New Roman"/>
          <w:sz w:val="28"/>
          <w:szCs w:val="28"/>
        </w:rPr>
      </w:pPr>
      <w:r w:rsidRPr="003C1A45">
        <w:rPr>
          <w:rFonts w:ascii="Times New Roman" w:hAnsi="Times New Roman" w:cs="Times New Roman"/>
          <w:sz w:val="28"/>
          <w:szCs w:val="28"/>
        </w:rPr>
        <w:t xml:space="preserve">On dit qu’un système est à l’état d’équilibre thermodynamiquement si ses variables d’état ont </w:t>
      </w:r>
      <w:r w:rsidRPr="00E819ED">
        <w:rPr>
          <w:rFonts w:ascii="Times New Roman" w:hAnsi="Times New Roman" w:cs="Times New Roman"/>
          <w:sz w:val="28"/>
          <w:szCs w:val="28"/>
          <w:u w:val="double"/>
        </w:rPr>
        <w:t>des valeurs bien définies et constantes</w:t>
      </w:r>
      <w:r w:rsidRPr="003C1A45">
        <w:rPr>
          <w:rFonts w:ascii="Times New Roman" w:hAnsi="Times New Roman" w:cs="Times New Roman"/>
          <w:sz w:val="28"/>
          <w:szCs w:val="28"/>
        </w:rPr>
        <w:t>.</w:t>
      </w:r>
    </w:p>
    <w:p w:rsidR="004A0839" w:rsidRDefault="004A0839" w:rsidP="00770A7F">
      <w:pPr>
        <w:spacing w:line="360" w:lineRule="auto"/>
        <w:jc w:val="both"/>
        <w:rPr>
          <w:rFonts w:ascii="Times New Roman" w:hAnsi="Times New Roman" w:cs="Times New Roman"/>
          <w:sz w:val="28"/>
          <w:szCs w:val="28"/>
        </w:rPr>
      </w:pPr>
      <w:r w:rsidRPr="003C1A45">
        <w:rPr>
          <w:rFonts w:ascii="Times New Roman" w:hAnsi="Times New Roman" w:cs="Times New Roman"/>
          <w:sz w:val="28"/>
          <w:szCs w:val="28"/>
        </w:rPr>
        <w:t>On distingue alors selon le cas entre :</w:t>
      </w:r>
    </w:p>
    <w:p w:rsidR="004A0839" w:rsidRDefault="004A0839" w:rsidP="00770A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Variables ou grandeurs </w:t>
      </w:r>
      <w:r>
        <w:rPr>
          <w:rFonts w:ascii="Times New Roman" w:hAnsi="Times New Roman" w:cs="Times New Roman"/>
          <w:b/>
          <w:bCs/>
          <w:i/>
          <w:iCs/>
          <w:sz w:val="24"/>
          <w:szCs w:val="24"/>
        </w:rPr>
        <w:t xml:space="preserve">thermiques </w:t>
      </w:r>
      <w:r>
        <w:rPr>
          <w:rFonts w:ascii="Times New Roman" w:hAnsi="Times New Roman" w:cs="Times New Roman"/>
          <w:sz w:val="24"/>
          <w:szCs w:val="24"/>
        </w:rPr>
        <w:t xml:space="preserve">(P, V, T) ou </w:t>
      </w:r>
      <w:r>
        <w:rPr>
          <w:rFonts w:ascii="Times New Roman" w:hAnsi="Times New Roman" w:cs="Times New Roman"/>
          <w:b/>
          <w:bCs/>
          <w:i/>
          <w:iCs/>
          <w:sz w:val="24"/>
          <w:szCs w:val="24"/>
        </w:rPr>
        <w:t xml:space="preserve">calorifiques </w:t>
      </w:r>
      <w:r>
        <w:rPr>
          <w:rFonts w:ascii="Times New Roman" w:hAnsi="Times New Roman" w:cs="Times New Roman"/>
          <w:sz w:val="24"/>
          <w:szCs w:val="24"/>
        </w:rPr>
        <w:t>(U, H, W, Q, S).</w:t>
      </w:r>
    </w:p>
    <w:p w:rsidR="004A0839" w:rsidRDefault="004A0839" w:rsidP="00E819ED">
      <w:pPr>
        <w:autoSpaceDE w:val="0"/>
        <w:autoSpaceDN w:val="0"/>
        <w:adjustRightInd w:val="0"/>
        <w:spacing w:after="0" w:line="36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Variables </w:t>
      </w:r>
      <w:r>
        <w:rPr>
          <w:rFonts w:ascii="Times New Roman" w:hAnsi="Times New Roman" w:cs="Times New Roman"/>
          <w:b/>
          <w:bCs/>
          <w:i/>
          <w:iCs/>
          <w:sz w:val="24"/>
          <w:szCs w:val="24"/>
        </w:rPr>
        <w:t xml:space="preserve">extensives, </w:t>
      </w:r>
      <w:r>
        <w:rPr>
          <w:rFonts w:ascii="Times New Roman" w:hAnsi="Times New Roman" w:cs="Times New Roman"/>
          <w:sz w:val="24"/>
          <w:szCs w:val="24"/>
        </w:rPr>
        <w:t>c’est-à dire proportionnelles à la quantité de matière telle que (</w:t>
      </w:r>
      <w:r w:rsidR="00E819ED">
        <w:rPr>
          <w:rFonts w:ascii="Times New Roman" w:hAnsi="Times New Roman" w:cs="Times New Roman"/>
          <w:sz w:val="24"/>
          <w:szCs w:val="24"/>
        </w:rPr>
        <w:t>M</w:t>
      </w:r>
      <w:r>
        <w:rPr>
          <w:rFonts w:ascii="Times New Roman" w:hAnsi="Times New Roman" w:cs="Times New Roman"/>
          <w:sz w:val="24"/>
          <w:szCs w:val="24"/>
        </w:rPr>
        <w:t xml:space="preserve">, V, U,..etc) ou variables </w:t>
      </w:r>
      <w:r>
        <w:rPr>
          <w:rFonts w:ascii="Times New Roman" w:hAnsi="Times New Roman" w:cs="Times New Roman"/>
          <w:b/>
          <w:bCs/>
          <w:i/>
          <w:iCs/>
          <w:sz w:val="24"/>
          <w:szCs w:val="24"/>
        </w:rPr>
        <w:t xml:space="preserve">intensives, </w:t>
      </w:r>
      <w:r>
        <w:rPr>
          <w:rFonts w:ascii="Times New Roman" w:hAnsi="Times New Roman" w:cs="Times New Roman"/>
          <w:sz w:val="24"/>
          <w:szCs w:val="24"/>
        </w:rPr>
        <w:t>c’est-à dire indépendantes de la masse telle que (P</w:t>
      </w:r>
      <w:r w:rsidR="00E819ED">
        <w:rPr>
          <w:rFonts w:ascii="Times New Roman" w:hAnsi="Times New Roman" w:cs="Times New Roman"/>
          <w:sz w:val="24"/>
          <w:szCs w:val="24"/>
        </w:rPr>
        <w:t>, T</w:t>
      </w:r>
      <w:r>
        <w:rPr>
          <w:rFonts w:ascii="Times New Roman" w:hAnsi="Times New Roman" w:cs="Times New Roman"/>
          <w:sz w:val="24"/>
          <w:szCs w:val="24"/>
        </w:rPr>
        <w:t>, concentration,…etc).</w:t>
      </w:r>
    </w:p>
    <w:p w:rsidR="004A0839" w:rsidRDefault="004A0839" w:rsidP="00770A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On définit souvent des grandeurs </w:t>
      </w:r>
      <w:r>
        <w:rPr>
          <w:rFonts w:ascii="Times New Roman" w:hAnsi="Times New Roman" w:cs="Times New Roman"/>
          <w:b/>
          <w:bCs/>
          <w:i/>
          <w:iCs/>
          <w:sz w:val="24"/>
          <w:szCs w:val="24"/>
        </w:rPr>
        <w:t>massiques</w:t>
      </w:r>
      <w:r>
        <w:rPr>
          <w:rFonts w:ascii="Times New Roman" w:hAnsi="Times New Roman" w:cs="Times New Roman"/>
          <w:sz w:val="24"/>
          <w:szCs w:val="24"/>
        </w:rPr>
        <w:t xml:space="preserve">, c’est-à dire rapportées à l’unité de masse du système telle que : </w:t>
      </w:r>
      <w:r w:rsidRPr="00E819ED">
        <w:rPr>
          <w:rFonts w:ascii="Times New Roman" w:hAnsi="Times New Roman" w:cs="Times New Roman"/>
          <w:b/>
          <w:bCs/>
          <w:i/>
          <w:iCs/>
          <w:sz w:val="24"/>
          <w:szCs w:val="24"/>
          <w:u w:val="double"/>
        </w:rPr>
        <w:t>le volume massique</w:t>
      </w:r>
      <w:r w:rsidR="00E819ED">
        <w:rPr>
          <w:rFonts w:ascii="Times New Roman" w:hAnsi="Times New Roman" w:cs="Times New Roman"/>
          <w:sz w:val="24"/>
          <w:szCs w:val="24"/>
        </w:rPr>
        <w:t>…….</w:t>
      </w:r>
    </w:p>
    <w:p w:rsidR="004A0839" w:rsidRPr="003C1A45" w:rsidRDefault="004A0839" w:rsidP="004A0839">
      <w:pPr>
        <w:rPr>
          <w:rFonts w:ascii="Times New Roman" w:hAnsi="Times New Roman" w:cs="Times New Roman"/>
          <w:sz w:val="28"/>
          <w:szCs w:val="28"/>
        </w:rPr>
      </w:pPr>
      <w:r>
        <w:rPr>
          <w:rFonts w:ascii="Times New Roman" w:hAnsi="Times New Roman" w:cs="Times New Roman"/>
          <w:b/>
          <w:bCs/>
          <w:sz w:val="24"/>
          <w:szCs w:val="24"/>
        </w:rPr>
        <w:t>Evolution ou transformation du système</w:t>
      </w:r>
    </w:p>
    <w:p w:rsidR="004A0839" w:rsidRDefault="004A0839" w:rsidP="00E819ED">
      <w:pPr>
        <w:jc w:val="both"/>
        <w:rPr>
          <w:rFonts w:ascii="Times New Roman" w:hAnsi="Times New Roman" w:cs="Times New Roman"/>
          <w:b/>
          <w:bCs/>
          <w:i/>
          <w:iCs/>
          <w:sz w:val="24"/>
          <w:szCs w:val="24"/>
        </w:rPr>
      </w:pPr>
      <w:r>
        <w:rPr>
          <w:rFonts w:ascii="Times New Roman" w:hAnsi="Times New Roman" w:cs="Times New Roman"/>
          <w:sz w:val="24"/>
          <w:szCs w:val="24"/>
        </w:rPr>
        <w:t xml:space="preserve">Sous l’influence d’échanges ou transfert d’énergie entre le système et le milieu extérieur, le système évolue et les variables d’état du système sont </w:t>
      </w:r>
      <w:r>
        <w:rPr>
          <w:rFonts w:ascii="Times New Roman" w:hAnsi="Times New Roman" w:cs="Times New Roman"/>
          <w:b/>
          <w:bCs/>
          <w:i/>
          <w:iCs/>
          <w:sz w:val="24"/>
          <w:szCs w:val="24"/>
        </w:rPr>
        <w:t>modifi</w:t>
      </w:r>
      <w:r>
        <w:rPr>
          <w:rFonts w:ascii="Times New Roman,BoldItalic" w:eastAsia="Times New Roman,BoldItalic" w:hAnsi="Times New Roman" w:cs="Times New Roman,BoldItalic"/>
          <w:b/>
          <w:bCs/>
          <w:i/>
          <w:iCs/>
          <w:sz w:val="24"/>
          <w:szCs w:val="24"/>
        </w:rPr>
        <w:t>e</w:t>
      </w:r>
      <w:r>
        <w:rPr>
          <w:rFonts w:ascii="Times New Roman" w:hAnsi="Times New Roman" w:cs="Times New Roman"/>
          <w:b/>
          <w:bCs/>
          <w:i/>
          <w:iCs/>
          <w:sz w:val="24"/>
          <w:szCs w:val="24"/>
        </w:rPr>
        <w:t xml:space="preserve">és. </w:t>
      </w:r>
      <w:r>
        <w:rPr>
          <w:rFonts w:ascii="Times New Roman" w:hAnsi="Times New Roman" w:cs="Times New Roman"/>
          <w:sz w:val="24"/>
          <w:szCs w:val="24"/>
        </w:rPr>
        <w:t xml:space="preserve">On dit que le système se transforme ou change d’état en passant d’un état d’équilibre initial </w:t>
      </w:r>
      <w:r>
        <w:rPr>
          <w:rFonts w:ascii="Times New Roman" w:hAnsi="Times New Roman" w:cs="Times New Roman"/>
          <w:b/>
          <w:bCs/>
          <w:i/>
          <w:iCs/>
          <w:sz w:val="24"/>
          <w:szCs w:val="24"/>
        </w:rPr>
        <w:t xml:space="preserve">(1) </w:t>
      </w:r>
      <w:r>
        <w:rPr>
          <w:rFonts w:ascii="Times New Roman" w:hAnsi="Times New Roman" w:cs="Times New Roman"/>
          <w:sz w:val="24"/>
          <w:szCs w:val="24"/>
        </w:rPr>
        <w:t xml:space="preserve">à un autre état d’équilibre final </w:t>
      </w:r>
      <w:r>
        <w:rPr>
          <w:rFonts w:ascii="Times New Roman" w:hAnsi="Times New Roman" w:cs="Times New Roman"/>
          <w:b/>
          <w:bCs/>
          <w:i/>
          <w:iCs/>
          <w:sz w:val="24"/>
          <w:szCs w:val="24"/>
        </w:rPr>
        <w:t>(2).</w:t>
      </w:r>
    </w:p>
    <w:p w:rsidR="004A0839" w:rsidRDefault="004A0839" w:rsidP="004A083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0720" cy="251123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60720" cy="2511236"/>
                    </a:xfrm>
                    <a:prstGeom prst="rect">
                      <a:avLst/>
                    </a:prstGeom>
                    <a:noFill/>
                    <a:ln w="9525">
                      <a:noFill/>
                      <a:miter lim="800000"/>
                      <a:headEnd/>
                      <a:tailEnd/>
                    </a:ln>
                  </pic:spPr>
                </pic:pic>
              </a:graphicData>
            </a:graphic>
          </wp:inline>
        </w:drawing>
      </w: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t>Transformation du système par échange d’énergie (Q ou W) avec le milieu extérieur</w:t>
      </w:r>
    </w:p>
    <w:p w:rsidR="004A0839" w:rsidRDefault="004A0839" w:rsidP="00E819E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Au cours d’une transformation, </w:t>
      </w:r>
      <w:r>
        <w:rPr>
          <w:rFonts w:ascii="Times New Roman,BoldItalic" w:eastAsia="Times New Roman,BoldItalic" w:hAnsi="Times New Roman" w:cs="Times New Roman,BoldItalic"/>
          <w:b/>
          <w:bCs/>
          <w:i/>
          <w:iCs/>
          <w:sz w:val="24"/>
          <w:szCs w:val="24"/>
        </w:rPr>
        <w:t>les variables d</w:t>
      </w:r>
      <w:r>
        <w:rPr>
          <w:rFonts w:ascii="Times New Roman,BoldItalic" w:eastAsia="Times New Roman,BoldItalic" w:hAnsi="Times New Roman" w:cs="Times New Roman,BoldItalic" w:hint="eastAsia"/>
          <w:b/>
          <w:bCs/>
          <w:i/>
          <w:iCs/>
          <w:sz w:val="24"/>
          <w:szCs w:val="24"/>
        </w:rPr>
        <w:t>’</w:t>
      </w:r>
      <w:r>
        <w:rPr>
          <w:rFonts w:ascii="Times New Roman,BoldItalic" w:eastAsia="Times New Roman,BoldItalic" w:hAnsi="Times New Roman" w:cs="Times New Roman,BoldItalic" w:hint="eastAsia"/>
          <w:b/>
          <w:bCs/>
          <w:i/>
          <w:iCs/>
          <w:sz w:val="24"/>
          <w:szCs w:val="24"/>
        </w:rPr>
        <w:t>é</w:t>
      </w:r>
      <w:r>
        <w:rPr>
          <w:rFonts w:ascii="Times New Roman,BoldItalic" w:eastAsia="Times New Roman,BoldItalic" w:hAnsi="Times New Roman" w:cs="Times New Roman,BoldItalic"/>
          <w:b/>
          <w:bCs/>
          <w:i/>
          <w:iCs/>
          <w:sz w:val="24"/>
          <w:szCs w:val="24"/>
        </w:rPr>
        <w:t xml:space="preserve">tat </w:t>
      </w:r>
      <w:r>
        <w:rPr>
          <w:rFonts w:ascii="Times New Roman" w:hAnsi="Times New Roman" w:cs="Times New Roman"/>
          <w:sz w:val="24"/>
          <w:szCs w:val="24"/>
        </w:rPr>
        <w:t xml:space="preserve">du système </w:t>
      </w:r>
      <w:r>
        <w:rPr>
          <w:rFonts w:ascii="Times New Roman" w:hAnsi="Times New Roman" w:cs="Times New Roman"/>
          <w:b/>
          <w:bCs/>
          <w:i/>
          <w:iCs/>
          <w:sz w:val="24"/>
          <w:szCs w:val="24"/>
        </w:rPr>
        <w:t xml:space="preserve">varient </w:t>
      </w:r>
      <w:r>
        <w:rPr>
          <w:rFonts w:ascii="Times New Roman" w:hAnsi="Times New Roman" w:cs="Times New Roman"/>
          <w:sz w:val="24"/>
          <w:szCs w:val="24"/>
        </w:rPr>
        <w:t xml:space="preserve">pour atteindre un autre état d’équilibre. Le passage de l’état d’équilibre </w:t>
      </w:r>
      <w:r>
        <w:rPr>
          <w:rFonts w:ascii="Times New Roman" w:hAnsi="Times New Roman" w:cs="Times New Roman"/>
          <w:b/>
          <w:bCs/>
          <w:i/>
          <w:iCs/>
          <w:sz w:val="24"/>
          <w:szCs w:val="24"/>
        </w:rPr>
        <w:t xml:space="preserve">(1) </w:t>
      </w:r>
      <w:r>
        <w:rPr>
          <w:rFonts w:ascii="Times New Roman" w:hAnsi="Times New Roman" w:cs="Times New Roman"/>
          <w:sz w:val="24"/>
          <w:szCs w:val="24"/>
        </w:rPr>
        <w:t xml:space="preserve">à l’état d’équilibre </w:t>
      </w:r>
      <w:r>
        <w:rPr>
          <w:rFonts w:ascii="Times New Roman" w:hAnsi="Times New Roman" w:cs="Times New Roman"/>
          <w:b/>
          <w:bCs/>
          <w:i/>
          <w:iCs/>
          <w:sz w:val="24"/>
          <w:szCs w:val="24"/>
        </w:rPr>
        <w:t xml:space="preserve">(2) </w:t>
      </w:r>
      <w:r>
        <w:rPr>
          <w:rFonts w:ascii="Times New Roman" w:hAnsi="Times New Roman" w:cs="Times New Roman"/>
          <w:sz w:val="24"/>
          <w:szCs w:val="24"/>
        </w:rPr>
        <w:t xml:space="preserve">se déroule en général </w:t>
      </w:r>
      <w:r>
        <w:rPr>
          <w:rFonts w:ascii="Times New Roman" w:hAnsi="Times New Roman" w:cs="Times New Roman"/>
          <w:b/>
          <w:bCs/>
          <w:i/>
          <w:iCs/>
          <w:sz w:val="24"/>
          <w:szCs w:val="24"/>
        </w:rPr>
        <w:t>hors équilibre</w:t>
      </w:r>
      <w:r>
        <w:rPr>
          <w:rFonts w:ascii="Times New Roman" w:hAnsi="Times New Roman" w:cs="Times New Roman"/>
          <w:sz w:val="24"/>
          <w:szCs w:val="24"/>
        </w:rPr>
        <w:t>. On distingue alors entre :</w:t>
      </w:r>
    </w:p>
    <w:p w:rsidR="004A0839" w:rsidRDefault="004A0839" w:rsidP="00E819ED">
      <w:pPr>
        <w:autoSpaceDE w:val="0"/>
        <w:autoSpaceDN w:val="0"/>
        <w:adjustRightInd w:val="0"/>
        <w:spacing w:after="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Transformations </w:t>
      </w:r>
      <w:r>
        <w:rPr>
          <w:rFonts w:ascii="Times New Roman" w:hAnsi="Times New Roman" w:cs="Times New Roman"/>
          <w:b/>
          <w:bCs/>
          <w:i/>
          <w:iCs/>
          <w:sz w:val="24"/>
          <w:szCs w:val="24"/>
        </w:rPr>
        <w:t xml:space="preserve">réversibles </w:t>
      </w:r>
      <w:r>
        <w:rPr>
          <w:rFonts w:ascii="Times New Roman" w:hAnsi="Times New Roman" w:cs="Times New Roman"/>
          <w:sz w:val="24"/>
          <w:szCs w:val="24"/>
        </w:rPr>
        <w:t>ou (idéales) : ce sont les transformations infiniment lentes d’une succession d’états d’équilibres.</w:t>
      </w:r>
    </w:p>
    <w:p w:rsidR="004A0839" w:rsidRDefault="004A0839" w:rsidP="00E819ED">
      <w:pPr>
        <w:autoSpaceDE w:val="0"/>
        <w:autoSpaceDN w:val="0"/>
        <w:adjustRightInd w:val="0"/>
        <w:spacing w:after="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Transformations </w:t>
      </w:r>
      <w:r>
        <w:rPr>
          <w:rFonts w:ascii="Times New Roman" w:hAnsi="Times New Roman" w:cs="Times New Roman"/>
          <w:b/>
          <w:bCs/>
          <w:i/>
          <w:iCs/>
          <w:sz w:val="24"/>
          <w:szCs w:val="24"/>
        </w:rPr>
        <w:t xml:space="preserve">irréversibles </w:t>
      </w:r>
      <w:r>
        <w:rPr>
          <w:rFonts w:ascii="Times New Roman" w:hAnsi="Times New Roman" w:cs="Times New Roman"/>
          <w:sz w:val="24"/>
          <w:szCs w:val="24"/>
        </w:rPr>
        <w:t>(réelles) : ce sont des transformations rapides et brutales hors équilibre.</w:t>
      </w:r>
    </w:p>
    <w:p w:rsidR="004A0839" w:rsidRDefault="004A0839" w:rsidP="00E819ED">
      <w:pPr>
        <w:jc w:val="both"/>
        <w:rPr>
          <w:rFonts w:ascii="Times New Roman" w:hAnsi="Times New Roman" w:cs="Times New Roman"/>
          <w:sz w:val="24"/>
          <w:szCs w:val="24"/>
        </w:rPr>
      </w:pPr>
      <w:r>
        <w:rPr>
          <w:rFonts w:ascii="Times New Roman" w:hAnsi="Times New Roman" w:cs="Times New Roman"/>
          <w:b/>
          <w:bCs/>
          <w:i/>
          <w:iCs/>
          <w:sz w:val="24"/>
          <w:szCs w:val="24"/>
        </w:rPr>
        <w:t xml:space="preserve">La réversibilité </w:t>
      </w:r>
      <w:r>
        <w:rPr>
          <w:rFonts w:ascii="Times New Roman" w:hAnsi="Times New Roman" w:cs="Times New Roman"/>
          <w:sz w:val="24"/>
          <w:szCs w:val="24"/>
        </w:rPr>
        <w:t xml:space="preserve">d’une transformation exige que le système passe par une infinité d’états intermédiaires peu différents d’états d’équilibre (états quasi-statiques). </w:t>
      </w:r>
      <w:r w:rsidRPr="00E819ED">
        <w:rPr>
          <w:rFonts w:ascii="Times New Roman" w:hAnsi="Times New Roman" w:cs="Times New Roman"/>
          <w:i/>
          <w:iCs/>
          <w:sz w:val="24"/>
          <w:szCs w:val="24"/>
          <w:u w:val="double"/>
        </w:rPr>
        <w:t>Les transformations naturelles spontanées sont irréversibles; elles ne peuvent évoluer que dans un seul sens.</w:t>
      </w:r>
    </w:p>
    <w:p w:rsidR="004A0839" w:rsidRDefault="004A0839" w:rsidP="004A0839">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60720" cy="2113164"/>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760720" cy="2113164"/>
                    </a:xfrm>
                    <a:prstGeom prst="rect">
                      <a:avLst/>
                    </a:prstGeom>
                    <a:noFill/>
                    <a:ln w="9525">
                      <a:noFill/>
                      <a:miter lim="800000"/>
                      <a:headEnd/>
                      <a:tailEnd/>
                    </a:ln>
                  </pic:spPr>
                </pic:pic>
              </a:graphicData>
            </a:graphic>
          </wp:inline>
        </w:drawing>
      </w:r>
    </w:p>
    <w:p w:rsidR="004A0839" w:rsidRDefault="004A0839" w:rsidP="004A0839">
      <w:pPr>
        <w:jc w:val="center"/>
        <w:rPr>
          <w:rFonts w:ascii="Times New Roman" w:hAnsi="Times New Roman" w:cs="Times New Roman"/>
          <w:b/>
          <w:bCs/>
        </w:rPr>
      </w:pPr>
      <w:r>
        <w:rPr>
          <w:rFonts w:ascii="Times New Roman" w:hAnsi="Times New Roman" w:cs="Times New Roman"/>
          <w:b/>
          <w:bCs/>
        </w:rPr>
        <w:t>Transformations: (a) irréversible et (b) réversible</w:t>
      </w:r>
    </w:p>
    <w:p w:rsidR="004A0839" w:rsidRPr="003C1A45" w:rsidRDefault="004A0839" w:rsidP="00E819ED">
      <w:pPr>
        <w:autoSpaceDE w:val="0"/>
        <w:autoSpaceDN w:val="0"/>
        <w:adjustRightInd w:val="0"/>
        <w:spacing w:after="0" w:line="240" w:lineRule="auto"/>
        <w:rPr>
          <w:rFonts w:ascii="Times New Roman" w:eastAsia="Times New Roman,Bold" w:hAnsi="Times New Roman" w:cs="Times New Roman"/>
          <w:b/>
          <w:bCs/>
          <w:sz w:val="32"/>
          <w:szCs w:val="32"/>
        </w:rPr>
      </w:pPr>
      <w:r w:rsidRPr="003C1A45">
        <w:rPr>
          <w:rFonts w:ascii="Times New Roman" w:eastAsia="Times New Roman,Bold" w:hAnsi="Times New Roman" w:cs="Times New Roman"/>
          <w:b/>
          <w:bCs/>
          <w:sz w:val="32"/>
          <w:szCs w:val="32"/>
        </w:rPr>
        <w:t>Equations d’état du système</w:t>
      </w:r>
    </w:p>
    <w:p w:rsidR="00E819ED" w:rsidRDefault="00E819ED" w:rsidP="00E819ED">
      <w:pPr>
        <w:spacing w:after="0" w:line="240" w:lineRule="auto"/>
        <w:rPr>
          <w:rFonts w:ascii="Times New Roman" w:eastAsia="Times New Roman,Bold" w:hAnsi="Times New Roman" w:cs="Times New Roman"/>
          <w:sz w:val="24"/>
          <w:szCs w:val="24"/>
        </w:rPr>
      </w:pPr>
    </w:p>
    <w:p w:rsidR="004A0839" w:rsidRDefault="004A0839" w:rsidP="00E819ED">
      <w:pPr>
        <w:spacing w:after="0" w:line="240" w:lineRule="auto"/>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Les variables d’état ne sont </w:t>
      </w:r>
      <w:r>
        <w:rPr>
          <w:rFonts w:ascii="Times New Roman" w:eastAsia="Times New Roman,Bold" w:hAnsi="Times New Roman" w:cs="Times New Roman"/>
          <w:b/>
          <w:bCs/>
          <w:i/>
          <w:iCs/>
          <w:sz w:val="24"/>
          <w:szCs w:val="24"/>
        </w:rPr>
        <w:t>pas toutes indépendantes</w:t>
      </w:r>
      <w:r>
        <w:rPr>
          <w:rFonts w:ascii="Times New Roman" w:eastAsia="Times New Roman,Bold" w:hAnsi="Times New Roman" w:cs="Times New Roman"/>
          <w:sz w:val="24"/>
          <w:szCs w:val="24"/>
        </w:rPr>
        <w:t xml:space="preserve">, mais liées entre elles par des équations dites </w:t>
      </w:r>
      <w:r>
        <w:rPr>
          <w:rFonts w:ascii="Times New Roman,BoldItalic" w:eastAsia="Times New Roman,BoldItalic" w:cs="Times New Roman,BoldItalic" w:hint="eastAsia"/>
          <w:b/>
          <w:bCs/>
          <w:i/>
          <w:iCs/>
          <w:sz w:val="24"/>
          <w:szCs w:val="24"/>
        </w:rPr>
        <w:t>é</w:t>
      </w:r>
      <w:r>
        <w:rPr>
          <w:rFonts w:ascii="Times New Roman,BoldItalic" w:eastAsia="Times New Roman,BoldItalic" w:cs="Times New Roman,BoldItalic"/>
          <w:b/>
          <w:bCs/>
          <w:i/>
          <w:iCs/>
          <w:sz w:val="24"/>
          <w:szCs w:val="24"/>
        </w:rPr>
        <w:t>quations d</w:t>
      </w:r>
      <w:r>
        <w:rPr>
          <w:rFonts w:ascii="Times New Roman,BoldItalic" w:eastAsia="Times New Roman,BoldItalic" w:cs="Times New Roman,BoldItalic" w:hint="eastAsia"/>
          <w:b/>
          <w:bCs/>
          <w:i/>
          <w:iCs/>
          <w:sz w:val="24"/>
          <w:szCs w:val="24"/>
        </w:rPr>
        <w:t>’</w:t>
      </w:r>
      <w:r>
        <w:rPr>
          <w:rFonts w:ascii="Times New Roman,BoldItalic" w:eastAsia="Times New Roman,BoldItalic" w:cs="Times New Roman,BoldItalic" w:hint="eastAsia"/>
          <w:b/>
          <w:bCs/>
          <w:i/>
          <w:iCs/>
          <w:sz w:val="24"/>
          <w:szCs w:val="24"/>
        </w:rPr>
        <w:t>é</w:t>
      </w:r>
      <w:r>
        <w:rPr>
          <w:rFonts w:ascii="Times New Roman,BoldItalic" w:eastAsia="Times New Roman,BoldItalic" w:cs="Times New Roman,BoldItalic"/>
          <w:b/>
          <w:bCs/>
          <w:i/>
          <w:iCs/>
          <w:sz w:val="24"/>
          <w:szCs w:val="24"/>
        </w:rPr>
        <w:t xml:space="preserve">tat </w:t>
      </w:r>
      <w:r>
        <w:rPr>
          <w:rFonts w:ascii="Times New Roman" w:eastAsia="Times New Roman,Bold" w:hAnsi="Times New Roman" w:cs="Times New Roman"/>
          <w:sz w:val="24"/>
          <w:szCs w:val="24"/>
        </w:rPr>
        <w:t>du type</w:t>
      </w:r>
    </w:p>
    <w:p w:rsidR="004A0839" w:rsidRDefault="004A0839" w:rsidP="004A0839">
      <w:pPr>
        <w:jc w:val="center"/>
      </w:pPr>
      <w:r>
        <w:rPr>
          <w:noProof/>
        </w:rPr>
        <w:drawing>
          <wp:inline distT="0" distB="0" distL="0" distR="0">
            <wp:extent cx="1301750" cy="42735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301750" cy="427355"/>
                    </a:xfrm>
                    <a:prstGeom prst="rect">
                      <a:avLst/>
                    </a:prstGeom>
                    <a:noFill/>
                    <a:ln w="9525">
                      <a:noFill/>
                      <a:miter lim="800000"/>
                      <a:headEnd/>
                      <a:tailEnd/>
                    </a:ln>
                  </pic:spPr>
                </pic:pic>
              </a:graphicData>
            </a:graphic>
          </wp:inline>
        </w:drawing>
      </w:r>
    </w:p>
    <w:p w:rsidR="004A0839" w:rsidRPr="00C47B54" w:rsidRDefault="004A0839" w:rsidP="004A0839">
      <w:pPr>
        <w:autoSpaceDE w:val="0"/>
        <w:autoSpaceDN w:val="0"/>
        <w:adjustRightInd w:val="0"/>
        <w:spacing w:after="0" w:line="240" w:lineRule="auto"/>
        <w:rPr>
          <w:rFonts w:ascii="Times New Roman" w:hAnsi="Times New Roman" w:cs="Times New Roman"/>
          <w:b/>
          <w:bCs/>
          <w:sz w:val="24"/>
          <w:szCs w:val="24"/>
        </w:rPr>
      </w:pPr>
      <w:r w:rsidRPr="00C47B54">
        <w:rPr>
          <w:rFonts w:ascii="Times New Roman" w:hAnsi="Times New Roman" w:cs="Times New Roman"/>
          <w:b/>
          <w:bCs/>
          <w:sz w:val="24"/>
          <w:szCs w:val="24"/>
        </w:rPr>
        <w:t>Exemple :</w:t>
      </w:r>
    </w:p>
    <w:p w:rsidR="004A0839" w:rsidRDefault="004A0839" w:rsidP="004A0839">
      <w:pPr>
        <w:rPr>
          <w:rFonts w:ascii="Times New Roman" w:hAnsi="Times New Roman" w:cs="Times New Roman"/>
          <w:b/>
          <w:bCs/>
          <w:sz w:val="24"/>
          <w:szCs w:val="24"/>
        </w:rPr>
      </w:pPr>
      <w:r>
        <w:rPr>
          <w:rFonts w:ascii="Times New Roman" w:hAnsi="Times New Roman" w:cs="Times New Roman"/>
          <w:sz w:val="24"/>
          <w:szCs w:val="24"/>
        </w:rPr>
        <w:t xml:space="preserve">L’équation qui décrit le comportement d’un gaz considéré comme parfait </w:t>
      </w:r>
      <w:r>
        <w:rPr>
          <w:rFonts w:ascii="Times New Roman" w:hAnsi="Times New Roman" w:cs="Times New Roman"/>
          <w:b/>
          <w:bCs/>
          <w:sz w:val="24"/>
          <w:szCs w:val="24"/>
        </w:rPr>
        <w:t>:</w:t>
      </w:r>
    </w:p>
    <w:p w:rsidR="004A0839" w:rsidRDefault="004A0839" w:rsidP="004A0839">
      <w:pPr>
        <w:jc w:val="center"/>
      </w:pPr>
      <w:r>
        <w:rPr>
          <w:noProof/>
        </w:rPr>
        <w:drawing>
          <wp:inline distT="0" distB="0" distL="0" distR="0">
            <wp:extent cx="1570355" cy="57658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570355" cy="576580"/>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Où :</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 : Pression du gaz</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 volume du gaz</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 nombre de moles du gaz</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 constante des gaz parfaits</w:t>
      </w: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t>T : température du gaz</w:t>
      </w: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t>Dans cette équation dite équation d’état des gaz parfaits, chaque variable d’état (pression, volume ou température) dépend des deux autres variables;</w:t>
      </w: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t xml:space="preserve">D’où :  </w:t>
      </w:r>
      <w:r>
        <w:rPr>
          <w:rFonts w:ascii="Times New Roman" w:hAnsi="Times New Roman" w:cs="Times New Roman"/>
          <w:noProof/>
          <w:sz w:val="24"/>
          <w:szCs w:val="24"/>
        </w:rPr>
        <w:drawing>
          <wp:inline distT="0" distB="0" distL="0" distR="0">
            <wp:extent cx="4751070" cy="43751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751070" cy="437515"/>
                    </a:xfrm>
                    <a:prstGeom prst="rect">
                      <a:avLst/>
                    </a:prstGeom>
                    <a:noFill/>
                    <a:ln w="9525">
                      <a:noFill/>
                      <a:miter lim="800000"/>
                      <a:headEnd/>
                      <a:tailEnd/>
                    </a:ln>
                  </pic:spPr>
                </pic:pic>
              </a:graphicData>
            </a:graphic>
          </wp:inline>
        </w:drawing>
      </w:r>
    </w:p>
    <w:p w:rsidR="004A0839" w:rsidRDefault="004A0839" w:rsidP="004A0839">
      <w:r>
        <w:rPr>
          <w:rFonts w:ascii="Times New Roman" w:hAnsi="Times New Roman" w:cs="Times New Roman"/>
          <w:b/>
          <w:bCs/>
          <w:sz w:val="24"/>
          <w:szCs w:val="24"/>
        </w:rPr>
        <w:t>Représentations graphiques des évolutions du système</w:t>
      </w:r>
    </w:p>
    <w:p w:rsidR="004A0839" w:rsidRDefault="004A0839" w:rsidP="004A0839">
      <w:pPr>
        <w:spacing w:line="360" w:lineRule="auto"/>
        <w:jc w:val="both"/>
        <w:rPr>
          <w:rFonts w:ascii="Times New Roman" w:hAnsi="Times New Roman" w:cs="Times New Roman"/>
          <w:sz w:val="24"/>
          <w:szCs w:val="24"/>
        </w:rPr>
      </w:pPr>
      <w:r>
        <w:rPr>
          <w:rFonts w:ascii="Times New Roman" w:hAnsi="Times New Roman" w:cs="Times New Roman"/>
          <w:sz w:val="24"/>
          <w:szCs w:val="24"/>
        </w:rPr>
        <w:t>Les variations d’état du système à, la suite d’une transformation sont représentées dans divers diagrammes permettant ainsi de suivre l’évolution du système. On utilise ainsi les diagrammes suivants : diagramme de Clapeyron (P</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ou d’Amagat (PV, P), les diagrammes isentropiques (T, S), le diagramme (H,S) et de Mollier (P, H).</w:t>
      </w:r>
    </w:p>
    <w:p w:rsidR="004A0839" w:rsidRDefault="004A0839" w:rsidP="004A083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Dans la figure ci-dessous, on représente le diagramme le plus utilisé Clapeyron et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diagramme d’Amagat</w:t>
      </w:r>
      <w:r w:rsidR="00AF2532">
        <w:rPr>
          <w:rFonts w:ascii="Times New Roman" w:hAnsi="Times New Roman" w:cs="Times New Roman"/>
          <w:sz w:val="24"/>
          <w:szCs w:val="24"/>
        </w:rPr>
        <w:t>(ou de compressibilité)</w:t>
      </w:r>
      <w:r>
        <w:rPr>
          <w:rFonts w:ascii="Times New Roman" w:hAnsi="Times New Roman" w:cs="Times New Roman"/>
          <w:sz w:val="24"/>
          <w:szCs w:val="24"/>
        </w:rPr>
        <w:t>.</w:t>
      </w:r>
    </w:p>
    <w:p w:rsidR="004A0839" w:rsidRDefault="00AF2532" w:rsidP="00AF253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10100" cy="173355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610100" cy="1733550"/>
                    </a:xfrm>
                    <a:prstGeom prst="rect">
                      <a:avLst/>
                    </a:prstGeom>
                    <a:noFill/>
                    <a:ln w="9525">
                      <a:noFill/>
                      <a:miter lim="800000"/>
                      <a:headEnd/>
                      <a:tailEnd/>
                    </a:ln>
                  </pic:spPr>
                </pic:pic>
              </a:graphicData>
            </a:graphic>
          </wp:inline>
        </w:drawing>
      </w:r>
    </w:p>
    <w:p w:rsidR="004A0839" w:rsidRDefault="004A0839" w:rsidP="004A0839">
      <w:pPr>
        <w:spacing w:line="360" w:lineRule="auto"/>
        <w:jc w:val="center"/>
        <w:rPr>
          <w:rFonts w:ascii="Times New Roman" w:hAnsi="Times New Roman" w:cs="Times New Roman"/>
          <w:sz w:val="24"/>
          <w:szCs w:val="24"/>
        </w:rPr>
      </w:pPr>
      <w:r>
        <w:rPr>
          <w:rFonts w:ascii="Times New Roman" w:hAnsi="Times New Roman" w:cs="Times New Roman"/>
          <w:sz w:val="24"/>
          <w:szCs w:val="24"/>
        </w:rPr>
        <w:t>Diagramme de Clapeyron Diagramme d’Amagat</w:t>
      </w:r>
    </w:p>
    <w:p w:rsidR="004A0839" w:rsidRDefault="004A0839" w:rsidP="00A74412">
      <w:pPr>
        <w:spacing w:line="360" w:lineRule="auto"/>
        <w:jc w:val="both"/>
        <w:rPr>
          <w:rFonts w:ascii="Times New Roman" w:hAnsi="Times New Roman" w:cs="Times New Roman"/>
          <w:sz w:val="24"/>
          <w:szCs w:val="24"/>
        </w:rPr>
      </w:pPr>
      <w:r>
        <w:rPr>
          <w:rFonts w:ascii="Times New Roman" w:hAnsi="Times New Roman" w:cs="Times New Roman"/>
          <w:sz w:val="24"/>
          <w:szCs w:val="24"/>
        </w:rPr>
        <w:t>On distingue différentes types de transformations ou évolutions suite à un échange d’énergie du système avec le milieu extérieur. Ces évolutions sont facilement représentées dans ces diagrammes par des droites verticales ou horizontales, à savoir :</w:t>
      </w:r>
    </w:p>
    <w:p w:rsidR="004A0839" w:rsidRDefault="004A0839" w:rsidP="004A0839">
      <w:pPr>
        <w:autoSpaceDE w:val="0"/>
        <w:autoSpaceDN w:val="0"/>
        <w:adjustRightInd w:val="0"/>
        <w:spacing w:after="0" w:line="240" w:lineRule="auto"/>
        <w:rPr>
          <w:rFonts w:ascii="Times New Roman" w:hAnsi="Times New Roman" w:cs="Times New Roman"/>
          <w:b/>
          <w:bCs/>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Une transformation isochore </w:t>
      </w:r>
      <w:r>
        <w:rPr>
          <w:rFonts w:ascii="Times New Roman" w:hAnsi="Times New Roman" w:cs="Times New Roman"/>
          <w:b/>
          <w:bCs/>
          <w:i/>
          <w:iCs/>
          <w:sz w:val="24"/>
          <w:szCs w:val="24"/>
        </w:rPr>
        <w:t>(V = constante)</w:t>
      </w:r>
    </w:p>
    <w:p w:rsidR="004A0839" w:rsidRDefault="004A0839" w:rsidP="004A0839">
      <w:pPr>
        <w:autoSpaceDE w:val="0"/>
        <w:autoSpaceDN w:val="0"/>
        <w:adjustRightInd w:val="0"/>
        <w:spacing w:after="0" w:line="240" w:lineRule="auto"/>
        <w:rPr>
          <w:rFonts w:ascii="Times New Roman" w:hAnsi="Times New Roman" w:cs="Times New Roman"/>
          <w:b/>
          <w:bCs/>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Une transformation isobare </w:t>
      </w:r>
      <w:r w:rsidR="00A74412">
        <w:rPr>
          <w:rFonts w:ascii="Times New Roman" w:hAnsi="Times New Roman" w:cs="Times New Roman"/>
          <w:sz w:val="24"/>
          <w:szCs w:val="24"/>
        </w:rPr>
        <w:t xml:space="preserve">  </w:t>
      </w:r>
      <w:r>
        <w:rPr>
          <w:rFonts w:ascii="Times New Roman" w:hAnsi="Times New Roman" w:cs="Times New Roman"/>
          <w:b/>
          <w:bCs/>
          <w:i/>
          <w:iCs/>
          <w:sz w:val="24"/>
          <w:szCs w:val="24"/>
        </w:rPr>
        <w:t>(P = constante)</w:t>
      </w:r>
    </w:p>
    <w:p w:rsidR="004A0839" w:rsidRDefault="004A0839" w:rsidP="004A0839">
      <w:pPr>
        <w:autoSpaceDE w:val="0"/>
        <w:autoSpaceDN w:val="0"/>
        <w:adjustRightInd w:val="0"/>
        <w:spacing w:after="0" w:line="240" w:lineRule="auto"/>
        <w:rPr>
          <w:rFonts w:ascii="Times New Roman" w:hAnsi="Times New Roman" w:cs="Times New Roman"/>
          <w:b/>
          <w:bCs/>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Une transformation isotherme </w:t>
      </w:r>
      <w:r>
        <w:rPr>
          <w:rFonts w:ascii="Times New Roman" w:hAnsi="Times New Roman" w:cs="Times New Roman"/>
          <w:b/>
          <w:bCs/>
          <w:i/>
          <w:iCs/>
          <w:sz w:val="24"/>
          <w:szCs w:val="24"/>
        </w:rPr>
        <w:t>(T = constante)</w:t>
      </w:r>
    </w:p>
    <w:p w:rsidR="004A0839" w:rsidRDefault="004A0839" w:rsidP="004A0839">
      <w:pPr>
        <w:spacing w:line="360" w:lineRule="auto"/>
        <w:rPr>
          <w:rFonts w:ascii="Times New Roman" w:hAnsi="Times New Roman" w:cs="Times New Roman"/>
          <w:b/>
          <w:bCs/>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Une transformation isentropique (adiabatique) </w:t>
      </w:r>
      <w:r>
        <w:rPr>
          <w:rFonts w:ascii="Times New Roman" w:hAnsi="Times New Roman" w:cs="Times New Roman"/>
          <w:b/>
          <w:bCs/>
          <w:i/>
          <w:iCs/>
          <w:sz w:val="24"/>
          <w:szCs w:val="24"/>
        </w:rPr>
        <w:t xml:space="preserve">(S = constante) </w:t>
      </w:r>
      <w:r>
        <w:rPr>
          <w:rFonts w:ascii="Times New Roman" w:hAnsi="Times New Roman" w:cs="Times New Roman"/>
          <w:sz w:val="24"/>
          <w:szCs w:val="24"/>
        </w:rPr>
        <w:t xml:space="preserve">ou </w:t>
      </w:r>
      <w:r>
        <w:rPr>
          <w:rFonts w:ascii="Times New Roman" w:hAnsi="Times New Roman" w:cs="Times New Roman"/>
          <w:b/>
          <w:bCs/>
          <w:i/>
          <w:iCs/>
          <w:sz w:val="24"/>
          <w:szCs w:val="24"/>
        </w:rPr>
        <w:t>(Q = constante)</w:t>
      </w:r>
    </w:p>
    <w:p w:rsidR="004A0839" w:rsidRPr="009F0B88" w:rsidRDefault="004A0839" w:rsidP="004A0839">
      <w:pPr>
        <w:spacing w:line="360" w:lineRule="auto"/>
        <w:rPr>
          <w:rFonts w:ascii="Times New Roman" w:hAnsi="Times New Roman" w:cs="Times New Roman"/>
          <w:sz w:val="24"/>
          <w:szCs w:val="24"/>
        </w:rPr>
      </w:pPr>
      <w:r w:rsidRPr="009F0B88">
        <w:rPr>
          <w:rFonts w:ascii="Times New Roman" w:eastAsia="Times New Roman,Bold" w:hAnsi="Times New Roman" w:cs="Times New Roman"/>
          <w:b/>
          <w:bCs/>
          <w:sz w:val="24"/>
          <w:szCs w:val="24"/>
        </w:rPr>
        <w:t>ECHANGES D’ENERGIE : TRAVAIL, CHALEUR, ENERGIE INTERNE</w:t>
      </w:r>
    </w:p>
    <w:p w:rsidR="004A0839" w:rsidRDefault="004A0839" w:rsidP="004A08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but de la thermodynamique est l’étude des propriétés des systèmes et leurs évolutions en fonction des échanges d’énergie avec le milieu extérieur.</w:t>
      </w:r>
    </w:p>
    <w:p w:rsidR="004A0839" w:rsidRDefault="004A0839" w:rsidP="004A08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système peut échanger de la masse et de l’énergie avec le milieu extérieur, alors son état thermodynamique change par gain ou par perte de masse ou d’énergie. On dit que le système subit une transformation qui entraine une variation des variables d’état. Chaque système a un certain </w:t>
      </w:r>
      <w:r>
        <w:rPr>
          <w:rFonts w:ascii="Times New Roman" w:hAnsi="Times New Roman" w:cs="Times New Roman"/>
          <w:b/>
          <w:bCs/>
          <w:sz w:val="24"/>
          <w:szCs w:val="24"/>
        </w:rPr>
        <w:t xml:space="preserve">contenu en énergie </w:t>
      </w:r>
      <w:r>
        <w:rPr>
          <w:rFonts w:ascii="Times New Roman" w:hAnsi="Times New Roman" w:cs="Times New Roman"/>
          <w:sz w:val="24"/>
          <w:szCs w:val="24"/>
        </w:rPr>
        <w:t>sous forme d’énergie mécanique (cinétique ou potentielle) à l’échelle microscopique.</w:t>
      </w:r>
    </w:p>
    <w:p w:rsidR="004A0839" w:rsidRDefault="004A0839" w:rsidP="004A0839">
      <w:pPr>
        <w:autoSpaceDE w:val="0"/>
        <w:autoSpaceDN w:val="0"/>
        <w:adjustRightInd w:val="0"/>
        <w:spacing w:after="0" w:line="360" w:lineRule="auto"/>
        <w:jc w:val="both"/>
        <w:rPr>
          <w:rFonts w:ascii="Times New Roman" w:hAnsi="Times New Roman" w:cs="Times New Roman"/>
          <w:sz w:val="24"/>
          <w:szCs w:val="24"/>
        </w:rPr>
      </w:pP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Energie interne (U)</w:t>
      </w: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p>
    <w:p w:rsidR="004A0839" w:rsidRDefault="004A0839" w:rsidP="00A74412">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L’énergie interne d’un système est son contenu en énergie. Chaque système (solide, liquide ou gazeux) est une collection d’objets tels des atomes, des molécules,…etc. Ces particules à l’échelle microscopique sont toujours animées de mouvements incessants et aléatoires </w:t>
      </w:r>
      <w:r>
        <w:rPr>
          <w:rFonts w:ascii="Times New Roman" w:hAnsi="Times New Roman" w:cs="Times New Roman"/>
          <w:sz w:val="24"/>
          <w:szCs w:val="24"/>
        </w:rPr>
        <w:lastRenderedPageBreak/>
        <w:t>(agitation moléculaire); dite vibration pour les solides et agitation thermique pour les liquides et les gaz.</w:t>
      </w:r>
    </w:p>
    <w:p w:rsidR="004A0839" w:rsidRDefault="004A0839" w:rsidP="00AF253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 ces mouvements microscopiques est associé de l’énergie cinétique </w:t>
      </w:r>
      <w:proofErr w:type="spellStart"/>
      <w:r>
        <w:rPr>
          <w:rFonts w:ascii="Times New Roman" w:hAnsi="Times New Roman" w:cs="Times New Roman"/>
          <w:b/>
          <w:bCs/>
          <w:i/>
          <w:iCs/>
          <w:sz w:val="28"/>
          <w:szCs w:val="28"/>
        </w:rPr>
        <w:t>E</w:t>
      </w:r>
      <w:r>
        <w:rPr>
          <w:rFonts w:ascii="Times New Roman" w:hAnsi="Times New Roman" w:cs="Times New Roman"/>
          <w:b/>
          <w:bCs/>
          <w:i/>
          <w:iCs/>
          <w:sz w:val="18"/>
          <w:szCs w:val="18"/>
        </w:rPr>
        <w:t>ci</w:t>
      </w:r>
      <w:proofErr w:type="spellEnd"/>
      <w:r>
        <w:rPr>
          <w:rFonts w:ascii="Times New Roman" w:hAnsi="Times New Roman" w:cs="Times New Roman"/>
          <w:b/>
          <w:bCs/>
          <w:i/>
          <w:iCs/>
          <w:sz w:val="18"/>
          <w:szCs w:val="18"/>
        </w:rPr>
        <w:t xml:space="preserve"> </w:t>
      </w:r>
      <w:r>
        <w:rPr>
          <w:rFonts w:ascii="Times New Roman" w:hAnsi="Times New Roman" w:cs="Times New Roman"/>
          <w:sz w:val="24"/>
          <w:szCs w:val="24"/>
        </w:rPr>
        <w:t xml:space="preserve">pour chaque particule. De plus, entre ces atomes peuvent exister des forces d’interaction (attraction et répulsion) aux quelles on associe une énergie potentielles </w:t>
      </w:r>
      <w:r>
        <w:rPr>
          <w:rFonts w:ascii="Times New Roman" w:hAnsi="Times New Roman" w:cs="Times New Roman"/>
          <w:b/>
          <w:bCs/>
          <w:i/>
          <w:iCs/>
          <w:sz w:val="28"/>
          <w:szCs w:val="28"/>
        </w:rPr>
        <w:t>E</w:t>
      </w:r>
      <w:r>
        <w:rPr>
          <w:rFonts w:ascii="Times New Roman" w:hAnsi="Times New Roman" w:cs="Times New Roman"/>
          <w:b/>
          <w:bCs/>
          <w:i/>
          <w:iCs/>
          <w:sz w:val="18"/>
          <w:szCs w:val="18"/>
        </w:rPr>
        <w:t xml:space="preserve">pi </w:t>
      </w:r>
      <w:r>
        <w:rPr>
          <w:rFonts w:ascii="Times New Roman" w:hAnsi="Times New Roman" w:cs="Times New Roman"/>
          <w:sz w:val="24"/>
          <w:szCs w:val="24"/>
        </w:rPr>
        <w:t>pour chaque particule.</w:t>
      </w:r>
    </w:p>
    <w:p w:rsidR="004A0839" w:rsidRDefault="004A0839" w:rsidP="00AF2532">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A l’échelle microscopique, l’énergie interne (U) du système est définie comme la somme algébriques des énergies cinétiques </w:t>
      </w:r>
      <w:r>
        <w:rPr>
          <w:rFonts w:ascii="Times New Roman" w:hAnsi="Times New Roman" w:cs="Times New Roman"/>
          <w:b/>
          <w:bCs/>
          <w:i/>
          <w:iCs/>
          <w:sz w:val="28"/>
          <w:szCs w:val="28"/>
        </w:rPr>
        <w:t>E</w:t>
      </w:r>
      <w:r>
        <w:rPr>
          <w:rFonts w:ascii="Times New Roman" w:hAnsi="Times New Roman" w:cs="Times New Roman"/>
          <w:b/>
          <w:bCs/>
          <w:i/>
          <w:iCs/>
          <w:sz w:val="18"/>
          <w:szCs w:val="18"/>
        </w:rPr>
        <w:t>ci</w:t>
      </w:r>
      <w:bookmarkStart w:id="0" w:name="_GoBack"/>
      <w:bookmarkEnd w:id="0"/>
      <w:r>
        <w:rPr>
          <w:rFonts w:ascii="Times New Roman" w:hAnsi="Times New Roman" w:cs="Times New Roman"/>
          <w:b/>
          <w:bCs/>
          <w:i/>
          <w:iCs/>
          <w:sz w:val="18"/>
          <w:szCs w:val="18"/>
        </w:rPr>
        <w:t xml:space="preserve"> </w:t>
      </w:r>
      <w:r>
        <w:rPr>
          <w:rFonts w:ascii="Times New Roman" w:hAnsi="Times New Roman" w:cs="Times New Roman"/>
          <w:sz w:val="24"/>
          <w:szCs w:val="24"/>
        </w:rPr>
        <w:t xml:space="preserve">et potentielles </w:t>
      </w:r>
      <w:r>
        <w:rPr>
          <w:rFonts w:ascii="Times New Roman" w:hAnsi="Times New Roman" w:cs="Times New Roman"/>
          <w:b/>
          <w:bCs/>
          <w:i/>
          <w:iCs/>
          <w:sz w:val="28"/>
          <w:szCs w:val="28"/>
        </w:rPr>
        <w:t>E</w:t>
      </w:r>
      <w:r>
        <w:rPr>
          <w:rFonts w:ascii="Times New Roman" w:hAnsi="Times New Roman" w:cs="Times New Roman"/>
          <w:b/>
          <w:bCs/>
          <w:i/>
          <w:iCs/>
          <w:sz w:val="18"/>
          <w:szCs w:val="18"/>
        </w:rPr>
        <w:t>pi</w:t>
      </w:r>
      <w:r>
        <w:rPr>
          <w:rFonts w:ascii="Times New Roman" w:hAnsi="Times New Roman" w:cs="Times New Roman"/>
          <w:sz w:val="24"/>
          <w:szCs w:val="24"/>
        </w:rPr>
        <w:t>, de toutes les particules formant le système.</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43505" cy="636270"/>
            <wp:effectExtent l="1905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2643505" cy="636270"/>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both"/>
        <w:rPr>
          <w:rFonts w:ascii="Times New Roman" w:hAnsi="Times New Roman" w:cs="Times New Roman"/>
          <w:sz w:val="24"/>
          <w:szCs w:val="24"/>
        </w:rPr>
      </w:pPr>
    </w:p>
    <w:p w:rsidR="004A0839" w:rsidRPr="00A74412" w:rsidRDefault="004A0839" w:rsidP="004A0839">
      <w:pPr>
        <w:autoSpaceDE w:val="0"/>
        <w:autoSpaceDN w:val="0"/>
        <w:adjustRightInd w:val="0"/>
        <w:spacing w:after="0" w:line="240" w:lineRule="auto"/>
        <w:rPr>
          <w:rFonts w:ascii="Times New Roman" w:hAnsi="Times New Roman" w:cs="Times New Roman"/>
          <w:b/>
          <w:bCs/>
          <w:sz w:val="36"/>
          <w:szCs w:val="36"/>
        </w:rPr>
      </w:pPr>
      <w:r w:rsidRPr="00A74412">
        <w:rPr>
          <w:rFonts w:ascii="Times New Roman" w:hAnsi="Times New Roman" w:cs="Times New Roman"/>
          <w:b/>
          <w:bCs/>
          <w:sz w:val="36"/>
          <w:szCs w:val="36"/>
          <w:highlight w:val="yellow"/>
        </w:rPr>
        <w:t>La Chaleur (Q)</w:t>
      </w: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p>
    <w:p w:rsidR="004A0839" w:rsidRDefault="004A0839" w:rsidP="00A7441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 chaleur est une forme spéciale de l’énergie :</w:t>
      </w:r>
    </w:p>
    <w:p w:rsidR="004A0839" w:rsidRDefault="004A0839" w:rsidP="00A74412">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C’est une énergie exprimée en [J] ou en </w:t>
      </w:r>
      <w:proofErr w:type="gramStart"/>
      <w:r>
        <w:rPr>
          <w:rFonts w:ascii="TimesNewRomanPSMT" w:hAnsi="TimesNewRomanPSMT" w:cs="TimesNewRomanPSMT"/>
          <w:sz w:val="24"/>
          <w:szCs w:val="24"/>
        </w:rPr>
        <w:t>k</w:t>
      </w:r>
      <w:r>
        <w:rPr>
          <w:rFonts w:ascii="Times New Roman" w:hAnsi="Times New Roman" w:cs="Times New Roman"/>
          <w:sz w:val="24"/>
          <w:szCs w:val="24"/>
        </w:rPr>
        <w:t>[</w:t>
      </w:r>
      <w:proofErr w:type="gramEnd"/>
      <w:r>
        <w:rPr>
          <w:rFonts w:ascii="Times New Roman" w:hAnsi="Times New Roman" w:cs="Times New Roman"/>
          <w:sz w:val="24"/>
          <w:szCs w:val="24"/>
        </w:rPr>
        <w:t>cal].</w:t>
      </w:r>
    </w:p>
    <w:p w:rsidR="004A0839" w:rsidRDefault="004A0839" w:rsidP="00A74412">
      <w:pPr>
        <w:autoSpaceDE w:val="0"/>
        <w:autoSpaceDN w:val="0"/>
        <w:adjustRightInd w:val="0"/>
        <w:spacing w:after="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Elle est échangée à l’échelle microscopique sous forme désordonnée par agitation moléculaire (c’est-à-dire par choc entre les molécules en mouvement.</w:t>
      </w:r>
    </w:p>
    <w:p w:rsidR="004A0839" w:rsidRDefault="004A0839" w:rsidP="00A74412">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Elle s’écoule toujours d’une source chaude vers une source froide.</w:t>
      </w:r>
    </w:p>
    <w:p w:rsidR="004A0839" w:rsidRDefault="004A0839" w:rsidP="00A74412">
      <w:pPr>
        <w:autoSpaceDE w:val="0"/>
        <w:autoSpaceDN w:val="0"/>
        <w:adjustRightInd w:val="0"/>
        <w:spacing w:after="12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La chaleur n’est pas une fonction d’état, c'est-à-dire dépend du chemin suivi.</w:t>
      </w:r>
    </w:p>
    <w:p w:rsidR="004A0839" w:rsidRDefault="004A0839" w:rsidP="00A7441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Elle est liée à une variation de température (</w:t>
      </w:r>
      <w:r>
        <w:rPr>
          <w:rFonts w:ascii="Times New Roman,Bold" w:eastAsia="Times New Roman,Bold" w:hAnsi="Times New Roman" w:cs="Times New Roman,Bold" w:hint="eastAsia"/>
          <w:b/>
          <w:bCs/>
          <w:sz w:val="24"/>
          <w:szCs w:val="24"/>
        </w:rPr>
        <w:t>Δ</w:t>
      </w:r>
      <w:r>
        <w:rPr>
          <w:rFonts w:ascii="Times New Roman" w:hAnsi="Times New Roman" w:cs="Times New Roman"/>
          <w:b/>
          <w:bCs/>
          <w:sz w:val="24"/>
          <w:szCs w:val="24"/>
        </w:rPr>
        <w:t xml:space="preserve">T) </w:t>
      </w:r>
      <w:r>
        <w:rPr>
          <w:rFonts w:ascii="Times New Roman" w:hAnsi="Times New Roman" w:cs="Times New Roman"/>
          <w:sz w:val="24"/>
          <w:szCs w:val="24"/>
        </w:rPr>
        <w:t>du système à la suite d’un réchauffement ou d’un refroidissement de ce dernier. Elle est proportionnelle à la quantité de la matière (masse ou nombre de moles) et à la différence de température (</w:t>
      </w:r>
      <w:r>
        <w:rPr>
          <w:rFonts w:ascii="Times New Roman,Bold" w:eastAsia="Times New Roman,Bold" w:hAnsi="Times New Roman" w:cs="Times New Roman,Bold" w:hint="eastAsia"/>
          <w:b/>
          <w:bCs/>
          <w:sz w:val="24"/>
          <w:szCs w:val="24"/>
        </w:rPr>
        <w:t>Δ</w:t>
      </w:r>
      <w:r>
        <w:rPr>
          <w:rFonts w:ascii="Times New Roman" w:hAnsi="Times New Roman" w:cs="Times New Roman"/>
          <w:b/>
          <w:bCs/>
          <w:sz w:val="24"/>
          <w:szCs w:val="24"/>
        </w:rPr>
        <w:t>T)</w:t>
      </w:r>
      <w:r>
        <w:rPr>
          <w:rFonts w:ascii="Times New Roman" w:hAnsi="Times New Roman" w:cs="Times New Roman"/>
          <w:sz w:val="24"/>
          <w:szCs w:val="24"/>
        </w:rPr>
        <w:t>.</w:t>
      </w:r>
    </w:p>
    <w:p w:rsidR="004A0839" w:rsidRDefault="004A0839" w:rsidP="004A0839">
      <w:pPr>
        <w:autoSpaceDE w:val="0"/>
        <w:autoSpaceDN w:val="0"/>
        <w:adjustRightInd w:val="0"/>
        <w:spacing w:after="120" w:line="36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Pour une transformation infinitésimale:</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83710" cy="606425"/>
            <wp:effectExtent l="19050" t="0" r="254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4283710" cy="606425"/>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Où :</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 La masse de la matière du système.</w:t>
      </w:r>
    </w:p>
    <w:p w:rsidR="004A0839" w:rsidRDefault="004A0839" w:rsidP="00A744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w:t>
      </w:r>
      <w:r w:rsidR="00A74412">
        <w:rPr>
          <w:rFonts w:ascii="Times New Roman" w:hAnsi="Times New Roman" w:cs="Times New Roman"/>
          <w:sz w:val="24"/>
          <w:szCs w:val="24"/>
        </w:rPr>
        <w:t xml:space="preserve">  </w:t>
      </w:r>
      <w:r>
        <w:rPr>
          <w:rFonts w:ascii="Times New Roman" w:hAnsi="Times New Roman" w:cs="Times New Roman"/>
          <w:sz w:val="24"/>
          <w:szCs w:val="24"/>
        </w:rPr>
        <w:t>Le</w:t>
      </w:r>
      <w:proofErr w:type="gramEnd"/>
      <w:r>
        <w:rPr>
          <w:rFonts w:ascii="Times New Roman" w:hAnsi="Times New Roman" w:cs="Times New Roman"/>
          <w:sz w:val="24"/>
          <w:szCs w:val="24"/>
        </w:rPr>
        <w:t xml:space="preserve"> nombre de moles du système.</w:t>
      </w:r>
    </w:p>
    <w:p w:rsidR="004A0839" w:rsidRDefault="004A0839" w:rsidP="00A74412">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C : La</w:t>
      </w:r>
      <w:r w:rsidR="00A74412">
        <w:rPr>
          <w:rFonts w:ascii="Times New Roman" w:hAnsi="Times New Roman" w:cs="Times New Roman"/>
          <w:sz w:val="24"/>
          <w:szCs w:val="24"/>
        </w:rPr>
        <w:t xml:space="preserve"> </w:t>
      </w:r>
      <w:r>
        <w:rPr>
          <w:rFonts w:ascii="Times New Roman" w:hAnsi="Times New Roman" w:cs="Times New Roman"/>
          <w:sz w:val="24"/>
          <w:szCs w:val="24"/>
        </w:rPr>
        <w:t xml:space="preserve">capacité calorifique massique ou molaire de la matière exprimée respectivement en </w:t>
      </w:r>
      <w:r w:rsidR="00A74412">
        <w:rPr>
          <w:rFonts w:ascii="Times New Roman" w:hAnsi="Times New Roman" w:cs="Times New Roman"/>
          <w:sz w:val="24"/>
          <w:szCs w:val="24"/>
        </w:rPr>
        <w:t xml:space="preserve">    </w:t>
      </w:r>
      <w:r>
        <w:rPr>
          <w:rFonts w:ascii="Times New Roman" w:hAnsi="Times New Roman" w:cs="Times New Roman"/>
          <w:sz w:val="24"/>
          <w:szCs w:val="24"/>
        </w:rPr>
        <w:t xml:space="preserve">[J. Kg </w:t>
      </w:r>
      <w:r w:rsidRPr="00A74412">
        <w:rPr>
          <w:rFonts w:ascii="Times New Roman" w:hAnsi="Times New Roman" w:cs="Times New Roman"/>
          <w:sz w:val="16"/>
          <w:szCs w:val="16"/>
          <w:vertAlign w:val="superscript"/>
        </w:rPr>
        <w:t>-1</w:t>
      </w:r>
      <w:r>
        <w:rPr>
          <w:rFonts w:ascii="Times New Roman" w:hAnsi="Times New Roman" w:cs="Times New Roman"/>
          <w:sz w:val="24"/>
          <w:szCs w:val="24"/>
        </w:rPr>
        <w:t>. K</w:t>
      </w:r>
      <w:r w:rsidRPr="00A74412">
        <w:rPr>
          <w:rFonts w:ascii="Times New Roman" w:hAnsi="Times New Roman" w:cs="Times New Roman"/>
          <w:sz w:val="16"/>
          <w:szCs w:val="16"/>
          <w:vertAlign w:val="superscript"/>
        </w:rPr>
        <w:t>-1</w:t>
      </w:r>
      <w:r>
        <w:rPr>
          <w:rFonts w:ascii="Times New Roman" w:hAnsi="Times New Roman" w:cs="Times New Roman"/>
          <w:sz w:val="24"/>
          <w:szCs w:val="24"/>
        </w:rPr>
        <w:t xml:space="preserve">] ou [J. mol </w:t>
      </w:r>
      <w:r w:rsidRPr="00A74412">
        <w:rPr>
          <w:rFonts w:ascii="Times New Roman" w:hAnsi="Times New Roman" w:cs="Times New Roman"/>
          <w:sz w:val="16"/>
          <w:szCs w:val="16"/>
          <w:vertAlign w:val="superscript"/>
        </w:rPr>
        <w:t>-1</w:t>
      </w:r>
      <w:r>
        <w:rPr>
          <w:rFonts w:ascii="Times New Roman" w:hAnsi="Times New Roman" w:cs="Times New Roman"/>
          <w:sz w:val="24"/>
          <w:szCs w:val="24"/>
        </w:rPr>
        <w:t>. K</w:t>
      </w:r>
      <w:r w:rsidRPr="00A74412">
        <w:rPr>
          <w:rFonts w:ascii="Times New Roman" w:hAnsi="Times New Roman" w:cs="Times New Roman"/>
          <w:sz w:val="16"/>
          <w:szCs w:val="16"/>
          <w:vertAlign w:val="superscript"/>
        </w:rPr>
        <w:t>-1</w:t>
      </w:r>
      <w:r>
        <w:rPr>
          <w:rFonts w:ascii="Times New Roman" w:hAnsi="Times New Roman" w:cs="Times New Roman"/>
          <w:sz w:val="24"/>
          <w:szCs w:val="24"/>
        </w:rPr>
        <w:t>]. Elle peut être à pression constante (</w:t>
      </w:r>
      <w:r>
        <w:rPr>
          <w:rFonts w:ascii="Times New Roman" w:hAnsi="Times New Roman" w:cs="Times New Roman"/>
          <w:i/>
          <w:iCs/>
          <w:sz w:val="24"/>
          <w:szCs w:val="24"/>
        </w:rPr>
        <w:t>Cp</w:t>
      </w:r>
      <w:r>
        <w:rPr>
          <w:rFonts w:ascii="Times New Roman" w:hAnsi="Times New Roman" w:cs="Times New Roman"/>
          <w:sz w:val="24"/>
          <w:szCs w:val="24"/>
        </w:rPr>
        <w:t>) ou à volume constant (</w:t>
      </w:r>
      <w:r>
        <w:rPr>
          <w:rFonts w:ascii="Times New Roman" w:hAnsi="Times New Roman" w:cs="Times New Roman"/>
          <w:i/>
          <w:iCs/>
          <w:sz w:val="24"/>
          <w:szCs w:val="24"/>
        </w:rPr>
        <w:t>Cv</w:t>
      </w:r>
      <w:r>
        <w:rPr>
          <w:rFonts w:ascii="Times New Roman" w:hAnsi="Times New Roman" w:cs="Times New Roman"/>
          <w:sz w:val="24"/>
          <w:szCs w:val="24"/>
        </w:rPr>
        <w:t>)</w:t>
      </w:r>
    </w:p>
    <w:p w:rsidR="004A0839" w:rsidRPr="00A74412" w:rsidRDefault="004A0839" w:rsidP="004A0839">
      <w:pPr>
        <w:autoSpaceDE w:val="0"/>
        <w:autoSpaceDN w:val="0"/>
        <w:adjustRightInd w:val="0"/>
        <w:spacing w:after="0" w:line="240" w:lineRule="auto"/>
        <w:rPr>
          <w:rFonts w:ascii="Times New Roman" w:hAnsi="Times New Roman" w:cs="Times New Roman"/>
          <w:b/>
          <w:bCs/>
          <w:sz w:val="36"/>
          <w:szCs w:val="36"/>
        </w:rPr>
      </w:pPr>
      <w:r w:rsidRPr="00A74412">
        <w:rPr>
          <w:rFonts w:ascii="Times New Roman" w:hAnsi="Times New Roman" w:cs="Times New Roman"/>
          <w:b/>
          <w:bCs/>
          <w:sz w:val="36"/>
          <w:szCs w:val="36"/>
          <w:highlight w:val="yellow"/>
        </w:rPr>
        <w:t>Le travail (W)</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p>
    <w:p w:rsidR="004A0839" w:rsidRPr="009308E5" w:rsidRDefault="004A0839" w:rsidP="009308E5">
      <w:pPr>
        <w:autoSpaceDE w:val="0"/>
        <w:autoSpaceDN w:val="0"/>
        <w:adjustRightInd w:val="0"/>
        <w:spacing w:after="0"/>
        <w:rPr>
          <w:rFonts w:ascii="Times New Roman" w:hAnsi="Times New Roman" w:cs="Times New Roman"/>
          <w:sz w:val="24"/>
          <w:szCs w:val="24"/>
        </w:rPr>
      </w:pPr>
      <w:r w:rsidRPr="009308E5">
        <w:rPr>
          <w:rFonts w:ascii="Times New Roman" w:hAnsi="Times New Roman" w:cs="Times New Roman"/>
          <w:sz w:val="24"/>
          <w:szCs w:val="24"/>
        </w:rPr>
        <w:t>Le travail est une autre forme d’énergie (énergie mécanique) :</w:t>
      </w:r>
    </w:p>
    <w:p w:rsidR="004A0839" w:rsidRPr="009308E5" w:rsidRDefault="009308E5" w:rsidP="009308E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4A0839" w:rsidRPr="009308E5">
        <w:rPr>
          <w:rFonts w:ascii="Times New Roman" w:hAnsi="Times New Roman" w:cs="Times New Roman"/>
          <w:sz w:val="24"/>
          <w:szCs w:val="24"/>
        </w:rPr>
        <w:t>C’est une énergie exprimé en [J] ou en [cal].</w:t>
      </w:r>
    </w:p>
    <w:p w:rsidR="004A0839" w:rsidRDefault="009308E5" w:rsidP="009308E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4A0839" w:rsidRPr="009308E5">
        <w:rPr>
          <w:rFonts w:ascii="Times New Roman" w:hAnsi="Times New Roman" w:cs="Times New Roman"/>
          <w:sz w:val="24"/>
          <w:szCs w:val="24"/>
        </w:rPr>
        <w:t>A l’échelle microscopique; c’est une énergie échangée de façon ordonnée (grâce au déplacement par exemple d’un piston qui imprime une certaine direction aux atomes.</w:t>
      </w:r>
    </w:p>
    <w:p w:rsidR="009308E5" w:rsidRPr="009308E5" w:rsidRDefault="009308E5" w:rsidP="009308E5">
      <w:pPr>
        <w:autoSpaceDE w:val="0"/>
        <w:autoSpaceDN w:val="0"/>
        <w:adjustRightInd w:val="0"/>
        <w:spacing w:after="0"/>
        <w:jc w:val="both"/>
        <w:rPr>
          <w:rFonts w:ascii="Times New Roman" w:hAnsi="Times New Roman" w:cs="Times New Roman"/>
          <w:sz w:val="24"/>
          <w:szCs w:val="24"/>
        </w:rPr>
      </w:pPr>
    </w:p>
    <w:p w:rsidR="004A0839" w:rsidRPr="009308E5" w:rsidRDefault="009308E5" w:rsidP="009308E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4A0839" w:rsidRPr="009308E5">
        <w:rPr>
          <w:rFonts w:ascii="Times New Roman" w:hAnsi="Times New Roman" w:cs="Times New Roman"/>
          <w:sz w:val="24"/>
          <w:szCs w:val="24"/>
        </w:rPr>
        <w:t xml:space="preserve">Ce n’est pas une fonction d’état.Le travail résulte le plus souvent d’une variation de volume d’un système </w:t>
      </w:r>
      <w:r w:rsidR="004A0839" w:rsidRPr="009308E5">
        <w:rPr>
          <w:rFonts w:ascii="Times New Roman" w:hAnsi="Times New Roman" w:cs="Times New Roman"/>
          <w:b/>
          <w:bCs/>
          <w:i/>
          <w:iCs/>
          <w:sz w:val="24"/>
          <w:szCs w:val="24"/>
        </w:rPr>
        <w:t xml:space="preserve">déformable </w:t>
      </w:r>
      <w:r w:rsidR="004A0839" w:rsidRPr="009308E5">
        <w:rPr>
          <w:rFonts w:ascii="Times New Roman" w:hAnsi="Times New Roman" w:cs="Times New Roman"/>
          <w:sz w:val="24"/>
          <w:szCs w:val="24"/>
        </w:rPr>
        <w:t>(non rigide), par exemple le cas du déplacement d’un piston. On parle alors de travail définit par :</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69310" cy="1033669"/>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469005" cy="1033578"/>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sz w:val="24"/>
          <w:szCs w:val="24"/>
        </w:rPr>
        <w:t>Un travail résultant d’un déplacement de piston</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D’où le travail élémentaire est défini par la relation :</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98955" cy="655955"/>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1798955" cy="655955"/>
                    </a:xfrm>
                    <a:prstGeom prst="rect">
                      <a:avLst/>
                    </a:prstGeom>
                    <a:noFill/>
                    <a:ln w="9525">
                      <a:noFill/>
                      <a:miter lim="800000"/>
                      <a:headEnd/>
                      <a:tailEnd/>
                    </a:ln>
                  </pic:spPr>
                </pic:pic>
              </a:graphicData>
            </a:graphic>
          </wp:inline>
        </w:drawing>
      </w:r>
    </w:p>
    <w:p w:rsidR="004A0839" w:rsidRPr="009308E5" w:rsidRDefault="004A0839" w:rsidP="004A0839">
      <w:pPr>
        <w:autoSpaceDE w:val="0"/>
        <w:autoSpaceDN w:val="0"/>
        <w:adjustRightInd w:val="0"/>
        <w:spacing w:after="120" w:line="360" w:lineRule="auto"/>
        <w:rPr>
          <w:rFonts w:ascii="Times New Roman" w:hAnsi="Times New Roman" w:cs="Times New Roman"/>
          <w:b/>
          <w:bCs/>
          <w:sz w:val="36"/>
          <w:szCs w:val="36"/>
        </w:rPr>
      </w:pPr>
      <w:r w:rsidRPr="009308E5">
        <w:rPr>
          <w:rFonts w:ascii="Times New Roman" w:hAnsi="Times New Roman" w:cs="Times New Roman"/>
          <w:b/>
          <w:bCs/>
          <w:sz w:val="36"/>
          <w:szCs w:val="36"/>
          <w:highlight w:val="yellow"/>
        </w:rPr>
        <w:t>Enthalpie (H)</w:t>
      </w:r>
    </w:p>
    <w:p w:rsidR="004A0839" w:rsidRDefault="004A0839" w:rsidP="009308E5">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La fonction enthalpie désignée par la lettre (H) correspond à l'énergie totale d'un système thermodynamique. Elle comprend l'énergie interne (U) du système, à laquelle est additionné le travail que ce système doit exercer contre la pression extérieure pour occuper son volume. L'enthalpie est un potentiel thermodynamique. Il s'agit d'une fonction d'état qui est une grandeur extensive.</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L’enthalpie (H) est définie par la relation suivante:</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76678" cy="298174"/>
            <wp:effectExtent l="19050" t="0" r="9222"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1480820" cy="299010"/>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71059" cy="188844"/>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1570355" cy="188759"/>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05734" cy="1967948"/>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3905885" cy="1968024"/>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p>
    <w:p w:rsidR="004A0839" w:rsidRDefault="004A0839" w:rsidP="009308E5">
      <w:pPr>
        <w:pStyle w:val="Titre2"/>
        <w:jc w:val="center"/>
        <w:rPr>
          <w:sz w:val="28"/>
          <w:szCs w:val="28"/>
        </w:rPr>
      </w:pPr>
      <w:r>
        <w:rPr>
          <w:sz w:val="28"/>
          <w:szCs w:val="28"/>
        </w:rPr>
        <w:t>LE  COMPRESSEUR</w:t>
      </w:r>
    </w:p>
    <w:p w:rsidR="004A0839" w:rsidRPr="00D66919" w:rsidRDefault="004A0839" w:rsidP="004A0839">
      <w:pPr>
        <w:pStyle w:val="Titre2"/>
        <w:rPr>
          <w:sz w:val="28"/>
          <w:szCs w:val="28"/>
        </w:rPr>
      </w:pPr>
      <w:r w:rsidRPr="00D66919">
        <w:rPr>
          <w:sz w:val="28"/>
          <w:szCs w:val="28"/>
        </w:rPr>
        <w:t xml:space="preserve">Introduction  </w:t>
      </w:r>
    </w:p>
    <w:p w:rsidR="004A0839" w:rsidRPr="00B230FF" w:rsidRDefault="004A0839" w:rsidP="004A0839">
      <w:pPr>
        <w:spacing w:after="0" w:line="360" w:lineRule="auto"/>
        <w:ind w:firstLine="284"/>
        <w:jc w:val="both"/>
        <w:rPr>
          <w:rFonts w:ascii="Times New Roman" w:hAnsi="Times New Roman" w:cs="Times New Roman"/>
        </w:rPr>
      </w:pPr>
      <w:r>
        <w:rPr>
          <w:rFonts w:ascii="Times New Roman" w:hAnsi="Times New Roman" w:cs="Times New Roman"/>
          <w:sz w:val="24"/>
          <w:szCs w:val="24"/>
        </w:rPr>
        <w:t xml:space="preserve"> </w:t>
      </w:r>
      <w:r w:rsidRPr="0042329C">
        <w:rPr>
          <w:rFonts w:ascii="Times New Roman" w:hAnsi="Times New Roman" w:cs="Times New Roman"/>
          <w:sz w:val="24"/>
          <w:szCs w:val="24"/>
        </w:rPr>
        <w:t>Un compresseur est une machine qui a pour fonction d’élever la pression du fluide compressible qui le traverse. Son nom traduit le fait que le fluide se comprime (son volume diminue) au fur et à mesure de l’augmentation de pression.</w:t>
      </w:r>
    </w:p>
    <w:p w:rsidR="004A0839" w:rsidRPr="0042329C" w:rsidRDefault="004A0839" w:rsidP="004A083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2329C">
        <w:rPr>
          <w:rFonts w:ascii="Times New Roman" w:hAnsi="Times New Roman" w:cs="Times New Roman"/>
          <w:sz w:val="24"/>
          <w:szCs w:val="24"/>
        </w:rPr>
        <w:t>L’élévation de pression d’un gaz p</w:t>
      </w:r>
      <w:r>
        <w:rPr>
          <w:rFonts w:ascii="Times New Roman" w:hAnsi="Times New Roman" w:cs="Times New Roman"/>
          <w:sz w:val="24"/>
          <w:szCs w:val="24"/>
        </w:rPr>
        <w:t>a</w:t>
      </w:r>
      <w:r w:rsidRPr="0042329C">
        <w:rPr>
          <w:rFonts w:ascii="Times New Roman" w:hAnsi="Times New Roman" w:cs="Times New Roman"/>
          <w:sz w:val="24"/>
          <w:szCs w:val="24"/>
        </w:rPr>
        <w:t xml:space="preserve">r un compresseur est utilisée </w:t>
      </w:r>
      <w:r>
        <w:rPr>
          <w:rFonts w:ascii="Times New Roman" w:hAnsi="Times New Roman" w:cs="Times New Roman"/>
          <w:sz w:val="24"/>
          <w:szCs w:val="24"/>
        </w:rPr>
        <w:t xml:space="preserve">pour atteindre un </w:t>
      </w:r>
      <w:r w:rsidRPr="0042329C">
        <w:rPr>
          <w:rFonts w:ascii="Times New Roman" w:hAnsi="Times New Roman" w:cs="Times New Roman"/>
          <w:sz w:val="24"/>
          <w:szCs w:val="24"/>
        </w:rPr>
        <w:t xml:space="preserve">niveau de pression déterminé par des processus tels que : </w:t>
      </w:r>
    </w:p>
    <w:p w:rsidR="004A0839" w:rsidRPr="0042329C"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Les réactions chimiques (pression convenable</w:t>
      </w:r>
      <w:r>
        <w:rPr>
          <w:rFonts w:ascii="Times New Roman" w:hAnsi="Times New Roman" w:cs="Times New Roman"/>
          <w:sz w:val="24"/>
          <w:szCs w:val="24"/>
        </w:rPr>
        <w:t xml:space="preserve"> </w:t>
      </w:r>
      <w:r w:rsidRPr="0042329C">
        <w:rPr>
          <w:rFonts w:ascii="Times New Roman" w:hAnsi="Times New Roman" w:cs="Times New Roman"/>
          <w:sz w:val="24"/>
          <w:szCs w:val="24"/>
        </w:rPr>
        <w:t xml:space="preserve"> le catalyseur)</w:t>
      </w:r>
      <w:r>
        <w:rPr>
          <w:rFonts w:ascii="Times New Roman" w:hAnsi="Times New Roman" w:cs="Times New Roman"/>
          <w:sz w:val="24"/>
          <w:szCs w:val="24"/>
        </w:rPr>
        <w:t> ;</w:t>
      </w:r>
    </w:p>
    <w:p w:rsidR="004A0839" w:rsidRPr="0042329C"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Le stockage dans les cavités</w:t>
      </w:r>
      <w:r>
        <w:rPr>
          <w:rFonts w:ascii="Times New Roman" w:hAnsi="Times New Roman" w:cs="Times New Roman"/>
          <w:sz w:val="24"/>
          <w:szCs w:val="24"/>
        </w:rPr>
        <w:t> ;</w:t>
      </w:r>
    </w:p>
    <w:p w:rsidR="004A0839" w:rsidRPr="0042329C"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La liquéfaction ou la séparation</w:t>
      </w:r>
      <w:r>
        <w:rPr>
          <w:rFonts w:ascii="Times New Roman" w:hAnsi="Times New Roman" w:cs="Times New Roman"/>
          <w:sz w:val="24"/>
          <w:szCs w:val="24"/>
        </w:rPr>
        <w:t> ;</w:t>
      </w:r>
    </w:p>
    <w:p w:rsidR="004A0839" w:rsidRPr="0042329C"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Les cycles de réfrigération</w:t>
      </w:r>
      <w:r>
        <w:rPr>
          <w:rFonts w:ascii="Times New Roman" w:hAnsi="Times New Roman" w:cs="Times New Roman"/>
          <w:sz w:val="24"/>
          <w:szCs w:val="24"/>
        </w:rPr>
        <w:t> ;</w:t>
      </w:r>
    </w:p>
    <w:p w:rsidR="004A0839"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L’alimentation des réseaux d’air comprimé</w:t>
      </w:r>
      <w:r>
        <w:rPr>
          <w:rFonts w:ascii="Times New Roman" w:hAnsi="Times New Roman" w:cs="Times New Roman"/>
          <w:sz w:val="24"/>
          <w:szCs w:val="24"/>
        </w:rPr>
        <w:t>..</w:t>
      </w:r>
      <w:r w:rsidRPr="0042329C">
        <w:rPr>
          <w:rFonts w:ascii="Times New Roman" w:hAnsi="Times New Roman" w:cs="Times New Roman"/>
          <w:sz w:val="24"/>
          <w:szCs w:val="24"/>
        </w:rPr>
        <w:t>.etc.</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Pr="0042329C" w:rsidRDefault="004A0839" w:rsidP="004A0839">
      <w:pPr>
        <w:tabs>
          <w:tab w:val="right" w:pos="284"/>
        </w:tabs>
        <w:spacing w:after="0"/>
        <w:jc w:val="both"/>
        <w:rPr>
          <w:rFonts w:ascii="Times New Roman" w:hAnsi="Times New Roman" w:cs="Times New Roman"/>
          <w:b/>
          <w:bCs/>
          <w:sz w:val="28"/>
          <w:szCs w:val="28"/>
        </w:rPr>
      </w:pPr>
      <w:r>
        <w:rPr>
          <w:rFonts w:ascii="Times New Roman" w:hAnsi="Times New Roman" w:cs="Times New Roman"/>
          <w:b/>
          <w:bCs/>
          <w:sz w:val="28"/>
          <w:szCs w:val="28"/>
        </w:rPr>
        <w:t>C</w:t>
      </w:r>
      <w:r w:rsidRPr="0042329C">
        <w:rPr>
          <w:rFonts w:ascii="Times New Roman" w:hAnsi="Times New Roman" w:cs="Times New Roman"/>
          <w:b/>
          <w:bCs/>
          <w:sz w:val="28"/>
          <w:szCs w:val="28"/>
        </w:rPr>
        <w:t>lassification</w:t>
      </w:r>
      <w:r>
        <w:rPr>
          <w:rFonts w:ascii="Times New Roman" w:hAnsi="Times New Roman" w:cs="Times New Roman"/>
          <w:b/>
          <w:bCs/>
          <w:sz w:val="28"/>
          <w:szCs w:val="28"/>
        </w:rPr>
        <w:t xml:space="preserve"> des compresseurs</w:t>
      </w:r>
      <w:r w:rsidRPr="0042329C">
        <w:rPr>
          <w:rFonts w:ascii="Times New Roman" w:hAnsi="Times New Roman" w:cs="Times New Roman"/>
          <w:b/>
          <w:bCs/>
          <w:sz w:val="28"/>
          <w:szCs w:val="28"/>
        </w:rPr>
        <w:t> </w:t>
      </w:r>
      <w:r>
        <w:rPr>
          <w:rFonts w:ascii="Times New Roman" w:hAnsi="Times New Roman" w:cs="Times New Roman"/>
          <w:b/>
          <w:bCs/>
          <w:sz w:val="28"/>
          <w:szCs w:val="28"/>
        </w:rPr>
        <w:t xml:space="preserve"> </w:t>
      </w:r>
    </w:p>
    <w:p w:rsidR="004A0839" w:rsidRPr="00600629" w:rsidRDefault="004A0839" w:rsidP="004A0839">
      <w:pPr>
        <w:spacing w:line="360" w:lineRule="auto"/>
        <w:jc w:val="both"/>
        <w:rPr>
          <w:rFonts w:ascii="Times New Roman" w:hAnsi="Times New Roman" w:cs="Times New Roman"/>
          <w:b/>
          <w:bCs/>
          <w:sz w:val="24"/>
          <w:szCs w:val="24"/>
        </w:rPr>
      </w:pPr>
      <w:r w:rsidRPr="00600629">
        <w:rPr>
          <w:rFonts w:ascii="Times New Roman" w:hAnsi="Times New Roman" w:cs="Times New Roman"/>
          <w:sz w:val="24"/>
          <w:szCs w:val="24"/>
        </w:rPr>
        <w:t xml:space="preserve">Les compresseurs peuvent être classés selon </w:t>
      </w:r>
      <w:r>
        <w:rPr>
          <w:rFonts w:ascii="Times New Roman" w:hAnsi="Times New Roman" w:cs="Times New Roman"/>
          <w:sz w:val="24"/>
          <w:szCs w:val="24"/>
        </w:rPr>
        <w:t xml:space="preserve">  les </w:t>
      </w:r>
      <w:r w:rsidRPr="00600629">
        <w:rPr>
          <w:rFonts w:ascii="Times New Roman" w:hAnsi="Times New Roman" w:cs="Times New Roman"/>
          <w:sz w:val="24"/>
          <w:szCs w:val="24"/>
        </w:rPr>
        <w:t>caractéristiques</w:t>
      </w:r>
      <w:r>
        <w:rPr>
          <w:rFonts w:ascii="Times New Roman" w:hAnsi="Times New Roman" w:cs="Times New Roman"/>
          <w:sz w:val="24"/>
          <w:szCs w:val="24"/>
        </w:rPr>
        <w:t xml:space="preserve"> suivantes :</w:t>
      </w:r>
      <w:r w:rsidRPr="00600629">
        <w:rPr>
          <w:rFonts w:ascii="Times New Roman" w:hAnsi="Times New Roman" w:cs="Times New Roman"/>
          <w:sz w:val="24"/>
          <w:szCs w:val="24"/>
        </w:rPr>
        <w:t xml:space="preserve"> figure I.1</w:t>
      </w:r>
    </w:p>
    <w:p w:rsidR="004A0839" w:rsidRPr="00600629" w:rsidRDefault="004A0839" w:rsidP="004A0839">
      <w:pPr>
        <w:pStyle w:val="Paragraphedeliste"/>
        <w:numPr>
          <w:ilvl w:val="0"/>
          <w:numId w:val="2"/>
        </w:numPr>
        <w:spacing w:line="360" w:lineRule="auto"/>
        <w:ind w:left="284" w:hanging="284"/>
        <w:jc w:val="both"/>
        <w:rPr>
          <w:rFonts w:ascii="Times New Roman" w:hAnsi="Times New Roman" w:cs="Times New Roman"/>
          <w:b/>
          <w:bCs/>
          <w:sz w:val="24"/>
          <w:szCs w:val="24"/>
        </w:rPr>
      </w:pPr>
      <w:r w:rsidRPr="00600629">
        <w:rPr>
          <w:rFonts w:ascii="Times New Roman" w:hAnsi="Times New Roman" w:cs="Times New Roman"/>
          <w:sz w:val="24"/>
          <w:szCs w:val="24"/>
        </w:rPr>
        <w:t>le principe de fonctionnement  (volumétrique, dynamique) ;</w:t>
      </w:r>
    </w:p>
    <w:p w:rsidR="004A0839" w:rsidRPr="00600629" w:rsidRDefault="004A0839" w:rsidP="004A0839">
      <w:pPr>
        <w:pStyle w:val="Paragraphedeliste"/>
        <w:numPr>
          <w:ilvl w:val="0"/>
          <w:numId w:val="3"/>
        </w:numPr>
        <w:spacing w:line="360" w:lineRule="auto"/>
        <w:ind w:left="284" w:hanging="284"/>
        <w:jc w:val="both"/>
        <w:rPr>
          <w:rFonts w:ascii="Times New Roman" w:hAnsi="Times New Roman" w:cs="Times New Roman"/>
          <w:b/>
          <w:bCs/>
          <w:sz w:val="24"/>
          <w:szCs w:val="24"/>
        </w:rPr>
      </w:pPr>
      <w:r w:rsidRPr="00600629">
        <w:rPr>
          <w:rFonts w:ascii="Times New Roman" w:hAnsi="Times New Roman" w:cs="Times New Roman"/>
          <w:sz w:val="24"/>
          <w:szCs w:val="24"/>
        </w:rPr>
        <w:t xml:space="preserve">mouvement des pièces mobiles  (mouvement linéaire, rotatif) ; </w:t>
      </w:r>
    </w:p>
    <w:p w:rsidR="004A0839" w:rsidRPr="00600629" w:rsidRDefault="004A0839" w:rsidP="004A0839">
      <w:pPr>
        <w:pStyle w:val="Paragraphedeliste"/>
        <w:numPr>
          <w:ilvl w:val="0"/>
          <w:numId w:val="4"/>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les compresseurs d’air ;</w:t>
      </w:r>
    </w:p>
    <w:p w:rsidR="004A0839" w:rsidRDefault="004A0839" w:rsidP="004A0839">
      <w:pPr>
        <w:pStyle w:val="Paragraphedeliste"/>
        <w:numPr>
          <w:ilvl w:val="0"/>
          <w:numId w:val="5"/>
        </w:numPr>
        <w:autoSpaceDE w:val="0"/>
        <w:autoSpaceDN w:val="0"/>
        <w:adjustRightInd w:val="0"/>
        <w:spacing w:after="120" w:line="360" w:lineRule="auto"/>
        <w:ind w:left="284" w:hanging="284"/>
        <w:jc w:val="both"/>
        <w:rPr>
          <w:rFonts w:ascii="Times New Roman" w:hAnsi="Times New Roman" w:cs="Times New Roman"/>
          <w:sz w:val="24"/>
          <w:szCs w:val="24"/>
        </w:rPr>
      </w:pPr>
      <w:r w:rsidRPr="00B22B93">
        <w:rPr>
          <w:rFonts w:ascii="Times New Roman" w:hAnsi="Times New Roman" w:cs="Times New Roman"/>
          <w:sz w:val="24"/>
          <w:szCs w:val="24"/>
        </w:rPr>
        <w:t>les compresseurs des gaz.</w:t>
      </w:r>
    </w:p>
    <w:p w:rsidR="001354E7" w:rsidRDefault="001354E7" w:rsidP="001354E7">
      <w:pPr>
        <w:autoSpaceDE w:val="0"/>
        <w:autoSpaceDN w:val="0"/>
        <w:adjustRightInd w:val="0"/>
        <w:spacing w:after="120" w:line="360" w:lineRule="auto"/>
        <w:jc w:val="both"/>
        <w:rPr>
          <w:rFonts w:ascii="Times New Roman" w:hAnsi="Times New Roman" w:cs="Times New Roman"/>
          <w:sz w:val="24"/>
          <w:szCs w:val="24"/>
        </w:rPr>
      </w:pPr>
    </w:p>
    <w:p w:rsidR="001354E7" w:rsidRDefault="001354E7" w:rsidP="001354E7">
      <w:pPr>
        <w:autoSpaceDE w:val="0"/>
        <w:autoSpaceDN w:val="0"/>
        <w:adjustRightInd w:val="0"/>
        <w:spacing w:after="120" w:line="360" w:lineRule="auto"/>
        <w:jc w:val="both"/>
        <w:rPr>
          <w:rFonts w:ascii="Times New Roman" w:hAnsi="Times New Roman" w:cs="Times New Roman"/>
          <w:sz w:val="24"/>
          <w:szCs w:val="24"/>
        </w:rPr>
      </w:pPr>
    </w:p>
    <w:p w:rsidR="001354E7" w:rsidRPr="001354E7" w:rsidRDefault="001354E7" w:rsidP="001354E7">
      <w:pPr>
        <w:autoSpaceDE w:val="0"/>
        <w:autoSpaceDN w:val="0"/>
        <w:adjustRightInd w:val="0"/>
        <w:spacing w:after="120" w:line="360" w:lineRule="auto"/>
        <w:jc w:val="both"/>
        <w:rPr>
          <w:rFonts w:ascii="Times New Roman" w:hAnsi="Times New Roman" w:cs="Times New Roman"/>
          <w:sz w:val="24"/>
          <w:szCs w:val="24"/>
        </w:rPr>
      </w:pPr>
    </w:p>
    <w:p w:rsidR="004A0839" w:rsidRDefault="002870D4" w:rsidP="004A0839">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36.65pt;margin-top:7.5pt;width:517.35pt;height:227.55pt;z-index:-251656192" coordorigin="900,1279" coordsize="10260,4659">
            <v:group id="_x0000_s1027" editas="orgchart" style="position:absolute;left:900;top:1279;width:10260;height:3729" coordorigin="1341,6351" coordsize="10254,3751">
              <o:lock v:ext="edit" aspectratio="t"/>
              <o:diagram v:ext="edit" dgmstyle="0" dgmscalex="48082" dgmscaley="83312" dgmfontsize="8" constrainbounds="0,0,0,0">
                <o:relationtable v:ext="edit">
                  <o:rel v:ext="edit" idsrc="#_s1035" iddest="#_s1035"/>
                  <o:rel v:ext="edit" idsrc="#_s1036" iddest="#_s1035" idcntr="#_s1034"/>
                  <o:rel v:ext="edit" idsrc="#_s1037" iddest="#_s1035" idcntr="#_s1033"/>
                  <o:rel v:ext="edit" idsrc="#_s1040" iddest="#_s1036" idcntr="#_s1030"/>
                  <o:rel v:ext="edit" idsrc="#_s1041" iddest="#_s1036" idcntr="#_s1029"/>
                  <o:rel v:ext="edit" idsrc="#_s1038" iddest="#_s1037" idcntr="#_s1032"/>
                  <o:rel v:ext="edit" idsrc="#_s1039" iddest="#_s1037"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341;top:6351;width:10254;height:375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9" type="#_x0000_t34" style="position:absolute;left:4306;top:8275;width:379;height:1314;rotation:270;flip:x" o:connectortype="elbow" adj="10565,78043,-265950" strokeweight="2.25pt"/>
              <v:shape id="_s1030" o:spid="_x0000_s1030" type="#_x0000_t34" style="position:absolute;left:2992;top:8274;width:379;height:1315;rotation:270" o:connectortype="elbow" adj="10565,-77985,-110230" strokeweight="2.25pt"/>
              <v:shape id="_s1031" o:spid="_x0000_s1031" type="#_x0000_t34" style="position:absolute;left:9565;top:8274;width:379;height:1315;rotation:270;flip:x" o:connectortype="elbow" adj="10565,77985,-577389" strokeweight="2.25pt"/>
              <v:shape id="_s1032" o:spid="_x0000_s1032" type="#_x0000_t34" style="position:absolute;left:8250;top:8275;width:379;height:1314;rotation:270" o:connectortype="elbow" adj="10565,-78043,-421670" strokeweight="2.25pt"/>
              <v:shape id="_s1033" o:spid="_x0000_s1033" type="#_x0000_t34" style="position:absolute;left:7594;top:6208;width:378;height:2629;rotation:270;flip:x" o:connectortype="elbow" adj="10594,27880,-500861" strokeweight="2.25pt"/>
              <v:shape id="_s1034" o:spid="_x0000_s1034" type="#_x0000_t34" style="position:absolute;left:4965;top:6208;width:378;height:2629;rotation:270" o:connectortype="elbow" adj="10594,-27869,-188632" strokeweight="2.25pt"/>
              <v:roundrect id="_s1035" o:spid="_x0000_s1035" style="position:absolute;left:5571;top:6351;width:1794;height:937;v-text-anchor:middle" arcsize="10923f" o:dgmlayout="0" o:dgmnodekind="1" o:dgmlayoutmru="0" fillcolor="yellow" strokeweight="4.5pt">
                <v:stroke linestyle="thinThick"/>
                <v:textbox style="mso-next-textbox:#_s1035" inset="0,0,0,0">
                  <w:txbxContent>
                    <w:p w:rsidR="004A0839" w:rsidRPr="00DD0BFF" w:rsidRDefault="004A0839" w:rsidP="004A0839">
                      <w:pPr>
                        <w:jc w:val="center"/>
                        <w:rPr>
                          <w:rFonts w:ascii="Times New Roman" w:eastAsia="Batang" w:hAnsi="Times New Roman" w:cs="Times New Roman"/>
                          <w:b/>
                          <w:bCs/>
                        </w:rPr>
                      </w:pPr>
                      <w:r w:rsidRPr="00DD0BFF">
                        <w:rPr>
                          <w:rFonts w:ascii="Times New Roman" w:eastAsia="Batang" w:hAnsi="Times New Roman" w:cs="Times New Roman"/>
                          <w:b/>
                          <w:bCs/>
                        </w:rPr>
                        <w:t>Les compresseurs</w:t>
                      </w:r>
                    </w:p>
                  </w:txbxContent>
                </v:textbox>
              </v:roundrect>
              <v:roundrect id="_s1036" o:spid="_x0000_s1036" style="position:absolute;left:2839;top:7759;width:2000;height:937;v-text-anchor:middle" arcsize="10923f" o:dgmlayout="0" o:dgmnodekind="0" fillcolor="#cfc" strokeweight="4.5pt">
                <v:stroke linestyle="thinThick"/>
                <v:textbox style="mso-next-textbox:#_s1036" inset="0,0,0,0">
                  <w:txbxContent>
                    <w:p w:rsidR="004A0839" w:rsidRPr="005E4D72" w:rsidRDefault="004A0839" w:rsidP="004A0839">
                      <w:pPr>
                        <w:jc w:val="center"/>
                        <w:rPr>
                          <w:rFonts w:ascii="Times New Roman" w:hAnsi="Times New Roman" w:cs="Times New Roman"/>
                          <w:b/>
                          <w:bCs/>
                        </w:rPr>
                      </w:pPr>
                      <w:proofErr w:type="gramStart"/>
                      <w:r w:rsidRPr="005E4D72">
                        <w:rPr>
                          <w:rFonts w:ascii="Times New Roman" w:hAnsi="Times New Roman" w:cs="Times New Roman"/>
                          <w:b/>
                          <w:bCs/>
                        </w:rPr>
                        <w:t>volumétrique</w:t>
                      </w:r>
                      <w:proofErr w:type="gramEnd"/>
                    </w:p>
                  </w:txbxContent>
                </v:textbox>
              </v:roundrect>
              <v:roundrect id="_s1037" o:spid="_x0000_s1037" style="position:absolute;left:8097;top:7759;width:2000;height:937;v-text-anchor:middle" arcsize="10923f" o:dgmlayout="0" o:dgmnodekind="0" fillcolor="#cfc" strokeweight="4.5pt">
                <v:stroke linestyle="thinThick"/>
                <v:textbox style="mso-next-textbox:#_s1037"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 xml:space="preserve">Les </w:t>
                      </w:r>
                      <w:proofErr w:type="spellStart"/>
                      <w:r w:rsidRPr="00DD0BFF">
                        <w:rPr>
                          <w:rFonts w:ascii="Times New Roman" w:hAnsi="Times New Roman" w:cs="Times New Roman"/>
                          <w:b/>
                          <w:bCs/>
                        </w:rPr>
                        <w:t>turbo-compresseurs</w:t>
                      </w:r>
                      <w:proofErr w:type="spellEnd"/>
                    </w:p>
                    <w:p w:rsidR="004A0839" w:rsidRDefault="004A0839" w:rsidP="004A0839">
                      <w:pPr>
                        <w:jc w:val="center"/>
                        <w:rPr>
                          <w:sz w:val="16"/>
                          <w:szCs w:val="16"/>
                        </w:rPr>
                      </w:pPr>
                    </w:p>
                  </w:txbxContent>
                </v:textbox>
              </v:roundrect>
              <v:roundrect id="_s1038" o:spid="_x0000_s1038" style="position:absolute;left:6599;top:9167;width:2367;height:935;v-text-anchor:middle" arcsize="10923f" o:dgmlayout="2" o:dgmnodekind="0" fillcolor="#9cf" strokeweight="4.5pt">
                <v:stroke linestyle="thinThick"/>
                <v:textbox style="mso-next-textbox:#_s1038"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Les compresseurs</w:t>
                      </w:r>
                    </w:p>
                    <w:p w:rsidR="004A0839" w:rsidRPr="00DD0BFF" w:rsidRDefault="004A0839" w:rsidP="004A0839">
                      <w:pPr>
                        <w:jc w:val="center"/>
                        <w:rPr>
                          <w:rFonts w:ascii="Times New Roman" w:hAnsi="Times New Roman" w:cs="Times New Roman"/>
                          <w:b/>
                          <w:bCs/>
                          <w:rtl/>
                          <w:lang w:bidi="ar-DZ"/>
                        </w:rPr>
                      </w:pPr>
                      <w:r w:rsidRPr="00DD0BFF">
                        <w:rPr>
                          <w:rFonts w:ascii="Times New Roman" w:hAnsi="Times New Roman" w:cs="Times New Roman"/>
                          <w:b/>
                          <w:bCs/>
                        </w:rPr>
                        <w:t>Axiaux</w:t>
                      </w:r>
                    </w:p>
                  </w:txbxContent>
                </v:textbox>
              </v:roundrect>
              <v:roundrect id="_s1039" o:spid="_x0000_s1039" style="position:absolute;left:9228;top:9167;width:2367;height:935;v-text-anchor:middle" arcsize="10923f" o:dgmlayout="2" o:dgmnodekind="0" fillcolor="#9cf" strokeweight="4.5pt">
                <v:stroke linestyle="thinThick"/>
                <v:textbox style="mso-next-textbox:#_s1039"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Les compresseurs centrifuges</w:t>
                      </w:r>
                    </w:p>
                    <w:p w:rsidR="004A0839" w:rsidRDefault="004A0839" w:rsidP="004A0839">
                      <w:pPr>
                        <w:jc w:val="center"/>
                        <w:rPr>
                          <w:sz w:val="9"/>
                          <w:szCs w:val="9"/>
                        </w:rPr>
                      </w:pPr>
                    </w:p>
                  </w:txbxContent>
                </v:textbox>
              </v:roundrect>
              <v:roundrect id="_s1040" o:spid="_x0000_s1040" style="position:absolute;left:1341;top:9167;width:2367;height:935;v-text-anchor:middle" arcsize="10923f" o:dgmlayout="2" o:dgmnodekind="0" fillcolor="#9cf" strokeweight="4.5pt">
                <v:stroke linestyle="thinThick"/>
                <v:textbox style="mso-next-textbox:#_s1040"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 xml:space="preserve">Les compresseurs </w:t>
                      </w:r>
                    </w:p>
                    <w:p w:rsidR="004A0839" w:rsidRPr="00DD0BFF" w:rsidRDefault="004A0839" w:rsidP="004A0839">
                      <w:pPr>
                        <w:jc w:val="center"/>
                        <w:rPr>
                          <w:rFonts w:ascii="Times New Roman" w:hAnsi="Times New Roman" w:cs="Times New Roman"/>
                          <w:b/>
                          <w:bCs/>
                          <w:rtl/>
                          <w:lang w:bidi="ar-DZ"/>
                        </w:rPr>
                      </w:pPr>
                      <w:proofErr w:type="gramStart"/>
                      <w:r>
                        <w:rPr>
                          <w:rFonts w:ascii="Times New Roman" w:hAnsi="Times New Roman" w:cs="Times New Roman"/>
                          <w:b/>
                          <w:bCs/>
                        </w:rPr>
                        <w:t>à</w:t>
                      </w:r>
                      <w:proofErr w:type="gramEnd"/>
                      <w:r w:rsidRPr="00DD0BFF">
                        <w:rPr>
                          <w:rFonts w:ascii="Times New Roman" w:hAnsi="Times New Roman" w:cs="Times New Roman"/>
                          <w:b/>
                          <w:bCs/>
                        </w:rPr>
                        <w:t xml:space="preserve"> piston</w:t>
                      </w:r>
                    </w:p>
                  </w:txbxContent>
                </v:textbox>
              </v:roundrect>
              <v:roundrect id="_s1041" o:spid="_x0000_s1041" style="position:absolute;left:3970;top:9167;width:2367;height:935;v-text-anchor:middle" arcsize="10923f" o:dgmlayout="2" o:dgmnodekind="0" fillcolor="#9cf" strokeweight="4.5pt">
                <v:stroke linestyle="thinThick"/>
                <v:textbox style="mso-next-textbox:#_s1041"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 xml:space="preserve">Les compresseurs rotatifs </w:t>
                      </w:r>
                    </w:p>
                    <w:p w:rsidR="004A0839" w:rsidRDefault="004A0839" w:rsidP="004A0839">
                      <w:pPr>
                        <w:rPr>
                          <w:sz w:val="16"/>
                          <w:szCs w:val="16"/>
                        </w:rPr>
                      </w:pPr>
                    </w:p>
                  </w:txbxContent>
                </v:textbox>
              </v:roundrect>
            </v:group>
            <v:rect id="_x0000_s1042" style="position:absolute;left:3326;top:5398;width:5400;height:540" filled="f" stroked="f">
              <v:textbox style="mso-next-textbox:#_x0000_s1042">
                <w:txbxContent>
                  <w:p w:rsidR="004A0839" w:rsidRPr="008753B5" w:rsidRDefault="004A0839" w:rsidP="004A0839">
                    <w:pPr>
                      <w:jc w:val="center"/>
                      <w:rPr>
                        <w:rFonts w:ascii="Times New Roman" w:hAnsi="Times New Roman" w:cs="Times New Roman"/>
                        <w:b/>
                        <w:bCs/>
                        <w:lang w:bidi="ar-DZ"/>
                      </w:rPr>
                    </w:pPr>
                    <w:r w:rsidRPr="008753B5">
                      <w:rPr>
                        <w:rFonts w:ascii="Times New Roman" w:hAnsi="Times New Roman" w:cs="Times New Roman"/>
                        <w:lang w:bidi="ar-DZ"/>
                      </w:rPr>
                      <w:t>Figure I.1 Classification des compresseurs</w:t>
                    </w:r>
                  </w:p>
                  <w:p w:rsidR="004A0839" w:rsidRDefault="004A0839" w:rsidP="004A0839"/>
                </w:txbxContent>
              </v:textbox>
            </v:rect>
            <w10:wrap anchorx="page"/>
          </v:group>
        </w:pic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br w:type="page"/>
      </w:r>
    </w:p>
    <w:p w:rsidR="004A0839" w:rsidRPr="00600629" w:rsidRDefault="004A0839" w:rsidP="004A0839">
      <w:pPr>
        <w:spacing w:after="0"/>
        <w:jc w:val="both"/>
        <w:rPr>
          <w:sz w:val="24"/>
          <w:szCs w:val="24"/>
        </w:rPr>
      </w:pPr>
      <w:r w:rsidRPr="00600629">
        <w:rPr>
          <w:rFonts w:ascii="Times New Roman" w:eastAsia="Times New Roman" w:hAnsi="Times New Roman" w:cs="Times New Roman"/>
          <w:b/>
          <w:bCs/>
          <w:kern w:val="36"/>
          <w:sz w:val="24"/>
          <w:szCs w:val="24"/>
        </w:rPr>
        <w:lastRenderedPageBreak/>
        <w:t>Compresseurs volumétrique</w:t>
      </w:r>
    </w:p>
    <w:p w:rsidR="004A0839" w:rsidRPr="00600629" w:rsidRDefault="00AA0AB5" w:rsidP="00AA0AB5">
      <w:pPr>
        <w:tabs>
          <w:tab w:val="right" w:pos="284"/>
        </w:tabs>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Avec </w:t>
      </w:r>
      <w:r w:rsidRPr="00600629">
        <w:rPr>
          <w:rFonts w:ascii="Times New Roman" w:hAnsi="Times New Roman" w:cs="Times New Roman"/>
          <w:sz w:val="24"/>
          <w:szCs w:val="24"/>
        </w:rPr>
        <w:t>l</w:t>
      </w:r>
      <w:r w:rsidR="004A0839" w:rsidRPr="00600629">
        <w:rPr>
          <w:rFonts w:ascii="Times New Roman" w:hAnsi="Times New Roman" w:cs="Times New Roman"/>
          <w:sz w:val="24"/>
          <w:szCs w:val="24"/>
        </w:rPr>
        <w:t>es compresseurs volumétriques</w:t>
      </w:r>
      <w:r>
        <w:rPr>
          <w:rFonts w:ascii="Times New Roman" w:hAnsi="Times New Roman" w:cs="Times New Roman"/>
          <w:sz w:val="24"/>
          <w:szCs w:val="24"/>
        </w:rPr>
        <w:t>,</w:t>
      </w:r>
      <w:r w:rsidR="004A0839" w:rsidRPr="00600629">
        <w:rPr>
          <w:rFonts w:ascii="Times New Roman" w:hAnsi="Times New Roman" w:cs="Times New Roman"/>
          <w:sz w:val="24"/>
          <w:szCs w:val="24"/>
        </w:rPr>
        <w:t xml:space="preserve"> </w:t>
      </w:r>
      <w:r>
        <w:rPr>
          <w:rFonts w:ascii="Times New Roman" w:hAnsi="Times New Roman" w:cs="Times New Roman"/>
          <w:sz w:val="24"/>
          <w:szCs w:val="24"/>
        </w:rPr>
        <w:t>l’</w:t>
      </w:r>
      <w:r w:rsidR="004A0839" w:rsidRPr="00600629">
        <w:rPr>
          <w:rFonts w:ascii="Times New Roman" w:hAnsi="Times New Roman" w:cs="Times New Roman"/>
          <w:sz w:val="24"/>
          <w:szCs w:val="24"/>
        </w:rPr>
        <w:t xml:space="preserve">élévation de  pression est obtenue on réduisant un certain volume de gaz par </w:t>
      </w:r>
      <w:r>
        <w:rPr>
          <w:rFonts w:ascii="Times New Roman" w:hAnsi="Times New Roman" w:cs="Times New Roman"/>
          <w:sz w:val="24"/>
          <w:szCs w:val="24"/>
        </w:rPr>
        <w:t xml:space="preserve"> une </w:t>
      </w:r>
      <w:r w:rsidR="004A0839" w:rsidRPr="00600629">
        <w:rPr>
          <w:rFonts w:ascii="Times New Roman" w:hAnsi="Times New Roman" w:cs="Times New Roman"/>
          <w:sz w:val="24"/>
          <w:szCs w:val="24"/>
        </w:rPr>
        <w:t>action mécanique.</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pStyle w:val="Titre2"/>
        <w:spacing w:before="0" w:beforeAutospacing="0" w:after="0" w:afterAutospacing="0" w:line="276" w:lineRule="auto"/>
        <w:jc w:val="both"/>
        <w:rPr>
          <w:rStyle w:val="lev"/>
          <w:sz w:val="24"/>
          <w:szCs w:val="24"/>
        </w:rPr>
      </w:pPr>
      <w:r w:rsidRPr="00600629">
        <w:rPr>
          <w:sz w:val="24"/>
          <w:szCs w:val="24"/>
        </w:rPr>
        <w:t xml:space="preserve">Principe de fonctionnement </w:t>
      </w:r>
      <w:r w:rsidRPr="00600629">
        <w:rPr>
          <w:rStyle w:val="lev"/>
          <w:sz w:val="24"/>
          <w:szCs w:val="24"/>
        </w:rPr>
        <w:t xml:space="preserve"> </w:t>
      </w:r>
    </w:p>
    <w:p w:rsidR="004A0839" w:rsidRPr="00600629" w:rsidRDefault="004A0839" w:rsidP="004A0839">
      <w:pPr>
        <w:pStyle w:val="Titre2"/>
        <w:spacing w:before="0" w:beforeAutospacing="0" w:after="0" w:afterAutospacing="0" w:line="360" w:lineRule="auto"/>
        <w:jc w:val="both"/>
        <w:rPr>
          <w:b w:val="0"/>
          <w:bCs w:val="0"/>
          <w:sz w:val="24"/>
          <w:szCs w:val="24"/>
        </w:rPr>
      </w:pPr>
      <w:r w:rsidRPr="00600629">
        <w:rPr>
          <w:rStyle w:val="lev"/>
          <w:sz w:val="24"/>
          <w:szCs w:val="24"/>
        </w:rPr>
        <w:t xml:space="preserve">Leur principe de fonctionnement est le suivant figure I.2, une masse fixe de gaz à la pression d'aspiration </w:t>
      </w:r>
      <w:r w:rsidRPr="00600629">
        <w:rPr>
          <w:color w:val="000000"/>
          <w:spacing w:val="-6"/>
          <w:position w:val="-10"/>
          <w:sz w:val="24"/>
          <w:szCs w:val="24"/>
        </w:rPr>
        <w:object w:dxaOrig="260" w:dyaOrig="340">
          <v:shape id="_x0000_i1025" type="#_x0000_t75" style="width:13.5pt;height:17.5pt" o:ole="">
            <v:imagedata r:id="rId20" o:title=""/>
          </v:shape>
          <o:OLEObject Type="Embed" ProgID="Equation.3" ShapeID="_x0000_i1025" DrawAspect="Content" ObjectID="_1714200527" r:id="rId21"/>
        </w:object>
      </w:r>
      <w:r w:rsidR="00C534A7" w:rsidRPr="00600629">
        <w:rPr>
          <w:rStyle w:val="lev"/>
          <w:sz w:val="24"/>
          <w:szCs w:val="24"/>
          <w:vertAlign w:val="subscript"/>
        </w:rPr>
        <w:fldChar w:fldCharType="begin"/>
      </w:r>
      <w:r w:rsidRPr="00600629">
        <w:rPr>
          <w:rStyle w:val="lev"/>
          <w:sz w:val="24"/>
          <w:szCs w:val="24"/>
          <w:vertAlign w:val="subscript"/>
        </w:rPr>
        <w:instrText xml:space="preserve"> QUOTE </w:instrText>
      </w:r>
      <m:oMath>
        <m:r>
          <m:rPr>
            <m:sty m:val="b"/>
          </m:rPr>
          <w:rPr>
            <w:rFonts w:ascii="Cambria Math" w:hAnsi="Cambria Math"/>
            <w:sz w:val="24"/>
            <w:szCs w:val="24"/>
          </w:rPr>
          <m:t>P</m:t>
        </m:r>
      </m:oMath>
      <w:r w:rsidRPr="00600629">
        <w:rPr>
          <w:rStyle w:val="lev"/>
          <w:sz w:val="24"/>
          <w:szCs w:val="24"/>
          <w:vertAlign w:val="subscript"/>
        </w:rPr>
        <w:instrText xml:space="preserve"> </w:instrText>
      </w:r>
      <w:r w:rsidR="00C534A7" w:rsidRPr="00600629">
        <w:rPr>
          <w:rStyle w:val="lev"/>
          <w:sz w:val="24"/>
          <w:szCs w:val="24"/>
          <w:vertAlign w:val="subscript"/>
        </w:rPr>
        <w:fldChar w:fldCharType="end"/>
      </w:r>
      <w:r w:rsidRPr="00600629">
        <w:rPr>
          <w:rStyle w:val="lev"/>
          <w:sz w:val="24"/>
          <w:szCs w:val="24"/>
        </w:rPr>
        <w:t xml:space="preserve"> est emprisonnée dans une enceinte de volume variable. Pour augmenter la pression, ce volume est progressivement réduit, d'une manière qui diffère selon la technique utilisée généralement, la transformation suit une loi voisine d’un </w:t>
      </w:r>
      <w:proofErr w:type="spellStart"/>
      <w:r w:rsidRPr="00600629">
        <w:rPr>
          <w:rStyle w:val="lev"/>
          <w:sz w:val="24"/>
          <w:szCs w:val="24"/>
        </w:rPr>
        <w:t>polytropique</w:t>
      </w:r>
      <w:proofErr w:type="spellEnd"/>
      <w:r w:rsidRPr="00600629">
        <w:rPr>
          <w:rStyle w:val="lev"/>
          <w:sz w:val="24"/>
          <w:szCs w:val="24"/>
        </w:rPr>
        <w:t>.</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noProof/>
        </w:rPr>
        <w:drawing>
          <wp:inline distT="0" distB="0" distL="0" distR="0">
            <wp:extent cx="3667760" cy="2305685"/>
            <wp:effectExtent l="19050" t="0" r="8890" b="0"/>
            <wp:docPr id="6" name="Image 1" descr="comprPi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mprPiston"/>
                    <pic:cNvPicPr>
                      <a:picLocks noChangeAspect="1" noChangeArrowheads="1"/>
                    </pic:cNvPicPr>
                  </pic:nvPicPr>
                  <pic:blipFill>
                    <a:blip r:embed="rId22"/>
                    <a:srcRect/>
                    <a:stretch>
                      <a:fillRect/>
                    </a:stretch>
                  </pic:blipFill>
                  <pic:spPr bwMode="auto">
                    <a:xfrm>
                      <a:off x="0" y="0"/>
                      <a:ext cx="3667760" cy="2305685"/>
                    </a:xfrm>
                    <a:prstGeom prst="rect">
                      <a:avLst/>
                    </a:prstGeom>
                    <a:noFill/>
                    <a:ln w="9525">
                      <a:noFill/>
                      <a:miter lim="800000"/>
                      <a:headEnd/>
                      <a:tailEnd/>
                    </a:ln>
                  </pic:spPr>
                </pic:pic>
              </a:graphicData>
            </a:graphic>
          </wp:inline>
        </w:drawing>
      </w:r>
    </w:p>
    <w:p w:rsidR="004A0839" w:rsidRDefault="004A0839" w:rsidP="004A0839">
      <w:pPr>
        <w:pStyle w:val="Titre1"/>
        <w:spacing w:before="0"/>
        <w:rPr>
          <w:color w:val="auto"/>
          <w:sz w:val="24"/>
          <w:szCs w:val="24"/>
        </w:rPr>
      </w:pPr>
      <w:r w:rsidRPr="00B22B93">
        <w:rPr>
          <w:color w:val="auto"/>
          <w:sz w:val="24"/>
          <w:szCs w:val="24"/>
        </w:rPr>
        <w:t xml:space="preserve">Défirent type de compresseur volumétrique </w:t>
      </w:r>
    </w:p>
    <w:p w:rsidR="004A0839" w:rsidRDefault="004A0839" w:rsidP="004A0839">
      <w:pPr>
        <w:pStyle w:val="Titre1"/>
        <w:spacing w:before="0" w:line="360" w:lineRule="auto"/>
        <w:rPr>
          <w:b w:val="0"/>
          <w:bCs w:val="0"/>
          <w:color w:val="auto"/>
          <w:sz w:val="24"/>
          <w:szCs w:val="24"/>
        </w:rPr>
      </w:pPr>
      <w:r w:rsidRPr="00B22B93">
        <w:rPr>
          <w:b w:val="0"/>
          <w:bCs w:val="0"/>
          <w:color w:val="auto"/>
          <w:sz w:val="24"/>
          <w:szCs w:val="24"/>
        </w:rPr>
        <w:t xml:space="preserve">Les compresseurs volumétrique peuvent être choisisses suivant les caractéristique cité au-dessus </w:t>
      </w:r>
      <w:r w:rsidRPr="00B22B93">
        <w:rPr>
          <w:rStyle w:val="Titre1Car"/>
          <w:rFonts w:eastAsia="Calibri"/>
          <w:color w:val="auto"/>
          <w:sz w:val="24"/>
          <w:szCs w:val="24"/>
        </w:rPr>
        <w:t>figure I.1.</w:t>
      </w:r>
      <w:r w:rsidRPr="00B22B93">
        <w:rPr>
          <w:b w:val="0"/>
          <w:bCs w:val="0"/>
          <w:color w:val="auto"/>
          <w:sz w:val="24"/>
          <w:szCs w:val="24"/>
        </w:rPr>
        <w:t xml:space="preserve"> </w:t>
      </w:r>
    </w:p>
    <w:p w:rsidR="004A0839" w:rsidRPr="00600629" w:rsidRDefault="004A0839" w:rsidP="004A083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600629">
        <w:rPr>
          <w:rFonts w:ascii="Times New Roman" w:hAnsi="Times New Roman" w:cs="Times New Roman"/>
          <w:b/>
          <w:bCs/>
          <w:sz w:val="24"/>
          <w:szCs w:val="24"/>
        </w:rPr>
        <w:t xml:space="preserve"> Compresseurs alternatif à piston</w:t>
      </w:r>
    </w:p>
    <w:p w:rsidR="004A0839" w:rsidRPr="00600629" w:rsidRDefault="004A0839" w:rsidP="004A0839">
      <w:pPr>
        <w:spacing w:after="0" w:line="360" w:lineRule="auto"/>
        <w:jc w:val="both"/>
        <w:rPr>
          <w:rFonts w:ascii="Times New Roman" w:hAnsi="Times New Roman" w:cs="Times New Roman"/>
          <w:sz w:val="24"/>
          <w:szCs w:val="24"/>
        </w:rPr>
      </w:pPr>
      <w:r w:rsidRPr="00600629">
        <w:rPr>
          <w:rFonts w:ascii="Times New Roman" w:hAnsi="Times New Roman" w:cs="Times New Roman"/>
          <w:sz w:val="24"/>
          <w:szCs w:val="24"/>
        </w:rPr>
        <w:t xml:space="preserve">    Dans un compresseur à piston, l'enceinte est le volume délimité par un cylindre, l'une de ses bases qui est fixe, et l'autre qui est un piston mobile dans l'alésage du cylindre, entraîné par un système bielle-manivelle.</w:t>
      </w:r>
    </w:p>
    <w:p w:rsidR="004A0839" w:rsidRPr="00600629" w:rsidRDefault="004A0839" w:rsidP="004A0839">
      <w:pPr>
        <w:spacing w:line="360" w:lineRule="auto"/>
        <w:ind w:firstLine="284"/>
        <w:jc w:val="both"/>
        <w:rPr>
          <w:rFonts w:ascii="Times New Roman" w:hAnsi="Times New Roman" w:cs="Times New Roman"/>
          <w:sz w:val="24"/>
          <w:szCs w:val="24"/>
        </w:rPr>
      </w:pPr>
      <w:r w:rsidRPr="00600629">
        <w:rPr>
          <w:rFonts w:ascii="Times New Roman" w:hAnsi="Times New Roman" w:cs="Times New Roman"/>
          <w:sz w:val="24"/>
          <w:szCs w:val="24"/>
        </w:rPr>
        <w:t xml:space="preserve">En fin de compression, l'enceinte est mise en communication avec le circuit de refoulement, pour que le gaz comprimé à la pression </w:t>
      </w:r>
      <m:oMath>
        <m:r>
          <w:rPr>
            <w:rFonts w:ascii="Cambria Math" w:hAnsi="Cambria Math" w:cs="Times New Roman"/>
            <w:sz w:val="24"/>
            <w:szCs w:val="24"/>
          </w:rPr>
          <m:t>P</m:t>
        </m:r>
      </m:oMath>
      <w:r w:rsidRPr="00600629">
        <w:rPr>
          <w:rFonts w:ascii="Times New Roman" w:hAnsi="Times New Roman" w:cs="Times New Roman"/>
          <w:sz w:val="24"/>
          <w:szCs w:val="24"/>
          <w:vertAlign w:val="subscript"/>
        </w:rPr>
        <w:t>2</w:t>
      </w:r>
      <w:r w:rsidRPr="00600629">
        <w:rPr>
          <w:rFonts w:ascii="Times New Roman" w:hAnsi="Times New Roman" w:cs="Times New Roman"/>
          <w:sz w:val="24"/>
          <w:szCs w:val="24"/>
        </w:rPr>
        <w:t xml:space="preserve"> puisse sortir. Une nouvelle masse de gaz à la pression </w:t>
      </w:r>
      <m:oMath>
        <m:r>
          <w:rPr>
            <w:rFonts w:ascii="Cambria Math" w:hAnsi="Cambria Math" w:cs="Times New Roman"/>
            <w:sz w:val="24"/>
            <w:szCs w:val="24"/>
          </w:rPr>
          <m:t>P</m:t>
        </m:r>
      </m:oMath>
      <w:r w:rsidRPr="00600629">
        <w:rPr>
          <w:rFonts w:ascii="Times New Roman" w:hAnsi="Times New Roman" w:cs="Times New Roman"/>
          <w:sz w:val="24"/>
          <w:szCs w:val="24"/>
          <w:vertAlign w:val="subscript"/>
        </w:rPr>
        <w:t>1</w:t>
      </w:r>
      <w:r w:rsidRPr="00600629">
        <w:rPr>
          <w:rFonts w:ascii="Times New Roman" w:hAnsi="Times New Roman" w:cs="Times New Roman"/>
          <w:sz w:val="24"/>
          <w:szCs w:val="24"/>
        </w:rPr>
        <w:t xml:space="preserve"> est alors aspirée dans les canalisations amont, et ainsi de suite, le fonctionnement de la machine étant cyclique.</w:t>
      </w:r>
    </w:p>
    <w:p w:rsidR="004A0839" w:rsidRDefault="004A0839" w:rsidP="004A0839">
      <w:pPr>
        <w:spacing w:line="360" w:lineRule="auto"/>
        <w:jc w:val="both"/>
        <w:rPr>
          <w:rFonts w:ascii="Times New Roman" w:hAnsi="Times New Roman" w:cs="Times New Roman"/>
          <w:sz w:val="24"/>
          <w:szCs w:val="24"/>
        </w:rPr>
      </w:pPr>
      <w:r w:rsidRPr="00600629">
        <w:rPr>
          <w:rFonts w:ascii="Times New Roman" w:hAnsi="Times New Roman" w:cs="Times New Roman"/>
          <w:sz w:val="24"/>
          <w:szCs w:val="24"/>
        </w:rPr>
        <w:t xml:space="preserve">    Les organes qui commandent le refoulement ou l'admission sont, dans les compresseurs à piston, des clapets automatiquement actionnés par les différences de pression entre l'enceinte et les tubulures de refoulement ou d'admission. </w:t>
      </w:r>
    </w:p>
    <w:p w:rsidR="004A0839" w:rsidRPr="00600629" w:rsidRDefault="004A0839" w:rsidP="004A0839">
      <w:pPr>
        <w:pStyle w:val="Titre2"/>
        <w:spacing w:before="0" w:beforeAutospacing="0" w:after="0" w:afterAutospacing="0" w:line="360" w:lineRule="auto"/>
        <w:rPr>
          <w:sz w:val="24"/>
          <w:szCs w:val="24"/>
        </w:rPr>
      </w:pPr>
      <w:r>
        <w:rPr>
          <w:sz w:val="24"/>
          <w:szCs w:val="24"/>
        </w:rPr>
        <w:lastRenderedPageBreak/>
        <w:t xml:space="preserve">2 </w:t>
      </w:r>
      <w:r w:rsidRPr="00600629">
        <w:rPr>
          <w:sz w:val="24"/>
          <w:szCs w:val="24"/>
        </w:rPr>
        <w:t>Compresseur rotatif</w:t>
      </w:r>
    </w:p>
    <w:p w:rsidR="004A0839" w:rsidRPr="00600629" w:rsidRDefault="004A0839" w:rsidP="004A0839">
      <w:pPr>
        <w:pStyle w:val="Titre2"/>
        <w:spacing w:before="0" w:beforeAutospacing="0" w:after="0" w:afterAutospacing="0" w:line="360" w:lineRule="auto"/>
        <w:rPr>
          <w:rFonts w:eastAsia="Calibri"/>
          <w:b w:val="0"/>
          <w:bCs w:val="0"/>
          <w:sz w:val="24"/>
          <w:szCs w:val="24"/>
          <w:lang w:eastAsia="en-US"/>
        </w:rPr>
      </w:pPr>
      <w:r w:rsidRPr="00600629">
        <w:rPr>
          <w:rFonts w:eastAsia="Calibri"/>
          <w:b w:val="0"/>
          <w:bCs w:val="0"/>
          <w:sz w:val="24"/>
          <w:szCs w:val="24"/>
        </w:rPr>
        <w:t>Ces compresseurs tels que les  compresseurs à piston compriment les  gaz  par réduction du volume.</w:t>
      </w:r>
      <w:r>
        <w:rPr>
          <w:rFonts w:eastAsia="Calibri"/>
          <w:b w:val="0"/>
          <w:bCs w:val="0"/>
          <w:sz w:val="24"/>
          <w:szCs w:val="24"/>
        </w:rPr>
        <w:t xml:space="preserve"> </w:t>
      </w:r>
      <w:r w:rsidRPr="00600629">
        <w:rPr>
          <w:b w:val="0"/>
          <w:bCs w:val="0"/>
          <w:sz w:val="24"/>
          <w:szCs w:val="24"/>
        </w:rPr>
        <w:t>Parmi les compresseurs relatifs on distingue : </w:t>
      </w:r>
    </w:p>
    <w:p w:rsidR="004A0839" w:rsidRPr="00600629" w:rsidRDefault="004A0839" w:rsidP="004A0839">
      <w:pPr>
        <w:pStyle w:val="Paragraphedeliste"/>
        <w:numPr>
          <w:ilvl w:val="0"/>
          <w:numId w:val="6"/>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Compresseur à palette</w:t>
      </w:r>
    </w:p>
    <w:p w:rsidR="004A0839" w:rsidRPr="00600629" w:rsidRDefault="004A0839" w:rsidP="004A0839">
      <w:pPr>
        <w:pStyle w:val="Paragraphedeliste"/>
        <w:numPr>
          <w:ilvl w:val="0"/>
          <w:numId w:val="6"/>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Compresseur à vis</w:t>
      </w:r>
    </w:p>
    <w:p w:rsidR="004A0839" w:rsidRPr="00600629" w:rsidRDefault="004A0839" w:rsidP="004A0839">
      <w:pPr>
        <w:pStyle w:val="Paragraphedeliste"/>
        <w:numPr>
          <w:ilvl w:val="0"/>
          <w:numId w:val="6"/>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 xml:space="preserve">Compresseur type roots  </w:t>
      </w:r>
    </w:p>
    <w:p w:rsidR="004A0839" w:rsidRDefault="004A0839" w:rsidP="004A0839">
      <w:pPr>
        <w:pStyle w:val="Paragraphedeliste"/>
        <w:numPr>
          <w:ilvl w:val="0"/>
          <w:numId w:val="6"/>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Compresseur spirale</w:t>
      </w:r>
    </w:p>
    <w:p w:rsidR="004A0839" w:rsidRDefault="004A0839" w:rsidP="004A0839">
      <w:pPr>
        <w:tabs>
          <w:tab w:val="right" w:pos="284"/>
        </w:tabs>
        <w:spacing w:after="0" w:line="360" w:lineRule="auto"/>
        <w:jc w:val="both"/>
        <w:rPr>
          <w:rFonts w:ascii="Times New Roman" w:hAnsi="Times New Roman" w:cs="Times New Roman"/>
          <w:b/>
          <w:bCs/>
          <w:sz w:val="24"/>
          <w:szCs w:val="24"/>
        </w:rPr>
      </w:pPr>
    </w:p>
    <w:p w:rsidR="004A0839" w:rsidRPr="007876B2" w:rsidRDefault="004A0839" w:rsidP="004A0839">
      <w:pPr>
        <w:pStyle w:val="Paragraphedeliste"/>
        <w:numPr>
          <w:ilvl w:val="0"/>
          <w:numId w:val="7"/>
        </w:numPr>
        <w:tabs>
          <w:tab w:val="right" w:pos="284"/>
        </w:tabs>
        <w:spacing w:after="0" w:line="360" w:lineRule="auto"/>
        <w:ind w:left="0" w:firstLine="0"/>
        <w:jc w:val="both"/>
        <w:rPr>
          <w:rFonts w:ascii="Times New Roman" w:hAnsi="Times New Roman" w:cs="Times New Roman"/>
          <w:sz w:val="24"/>
          <w:szCs w:val="24"/>
        </w:rPr>
      </w:pPr>
      <w:r w:rsidRPr="007876B2">
        <w:rPr>
          <w:rFonts w:ascii="Times New Roman" w:hAnsi="Times New Roman" w:cs="Times New Roman"/>
          <w:b/>
          <w:bCs/>
          <w:sz w:val="24"/>
          <w:szCs w:val="24"/>
        </w:rPr>
        <w:t xml:space="preserve">Compresseurs dynamiques    </w:t>
      </w:r>
    </w:p>
    <w:p w:rsidR="004A0839" w:rsidRDefault="004A0839" w:rsidP="004A0839">
      <w:pPr>
        <w:pStyle w:val="Paragraphedeliste"/>
        <w:tabs>
          <w:tab w:val="right" w:pos="284"/>
        </w:tabs>
        <w:spacing w:after="0" w:line="360" w:lineRule="auto"/>
        <w:ind w:left="0"/>
        <w:jc w:val="both"/>
        <w:rPr>
          <w:rFonts w:ascii="Times New Roman" w:hAnsi="Times New Roman" w:cs="Times New Roman"/>
          <w:sz w:val="24"/>
          <w:szCs w:val="24"/>
        </w:rPr>
      </w:pPr>
      <w:r w:rsidRPr="007876B2">
        <w:rPr>
          <w:rFonts w:ascii="Times New Roman" w:hAnsi="Times New Roman" w:cs="Times New Roman"/>
          <w:sz w:val="24"/>
          <w:szCs w:val="24"/>
        </w:rPr>
        <w:t>Au point de vue de l’écoulement du fluide, les compresseurs dynamiques se divisent en machines axiaux et centrifuges.</w:t>
      </w:r>
      <w:r w:rsidRPr="007876B2">
        <w:rPr>
          <w:rFonts w:ascii="cmr12" w:eastAsia="Times New Roman" w:hAnsi="cmr12" w:cs="cmr12"/>
          <w:sz w:val="24"/>
          <w:szCs w:val="24"/>
          <w:lang w:eastAsia="fr-FR"/>
        </w:rPr>
        <w:t xml:space="preserve"> </w:t>
      </w:r>
      <w:r w:rsidRPr="007876B2">
        <w:rPr>
          <w:rFonts w:ascii="Times New Roman" w:hAnsi="Times New Roman" w:cs="Times New Roman"/>
          <w:sz w:val="24"/>
          <w:szCs w:val="24"/>
        </w:rPr>
        <w:t xml:space="preserve">Voir figure </w:t>
      </w:r>
      <w:r>
        <w:rPr>
          <w:rFonts w:ascii="Times New Roman" w:hAnsi="Times New Roman" w:cs="Times New Roman"/>
          <w:sz w:val="24"/>
          <w:szCs w:val="24"/>
        </w:rPr>
        <w:t xml:space="preserve">en dessous </w:t>
      </w:r>
    </w:p>
    <w:p w:rsidR="004A0839" w:rsidRDefault="004A0839" w:rsidP="004A0839">
      <w:pPr>
        <w:pStyle w:val="Paragraphedeliste"/>
        <w:tabs>
          <w:tab w:val="right" w:pos="284"/>
        </w:tabs>
        <w:spacing w:after="0" w:line="360" w:lineRule="auto"/>
        <w:ind w:left="0"/>
        <w:jc w:val="both"/>
        <w:rPr>
          <w:rFonts w:ascii="Times New Roman" w:hAnsi="Times New Roman" w:cs="Times New Roman"/>
          <w:sz w:val="24"/>
          <w:szCs w:val="24"/>
        </w:rPr>
      </w:pPr>
    </w:p>
    <w:p w:rsidR="004A0839" w:rsidRDefault="004A0839" w:rsidP="004A0839">
      <w:pPr>
        <w:pStyle w:val="Paragraphedeliste"/>
        <w:tabs>
          <w:tab w:val="right" w:pos="284"/>
        </w:tabs>
        <w:spacing w:after="0" w:line="360" w:lineRule="auto"/>
        <w:ind w:left="0"/>
        <w:jc w:val="center"/>
        <w:rPr>
          <w:rFonts w:ascii="Times New Roman" w:hAnsi="Times New Roman" w:cs="Times New Roman"/>
          <w:sz w:val="24"/>
          <w:szCs w:val="24"/>
        </w:rPr>
      </w:pPr>
      <w:r>
        <w:rPr>
          <w:noProof/>
          <w:lang w:eastAsia="fr-FR"/>
        </w:rPr>
        <w:drawing>
          <wp:inline distT="0" distB="0" distL="0" distR="0">
            <wp:extent cx="4681220" cy="2405380"/>
            <wp:effectExtent l="57150" t="38100" r="43180" b="13970"/>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3">
                      <a:lum bright="-10000" contrast="-10000"/>
                      <a:grayscl/>
                    </a:blip>
                    <a:srcRect/>
                    <a:stretch>
                      <a:fillRect/>
                    </a:stretch>
                  </pic:blipFill>
                  <pic:spPr bwMode="auto">
                    <a:xfrm>
                      <a:off x="0" y="0"/>
                      <a:ext cx="4681220" cy="2405380"/>
                    </a:xfrm>
                    <a:prstGeom prst="rect">
                      <a:avLst/>
                    </a:prstGeom>
                    <a:noFill/>
                    <a:ln w="38100" cmpd="thinThick">
                      <a:solidFill>
                        <a:srgbClr val="000000"/>
                      </a:solidFill>
                      <a:miter lim="800000"/>
                      <a:headEnd/>
                      <a:tailEnd/>
                    </a:ln>
                    <a:effectLst/>
                  </pic:spPr>
                </pic:pic>
              </a:graphicData>
            </a:graphic>
          </wp:inline>
        </w:drawing>
      </w:r>
    </w:p>
    <w:p w:rsidR="004A0839" w:rsidRDefault="004A0839" w:rsidP="004A0839">
      <w:pPr>
        <w:ind w:firstLine="113"/>
        <w:jc w:val="center"/>
        <w:rPr>
          <w:rFonts w:ascii="Times New Roman" w:hAnsi="Times New Roman" w:cs="Times New Roman"/>
        </w:rPr>
      </w:pPr>
    </w:p>
    <w:p w:rsidR="004A0839" w:rsidRDefault="004A0839" w:rsidP="004A0839">
      <w:pPr>
        <w:ind w:firstLine="113"/>
        <w:jc w:val="center"/>
        <w:rPr>
          <w:rFonts w:ascii="Times New Roman" w:hAnsi="Times New Roman" w:cs="Times New Roman"/>
        </w:rPr>
      </w:pPr>
      <w:r w:rsidRPr="000038BB">
        <w:rPr>
          <w:rFonts w:ascii="Times New Roman" w:hAnsi="Times New Roman" w:cs="Times New Roman"/>
        </w:rPr>
        <w:t>Figure.</w:t>
      </w:r>
      <w:r>
        <w:rPr>
          <w:rFonts w:ascii="Times New Roman" w:hAnsi="Times New Roman" w:cs="Times New Roman"/>
        </w:rPr>
        <w:t>3</w:t>
      </w:r>
      <w:r w:rsidRPr="000038BB">
        <w:rPr>
          <w:rFonts w:ascii="Times New Roman" w:hAnsi="Times New Roman" w:cs="Times New Roman"/>
        </w:rPr>
        <w:t xml:space="preserve"> les compresseurs dynamiques</w:t>
      </w:r>
    </w:p>
    <w:p w:rsidR="004A0839" w:rsidRPr="00BF7AA4" w:rsidRDefault="004A0839" w:rsidP="004A0839">
      <w:pPr>
        <w:tabs>
          <w:tab w:val="left" w:pos="284"/>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BF7AA4">
        <w:rPr>
          <w:rFonts w:ascii="Times New Roman" w:hAnsi="Times New Roman" w:cs="Times New Roman"/>
          <w:b/>
          <w:bCs/>
          <w:sz w:val="24"/>
          <w:szCs w:val="24"/>
        </w:rPr>
        <w:t xml:space="preserve">Compresseurs axiaux  </w:t>
      </w:r>
    </w:p>
    <w:p w:rsidR="004A0839" w:rsidRDefault="004A0839" w:rsidP="004A0839">
      <w:pPr>
        <w:tabs>
          <w:tab w:val="right" w:pos="284"/>
        </w:tabs>
        <w:spacing w:after="0" w:line="360" w:lineRule="auto"/>
        <w:jc w:val="both"/>
        <w:rPr>
          <w:rFonts w:ascii="Times New Roman" w:hAnsi="Times New Roman" w:cs="Times New Roman"/>
          <w:sz w:val="24"/>
          <w:szCs w:val="24"/>
        </w:rPr>
      </w:pPr>
      <w:r w:rsidRPr="00053FCB">
        <w:rPr>
          <w:rFonts w:ascii="Times New Roman" w:hAnsi="Times New Roman" w:cs="Times New Roman"/>
          <w:sz w:val="24"/>
          <w:szCs w:val="24"/>
        </w:rPr>
        <w:t>Les compresseurs axiaux sont des machines réceptrices à écoulement axial du compressible, ils sont utilisés dans les turbines à grande puissance et dans les turboréacteurs d’aviation, ils sont caractérisés par le nombre d’étage important et le taux</w:t>
      </w:r>
      <w:r>
        <w:rPr>
          <w:rFonts w:ascii="Times New Roman" w:hAnsi="Times New Roman" w:cs="Times New Roman"/>
          <w:sz w:val="24"/>
          <w:szCs w:val="24"/>
        </w:rPr>
        <w:t xml:space="preserve"> de compression n’est pas élevé.</w:t>
      </w:r>
    </w:p>
    <w:p w:rsidR="004A0839" w:rsidRPr="00BF7AA4" w:rsidRDefault="004A0839" w:rsidP="004A083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BF7AA4">
        <w:rPr>
          <w:rFonts w:ascii="Times New Roman" w:hAnsi="Times New Roman" w:cs="Times New Roman"/>
          <w:b/>
          <w:bCs/>
          <w:sz w:val="24"/>
          <w:szCs w:val="24"/>
        </w:rPr>
        <w:t xml:space="preserve">Compresseurs centrifuges   </w:t>
      </w:r>
    </w:p>
    <w:p w:rsidR="004A0839" w:rsidRDefault="004A0839" w:rsidP="004A0839">
      <w:pPr>
        <w:tabs>
          <w:tab w:val="right" w:pos="284"/>
          <w:tab w:val="right" w:pos="567"/>
        </w:tabs>
        <w:spacing w:after="0" w:line="360" w:lineRule="auto"/>
        <w:jc w:val="both"/>
        <w:rPr>
          <w:rFonts w:ascii="Times New Roman" w:hAnsi="Times New Roman" w:cs="Times New Roman"/>
          <w:sz w:val="24"/>
          <w:szCs w:val="24"/>
        </w:rPr>
      </w:pPr>
      <w:r w:rsidRPr="00053FCB">
        <w:rPr>
          <w:rFonts w:ascii="Times New Roman" w:hAnsi="Times New Roman" w:cs="Times New Roman"/>
          <w:sz w:val="24"/>
          <w:szCs w:val="24"/>
        </w:rPr>
        <w:t>Les compresseurs centrifuges augmentent l’énergie du gaz comprimé grâce à la force centrifuge qui est provoquée par le mouvement de rotation des roues à aube</w:t>
      </w:r>
      <w:r>
        <w:rPr>
          <w:rFonts w:ascii="Times New Roman" w:hAnsi="Times New Roman" w:cs="Times New Roman"/>
          <w:sz w:val="24"/>
          <w:szCs w:val="24"/>
        </w:rPr>
        <w:t>.</w:t>
      </w:r>
    </w:p>
    <w:p w:rsidR="004A0839" w:rsidRPr="007876B2" w:rsidRDefault="004A0839" w:rsidP="004A0839">
      <w:pPr>
        <w:tabs>
          <w:tab w:val="right" w:pos="284"/>
          <w:tab w:val="right" w:pos="56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5 .1 </w:t>
      </w:r>
      <w:r w:rsidRPr="007876B2">
        <w:rPr>
          <w:rFonts w:ascii="Times New Roman" w:hAnsi="Times New Roman" w:cs="Times New Roman"/>
          <w:b/>
          <w:bCs/>
          <w:sz w:val="24"/>
          <w:szCs w:val="24"/>
        </w:rPr>
        <w:t>Type des compresseurs centrifuges </w:t>
      </w:r>
    </w:p>
    <w:p w:rsidR="004A0839" w:rsidRPr="006A719C" w:rsidRDefault="004A0839" w:rsidP="004A0839">
      <w:pPr>
        <w:spacing w:after="0" w:line="360" w:lineRule="auto"/>
        <w:ind w:firstLine="284"/>
        <w:jc w:val="both"/>
        <w:rPr>
          <w:rFonts w:ascii="Times New Roman" w:hAnsi="Times New Roman" w:cs="Times New Roman"/>
          <w:sz w:val="24"/>
          <w:szCs w:val="24"/>
        </w:rPr>
      </w:pPr>
      <w:r w:rsidRPr="006A719C">
        <w:rPr>
          <w:rFonts w:ascii="Times New Roman" w:hAnsi="Times New Roman" w:cs="Times New Roman"/>
          <w:sz w:val="24"/>
          <w:szCs w:val="24"/>
        </w:rPr>
        <w:t>La construction de ces compresseurs étant adapté au cas particulier</w:t>
      </w:r>
      <w:r w:rsidR="00AA0AB5">
        <w:rPr>
          <w:rFonts w:ascii="Times New Roman" w:hAnsi="Times New Roman" w:cs="Times New Roman"/>
          <w:sz w:val="24"/>
          <w:szCs w:val="24"/>
        </w:rPr>
        <w:t>s</w:t>
      </w:r>
      <w:r w:rsidRPr="006A719C">
        <w:rPr>
          <w:rFonts w:ascii="Times New Roman" w:hAnsi="Times New Roman" w:cs="Times New Roman"/>
          <w:sz w:val="24"/>
          <w:szCs w:val="24"/>
        </w:rPr>
        <w:t xml:space="preserve"> de chaque réalisation   on distingue.  </w:t>
      </w:r>
    </w:p>
    <w:p w:rsidR="004A0839" w:rsidRPr="007876B2" w:rsidRDefault="004A0839" w:rsidP="004A0839">
      <w:pPr>
        <w:tabs>
          <w:tab w:val="right" w:pos="284"/>
          <w:tab w:val="right" w:pos="567"/>
        </w:tabs>
        <w:spacing w:after="0" w:line="360" w:lineRule="auto"/>
        <w:jc w:val="both"/>
        <w:rPr>
          <w:rFonts w:ascii="Times New Roman" w:hAnsi="Times New Roman" w:cs="Times New Roman"/>
          <w:b/>
          <w:bCs/>
          <w:sz w:val="24"/>
          <w:szCs w:val="24"/>
        </w:rPr>
      </w:pPr>
      <w:r>
        <w:rPr>
          <w:b/>
          <w:bCs/>
          <w:sz w:val="24"/>
          <w:szCs w:val="24"/>
        </w:rPr>
        <w:lastRenderedPageBreak/>
        <w:t xml:space="preserve">- </w:t>
      </w:r>
      <w:r w:rsidRPr="007876B2">
        <w:rPr>
          <w:b/>
          <w:bCs/>
          <w:sz w:val="24"/>
          <w:szCs w:val="24"/>
        </w:rPr>
        <w:t>Compresseur centrifuge avec enveloppe à plan de joint horizontal </w:t>
      </w:r>
    </w:p>
    <w:p w:rsidR="004A0839" w:rsidRDefault="004A0839" w:rsidP="004A083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A719C">
        <w:rPr>
          <w:rFonts w:ascii="Times New Roman" w:hAnsi="Times New Roman" w:cs="Times New Roman"/>
          <w:b/>
          <w:bCs/>
          <w:sz w:val="24"/>
          <w:szCs w:val="24"/>
        </w:rPr>
        <w:t xml:space="preserve">Compresseurs avec corps ouverts verticalement  </w:t>
      </w:r>
    </w:p>
    <w:p w:rsidR="004A0839" w:rsidRPr="00AA0AB5" w:rsidRDefault="004A0839" w:rsidP="004A0839">
      <w:pPr>
        <w:spacing w:after="0" w:line="360" w:lineRule="auto"/>
        <w:jc w:val="both"/>
        <w:rPr>
          <w:rFonts w:ascii="Times New Roman" w:hAnsi="Times New Roman" w:cs="Times New Roman"/>
          <w:b/>
          <w:bCs/>
          <w:sz w:val="24"/>
          <w:szCs w:val="24"/>
        </w:rPr>
      </w:pPr>
      <w:r w:rsidRPr="00AA0AB5">
        <w:rPr>
          <w:rFonts w:ascii="Times New Roman" w:hAnsi="Times New Roman" w:cs="Times New Roman"/>
          <w:b/>
          <w:bCs/>
          <w:sz w:val="24"/>
          <w:szCs w:val="24"/>
        </w:rPr>
        <w:t xml:space="preserve">- </w:t>
      </w:r>
      <w:r w:rsidRPr="00AA0AB5">
        <w:rPr>
          <w:rStyle w:val="Titre1Car"/>
          <w:rFonts w:eastAsia="Calibri"/>
          <w:color w:val="auto"/>
          <w:sz w:val="24"/>
          <w:szCs w:val="24"/>
        </w:rPr>
        <w:t>Compresseurs avec corps en forme de cloche</w:t>
      </w:r>
      <w:r w:rsidRPr="00AA0AB5">
        <w:rPr>
          <w:rFonts w:ascii="Times New Roman" w:hAnsi="Times New Roman" w:cs="Times New Roman"/>
          <w:b/>
          <w:bCs/>
          <w:sz w:val="24"/>
          <w:szCs w:val="24"/>
        </w:rPr>
        <w:t> </w:t>
      </w:r>
    </w:p>
    <w:p w:rsidR="004A0839" w:rsidRDefault="004A0839" w:rsidP="004A0839">
      <w:pPr>
        <w:spacing w:after="0" w:line="360" w:lineRule="auto"/>
        <w:jc w:val="both"/>
        <w:rPr>
          <w:rFonts w:ascii="Times New Roman" w:hAnsi="Times New Roman" w:cs="Times New Roman"/>
          <w:b/>
          <w:bCs/>
          <w:sz w:val="24"/>
          <w:szCs w:val="24"/>
        </w:rPr>
      </w:pPr>
    </w:p>
    <w:p w:rsidR="004A0839" w:rsidRPr="006A719C" w:rsidRDefault="004A0839" w:rsidP="004A0839">
      <w:pPr>
        <w:pStyle w:val="Titre1"/>
        <w:spacing w:before="0" w:line="360" w:lineRule="auto"/>
        <w:rPr>
          <w:sz w:val="24"/>
          <w:szCs w:val="24"/>
        </w:rPr>
      </w:pPr>
      <w:r w:rsidRPr="006A719C">
        <w:rPr>
          <w:color w:val="000000"/>
          <w:spacing w:val="-1"/>
          <w:sz w:val="24"/>
          <w:szCs w:val="24"/>
        </w:rPr>
        <w:t>Cycle thermodynamique</w:t>
      </w:r>
      <w:r w:rsidRPr="006A719C">
        <w:rPr>
          <w:caps/>
          <w:sz w:val="24"/>
          <w:szCs w:val="24"/>
        </w:rPr>
        <w:t xml:space="preserve"> </w:t>
      </w:r>
    </w:p>
    <w:p w:rsidR="004A0839" w:rsidRPr="007876B2" w:rsidRDefault="004A0839" w:rsidP="00AA0AB5">
      <w:pPr>
        <w:spacing w:after="0" w:line="360" w:lineRule="auto"/>
        <w:jc w:val="both"/>
        <w:rPr>
          <w:rFonts w:ascii="Times New Roman" w:hAnsi="Times New Roman" w:cs="Times New Roman"/>
          <w:sz w:val="24"/>
          <w:szCs w:val="24"/>
        </w:rPr>
      </w:pPr>
      <w:r w:rsidRPr="006A719C">
        <w:rPr>
          <w:rFonts w:ascii="Times New Roman" w:hAnsi="Times New Roman" w:cs="Times New Roman"/>
          <w:sz w:val="24"/>
          <w:szCs w:val="24"/>
        </w:rPr>
        <w:t xml:space="preserve">     Les gaz étant des fluides compressibles, il est nécessaire et important d'abord de connaître et définir les principes et modes de compression d'un gaz</w:t>
      </w:r>
    </w:p>
    <w:p w:rsidR="004A0839" w:rsidRDefault="004A0839" w:rsidP="004A0839">
      <w:pPr>
        <w:tabs>
          <w:tab w:val="right" w:pos="284"/>
          <w:tab w:val="right" w:pos="567"/>
        </w:tabs>
        <w:spacing w:after="0" w:line="360" w:lineRule="auto"/>
        <w:jc w:val="both"/>
        <w:rPr>
          <w:rFonts w:ascii="Times New Roman" w:hAnsi="Times New Roman" w:cs="Times New Roman"/>
          <w:sz w:val="24"/>
          <w:szCs w:val="24"/>
        </w:rPr>
      </w:pPr>
    </w:p>
    <w:p w:rsidR="004A0839" w:rsidRDefault="004A0839" w:rsidP="004A0839">
      <w:pPr>
        <w:tabs>
          <w:tab w:val="right" w:pos="284"/>
          <w:tab w:val="right" w:pos="56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5160" cy="2057400"/>
            <wp:effectExtent l="19050" t="0" r="889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5725160" cy="2057400"/>
                    </a:xfrm>
                    <a:prstGeom prst="rect">
                      <a:avLst/>
                    </a:prstGeom>
                    <a:noFill/>
                    <a:ln w="9525">
                      <a:noFill/>
                      <a:miter lim="800000"/>
                      <a:headEnd/>
                      <a:tailEnd/>
                    </a:ln>
                  </pic:spPr>
                </pic:pic>
              </a:graphicData>
            </a:graphic>
          </wp:inline>
        </w:drawing>
      </w:r>
    </w:p>
    <w:p w:rsidR="004A0839" w:rsidRPr="00600629" w:rsidRDefault="004A0839" w:rsidP="004A0839">
      <w:pPr>
        <w:tabs>
          <w:tab w:val="right" w:pos="284"/>
          <w:tab w:val="right" w:pos="567"/>
        </w:tabs>
        <w:spacing w:after="0" w:line="360" w:lineRule="auto"/>
        <w:jc w:val="both"/>
        <w:rPr>
          <w:rFonts w:ascii="Times New Roman" w:hAnsi="Times New Roman" w:cs="Times New Roman"/>
          <w:sz w:val="24"/>
          <w:szCs w:val="24"/>
        </w:rPr>
      </w:pPr>
    </w:p>
    <w:p w:rsidR="004A0839" w:rsidRDefault="004A0839" w:rsidP="004A0839">
      <w:pPr>
        <w:tabs>
          <w:tab w:val="right" w:pos="284"/>
        </w:tabs>
        <w:spacing w:after="0" w:line="360" w:lineRule="auto"/>
        <w:jc w:val="both"/>
        <w:rPr>
          <w:rFonts w:ascii="Times New Roman" w:hAnsi="Times New Roman" w:cs="Times New Roman"/>
          <w:sz w:val="24"/>
          <w:szCs w:val="24"/>
        </w:rPr>
      </w:pPr>
    </w:p>
    <w:p w:rsidR="004A0839" w:rsidRPr="00284036" w:rsidRDefault="004A0839" w:rsidP="004A08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 données à l’entrée</w:t>
      </w:r>
    </w:p>
    <w:p w:rsidR="004A0839" w:rsidRDefault="004A0839" w:rsidP="004A0839">
      <w:pPr>
        <w:spacing w:after="0"/>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oMath>
      <w:r w:rsidRPr="00284036">
        <w:rPr>
          <w:rFonts w:ascii="Times New Roman" w:eastAsia="Times New Roman" w:hAnsi="Times New Roman" w:cs="Times New Roman"/>
          <w:sz w:val="24"/>
          <w:szCs w:val="24"/>
          <w:vertAlign w:val="subscript"/>
        </w:rPr>
        <w:t>1</w:t>
      </w:r>
      <w:r w:rsidRPr="00284036">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284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pression atmosphérique [</w:t>
      </w:r>
      <m:oMath>
        <m:r>
          <w:rPr>
            <w:rFonts w:ascii="Cambria Math" w:eastAsia="Times New Roman" w:hAnsi="Cambria Math" w:cs="Times New Roman"/>
            <w:sz w:val="24"/>
            <w:szCs w:val="24"/>
          </w:rPr>
          <m:t xml:space="preserve"> N/m</m:t>
        </m:r>
      </m:oMath>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w:t>
      </w:r>
    </w:p>
    <w:p w:rsidR="004A0839" w:rsidRPr="00284036" w:rsidRDefault="004A0839" w:rsidP="004A0839">
      <w:pPr>
        <w:spacing w:after="0"/>
        <w:rPr>
          <w:rFonts w:ascii="Times New Roman" w:eastAsia="Times New Roman" w:hAnsi="Times New Roman" w:cs="Times New Roman"/>
          <w:sz w:val="24"/>
          <w:szCs w:val="24"/>
        </w:rPr>
      </w:pPr>
      <m:oMath>
        <m:r>
          <w:rPr>
            <w:rFonts w:ascii="Cambria Math" w:eastAsia="Times New Roman" w:hAnsi="Cambria Math" w:cs="Times New Roman"/>
            <w:sz w:val="24"/>
            <w:szCs w:val="24"/>
          </w:rPr>
          <m:t>T</m:t>
        </m:r>
      </m:oMath>
      <w:r w:rsidRPr="00284036">
        <w:rPr>
          <w:rFonts w:ascii="Times New Roman" w:eastAsia="Times New Roman" w:hAnsi="Times New Roman" w:cs="Times New Roman"/>
          <w:sz w:val="24"/>
          <w:szCs w:val="24"/>
          <w:vertAlign w:val="subscript"/>
        </w:rPr>
        <w:t>1</w:t>
      </w:r>
      <w:r w:rsidRPr="00284036">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284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température</w:t>
      </w:r>
      <w:r w:rsidRPr="00284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m:oMath>
        <m:r>
          <w:rPr>
            <w:rFonts w:ascii="Cambria Math" w:eastAsia="Times New Roman" w:hAnsi="Cambria Math" w:cs="Times New Roman"/>
            <w:sz w:val="24"/>
            <w:szCs w:val="24"/>
          </w:rPr>
          <m:t>K</m:t>
        </m:r>
      </m:oMath>
      <w:r>
        <w:rPr>
          <w:rFonts w:ascii="Times New Roman" w:eastAsia="Times New Roman" w:hAnsi="Times New Roman" w:cs="Times New Roman"/>
          <w:sz w:val="24"/>
          <w:szCs w:val="24"/>
        </w:rPr>
        <w:t>] ;</w:t>
      </w:r>
    </w:p>
    <w:p w:rsidR="004A0839" w:rsidRPr="000038BB" w:rsidRDefault="004A0839" w:rsidP="004A0839">
      <w:pPr>
        <w:spacing w:after="0"/>
        <w:rPr>
          <w:sz w:val="24"/>
          <w:szCs w:val="24"/>
        </w:rPr>
      </w:pPr>
      <m:oMath>
        <m:r>
          <w:rPr>
            <w:rFonts w:ascii="Cambria Math" w:eastAsia="Times New Roman" w:hAnsi="Cambria Math" w:cs="Times New Roman"/>
            <w:sz w:val="24"/>
            <w:szCs w:val="24"/>
          </w:rPr>
          <m:t>C</m:t>
        </m:r>
      </m:oMath>
      <w:r w:rsidRPr="005212F6">
        <w:rPr>
          <w:rFonts w:ascii="Times New Roman" w:eastAsia="Times New Roman" w:hAnsi="Times New Roman" w:cs="Times New Roman"/>
          <w:sz w:val="24"/>
          <w:szCs w:val="24"/>
          <w:vertAlign w:val="subscript"/>
        </w:rPr>
        <w:t>1</w:t>
      </w:r>
      <w:r w:rsidRPr="00284036">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284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vitesse [</w:t>
      </w:r>
      <m:oMath>
        <m:r>
          <w:rPr>
            <w:rFonts w:ascii="Cambria Math" w:eastAsia="Times New Roman" w:hAnsi="Cambria Math" w:cs="Times New Roman"/>
            <w:sz w:val="24"/>
            <w:szCs w:val="24"/>
          </w:rPr>
          <m:t>m/s</m:t>
        </m:r>
      </m:oMath>
      <w:r>
        <w:rPr>
          <w:rFonts w:ascii="Times New Roman" w:eastAsia="Times New Roman" w:hAnsi="Times New Roman" w:cs="Times New Roman"/>
          <w:sz w:val="24"/>
          <w:szCs w:val="24"/>
        </w:rPr>
        <w:t>] ;</w:t>
      </w:r>
    </w:p>
    <w:p w:rsidR="004A0839" w:rsidRDefault="004A0839" w:rsidP="004A0839">
      <w:pPr>
        <w:shd w:val="clear" w:color="auto" w:fill="FFFFFF"/>
        <w:tabs>
          <w:tab w:val="left" w:pos="4613"/>
        </w:tabs>
        <w:autoSpaceDE w:val="0"/>
        <w:autoSpaceDN w:val="0"/>
        <w:adjustRightInd w:val="0"/>
        <w:spacing w:after="0"/>
        <w:rPr>
          <w:rFonts w:ascii="Times New Roman" w:eastAsia="Times New Roman" w:hAnsi="Times New Roman" w:cs="Times New Roman"/>
          <w:sz w:val="24"/>
          <w:szCs w:val="24"/>
        </w:rPr>
      </w:pPr>
      <w:r>
        <w:rPr>
          <w:color w:val="000000"/>
          <w:spacing w:val="-5"/>
          <w:sz w:val="24"/>
          <w:szCs w:val="24"/>
        </w:rPr>
        <w:t xml:space="preserve"> </w:t>
      </w:r>
      <m:oMath>
        <m:r>
          <w:rPr>
            <w:rFonts w:ascii="Cambria Math" w:hAnsi="Cambria Math"/>
            <w:color w:val="000000"/>
            <w:spacing w:val="-5"/>
            <w:sz w:val="24"/>
            <w:szCs w:val="24"/>
          </w:rPr>
          <m:t>Z</m:t>
        </m:r>
      </m:oMath>
      <w:r>
        <w:rPr>
          <w:rFonts w:eastAsia="Times New Roman"/>
          <w:color w:val="000000"/>
          <w:spacing w:val="-5"/>
          <w:sz w:val="24"/>
          <w:szCs w:val="24"/>
          <w:vertAlign w:val="subscript"/>
        </w:rPr>
        <w:t>1 </w:t>
      </w:r>
      <w:r>
        <w:rPr>
          <w:rFonts w:eastAsia="Times New Roman"/>
          <w:color w:val="000000"/>
          <w:spacing w:val="-5"/>
          <w:sz w:val="24"/>
          <w:szCs w:val="24"/>
        </w:rPr>
        <w:t xml:space="preserve">- </w:t>
      </w:r>
      <w:r w:rsidRPr="005212F6">
        <w:rPr>
          <w:rFonts w:ascii="Times New Roman" w:eastAsia="Times New Roman" w:hAnsi="Times New Roman" w:cs="Times New Roman"/>
          <w:sz w:val="24"/>
          <w:szCs w:val="24"/>
        </w:rPr>
        <w:t>hauteur</w:t>
      </w: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m</m:t>
        </m:r>
      </m:oMath>
      <w:r>
        <w:rPr>
          <w:rFonts w:ascii="Times New Roman" w:eastAsia="Times New Roman" w:hAnsi="Times New Roman" w:cs="Times New Roman"/>
          <w:sz w:val="24"/>
          <w:szCs w:val="24"/>
        </w:rPr>
        <w:t>].</w:t>
      </w:r>
    </w:p>
    <w:p w:rsidR="004A0839" w:rsidRDefault="004A0839" w:rsidP="004A0839">
      <w:pPr>
        <w:shd w:val="clear" w:color="auto" w:fill="FFFFFF"/>
        <w:tabs>
          <w:tab w:val="left" w:pos="4613"/>
        </w:tabs>
        <w:autoSpaceDE w:val="0"/>
        <w:autoSpaceDN w:val="0"/>
        <w:adjustRightInd w:val="0"/>
        <w:spacing w:after="0" w:line="240" w:lineRule="auto"/>
        <w:rPr>
          <w:rFonts w:ascii="Times New Roman" w:eastAsia="Times New Roman" w:hAnsi="Times New Roman" w:cs="Times New Roman"/>
          <w:sz w:val="24"/>
          <w:szCs w:val="24"/>
        </w:rPr>
      </w:pPr>
    </w:p>
    <w:p w:rsidR="004A0839" w:rsidRDefault="004A0839" w:rsidP="004A0839">
      <w:pPr>
        <w:shd w:val="clear" w:color="auto" w:fill="FFFFFF"/>
        <w:tabs>
          <w:tab w:val="right" w:pos="284"/>
          <w:tab w:val="left" w:pos="4613"/>
        </w:tabs>
        <w:autoSpaceDE w:val="0"/>
        <w:autoSpaceDN w:val="0"/>
        <w:adjustRightInd w:val="0"/>
        <w:spacing w:after="0" w:line="360" w:lineRule="auto"/>
        <w:jc w:val="both"/>
        <w:rPr>
          <w:rFonts w:ascii="Times New Roman" w:hAnsi="Times New Roman" w:cs="Times New Roman"/>
          <w:sz w:val="24"/>
          <w:szCs w:val="24"/>
        </w:rPr>
      </w:pPr>
      <w:r w:rsidRPr="005212F6">
        <w:rPr>
          <w:rFonts w:ascii="Times New Roman" w:hAnsi="Times New Roman" w:cs="Times New Roman"/>
          <w:sz w:val="24"/>
          <w:szCs w:val="24"/>
        </w:rPr>
        <w:t xml:space="preserve">Considérons un compresseur de gaz, d'un type non précis. </w:t>
      </w:r>
      <w:r>
        <w:rPr>
          <w:rFonts w:ascii="Times New Roman" w:hAnsi="Times New Roman" w:cs="Times New Roman"/>
          <w:sz w:val="24"/>
          <w:szCs w:val="24"/>
        </w:rPr>
        <w:t>Les lois générale de l'écoulement</w:t>
      </w:r>
      <w:r w:rsidRPr="005212F6">
        <w:rPr>
          <w:rFonts w:ascii="Times New Roman" w:hAnsi="Times New Roman" w:cs="Times New Roman"/>
          <w:sz w:val="24"/>
          <w:szCs w:val="24"/>
        </w:rPr>
        <w:t xml:space="preserve"> permanent de ce fluide compressible, appliquée entre les points (1-2) d'entrée et de sortie du compresseur sont données par la relation :</w:t>
      </w:r>
    </w:p>
    <w:p w:rsidR="004A0839" w:rsidRDefault="004A0839" w:rsidP="004A0839">
      <w:pPr>
        <w:shd w:val="clear" w:color="auto" w:fill="FFFFFF"/>
        <w:tabs>
          <w:tab w:val="right" w:pos="284"/>
          <w:tab w:val="left" w:pos="4613"/>
        </w:tabs>
        <w:autoSpaceDE w:val="0"/>
        <w:autoSpaceDN w:val="0"/>
        <w:adjustRightInd w:val="0"/>
        <w:spacing w:after="0" w:line="360" w:lineRule="auto"/>
        <w:jc w:val="center"/>
        <w:rPr>
          <w:b/>
          <w:bCs/>
          <w:position w:val="-18"/>
          <w:sz w:val="26"/>
          <w:szCs w:val="26"/>
        </w:rPr>
      </w:pPr>
      <w:r w:rsidRPr="007A1A83">
        <w:rPr>
          <w:b/>
          <w:bCs/>
          <w:position w:val="-18"/>
          <w:sz w:val="26"/>
          <w:szCs w:val="26"/>
        </w:rPr>
        <w:object w:dxaOrig="5120" w:dyaOrig="480">
          <v:shape id="_x0000_i1026" type="#_x0000_t75" style="width:336.5pt;height:45.5pt" o:ole="">
            <v:imagedata r:id="rId25" o:title=""/>
          </v:shape>
          <o:OLEObject Type="Embed" ProgID="Equation.3" ShapeID="_x0000_i1026" DrawAspect="Content" ObjectID="_1714200528" r:id="rId26"/>
        </w:object>
      </w:r>
    </w:p>
    <w:p w:rsidR="004A0839" w:rsidRDefault="004A0839" w:rsidP="004A0839">
      <w:pPr>
        <w:shd w:val="clear" w:color="auto" w:fill="FFFFFF"/>
        <w:tabs>
          <w:tab w:val="right" w:pos="284"/>
          <w:tab w:val="left" w:pos="4613"/>
        </w:tabs>
        <w:autoSpaceDE w:val="0"/>
        <w:autoSpaceDN w:val="0"/>
        <w:adjustRightInd w:val="0"/>
        <w:spacing w:after="0" w:line="360" w:lineRule="auto"/>
        <w:rPr>
          <w:b/>
          <w:bCs/>
          <w:position w:val="-18"/>
          <w:sz w:val="26"/>
          <w:szCs w:val="26"/>
        </w:rPr>
      </w:pPr>
    </w:p>
    <w:p w:rsidR="004A0839" w:rsidRPr="007160B8" w:rsidRDefault="004A0839" w:rsidP="004A0839">
      <w:pPr>
        <w:shd w:val="clear" w:color="auto" w:fill="FFFFFF"/>
        <w:autoSpaceDE w:val="0"/>
        <w:autoSpaceDN w:val="0"/>
        <w:adjustRightInd w:val="0"/>
        <w:spacing w:after="0"/>
        <w:ind w:firstLine="1134"/>
        <w:jc w:val="both"/>
        <w:rPr>
          <w:rFonts w:ascii="Cambria Math" w:eastAsia="Times New Roman" w:hAnsi="Cambria Math" w:cs="Times New Roman"/>
          <w:sz w:val="24"/>
          <w:szCs w:val="24"/>
        </w:rPr>
      </w:pPr>
      <w:r w:rsidRPr="00D579BD">
        <w:rPr>
          <w:rFonts w:ascii="Times New Roman" w:hAnsi="Times New Roman" w:cs="Times New Roman"/>
          <w:sz w:val="24"/>
          <w:szCs w:val="24"/>
        </w:rPr>
        <w:t>O</w:t>
      </w:r>
      <w:r>
        <w:rPr>
          <w:rFonts w:ascii="Times New Roman" w:hAnsi="Times New Roman" w:cs="Times New Roman"/>
          <w:sz w:val="24"/>
          <w:szCs w:val="24"/>
        </w:rPr>
        <w:t>ù</w:t>
      </w:r>
      <w:r w:rsidRPr="00D579BD">
        <w:rPr>
          <w:rFonts w:ascii="Times New Roman" w:hAnsi="Times New Roman" w:cs="Times New Roman"/>
          <w:sz w:val="24"/>
          <w:szCs w:val="24"/>
        </w:rPr>
        <w:t xml:space="preserve"> :</w:t>
      </w:r>
    </w:p>
    <w:p w:rsidR="004A0839" w:rsidRPr="00D579BD" w:rsidRDefault="004A0839" w:rsidP="004A0839">
      <w:pPr>
        <w:shd w:val="clear" w:color="auto" w:fill="FFFFFF"/>
        <w:tabs>
          <w:tab w:val="right" w:pos="284"/>
        </w:tabs>
        <w:autoSpaceDE w:val="0"/>
        <w:autoSpaceDN w:val="0"/>
        <w:adjustRightInd w:val="0"/>
        <w:spacing w:after="0"/>
        <w:jc w:val="both"/>
        <w:rPr>
          <w:rFonts w:ascii="Times New Roman" w:eastAsia="Times New Roman" w:hAnsi="Times New Roman" w:cs="Times New Roman"/>
          <w:sz w:val="24"/>
          <w:szCs w:val="24"/>
        </w:rPr>
      </w:pPr>
      <m:oMath>
        <m:r>
          <w:rPr>
            <w:rFonts w:ascii="Cambria Math" w:hAnsi="Cambria Math"/>
            <w:color w:val="000000"/>
            <w:spacing w:val="-5"/>
            <w:sz w:val="24"/>
            <w:szCs w:val="24"/>
          </w:rPr>
          <m:t>Q</m:t>
        </m:r>
      </m:oMath>
      <w:r w:rsidRPr="002B6E85">
        <w:rPr>
          <w:color w:val="000000"/>
          <w:spacing w:val="-5"/>
          <w:sz w:val="24"/>
          <w:szCs w:val="24"/>
        </w:rPr>
        <w:t xml:space="preserve"> </w:t>
      </w:r>
      <w:r>
        <w:rPr>
          <w:color w:val="000000"/>
          <w:spacing w:val="-5"/>
          <w:sz w:val="24"/>
          <w:szCs w:val="24"/>
        </w:rPr>
        <w:t>-</w:t>
      </w:r>
      <w:r w:rsidRPr="002B6E85">
        <w:rPr>
          <w:color w:val="000000"/>
          <w:spacing w:val="-5"/>
          <w:sz w:val="24"/>
          <w:szCs w:val="24"/>
        </w:rPr>
        <w:t xml:space="preserve"> </w:t>
      </w:r>
      <w:r w:rsidRPr="00D579BD">
        <w:rPr>
          <w:rFonts w:ascii="Times New Roman" w:eastAsia="Times New Roman" w:hAnsi="Times New Roman" w:cs="Times New Roman"/>
          <w:sz w:val="24"/>
          <w:szCs w:val="24"/>
        </w:rPr>
        <w:t>La chaleur échangée avec le milieu extérieur [</w:t>
      </w:r>
      <w:r w:rsidRPr="00C51508">
        <w:rPr>
          <w:b/>
          <w:bCs/>
          <w:position w:val="-10"/>
          <w:sz w:val="26"/>
          <w:szCs w:val="26"/>
        </w:rPr>
        <w:object w:dxaOrig="740" w:dyaOrig="320">
          <v:shape id="_x0000_i1027" type="#_x0000_t75" style="width:36.5pt;height:15.5pt" o:ole="">
            <v:imagedata r:id="rId27" o:title=""/>
          </v:shape>
          <o:OLEObject Type="Embed" ProgID="Equation.3" ShapeID="_x0000_i1027" DrawAspect="Content" ObjectID="_1714200529" r:id="rId28"/>
        </w:object>
      </w:r>
      <w:r w:rsidRPr="00D579B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A0839" w:rsidRPr="002B6E85" w:rsidRDefault="004A0839" w:rsidP="004A0839">
      <w:pPr>
        <w:shd w:val="clear" w:color="auto" w:fill="FFFFFF"/>
        <w:autoSpaceDE w:val="0"/>
        <w:autoSpaceDN w:val="0"/>
        <w:adjustRightInd w:val="0"/>
        <w:spacing w:after="0"/>
        <w:ind w:right="1555"/>
        <w:jc w:val="both"/>
        <w:rPr>
          <w:color w:val="000000"/>
          <w:spacing w:val="-4"/>
          <w:sz w:val="24"/>
          <w:szCs w:val="24"/>
        </w:rPr>
      </w:pPr>
      <m:oMath>
        <m:r>
          <w:rPr>
            <w:rFonts w:ascii="Cambria Math" w:hAnsi="Cambria Math"/>
            <w:color w:val="000000"/>
            <w:spacing w:val="-5"/>
            <w:sz w:val="24"/>
            <w:szCs w:val="24"/>
          </w:rPr>
          <m:t>W</m:t>
        </m:r>
      </m:oMath>
      <w:r w:rsidRPr="002B6E85">
        <w:rPr>
          <w:color w:val="000000"/>
          <w:spacing w:val="-4"/>
          <w:sz w:val="24"/>
          <w:szCs w:val="24"/>
        </w:rPr>
        <w:t xml:space="preserve"> </w:t>
      </w:r>
      <w:r>
        <w:rPr>
          <w:rFonts w:ascii="Times New Roman" w:eastAsia="Times New Roman" w:hAnsi="Times New Roman" w:cs="Times New Roman"/>
          <w:sz w:val="24"/>
          <w:szCs w:val="24"/>
        </w:rPr>
        <w:t>-</w:t>
      </w:r>
      <w:r w:rsidRPr="00D579BD">
        <w:rPr>
          <w:rFonts w:ascii="Times New Roman" w:eastAsia="Times New Roman" w:hAnsi="Times New Roman" w:cs="Times New Roman"/>
          <w:sz w:val="24"/>
          <w:szCs w:val="24"/>
        </w:rPr>
        <w:t xml:space="preserve"> Le travail échangé avec l'extérieur et le fluide</w:t>
      </w:r>
      <w:r w:rsidRPr="002B6E85">
        <w:rPr>
          <w:color w:val="000000"/>
          <w:spacing w:val="-4"/>
          <w:sz w:val="24"/>
          <w:szCs w:val="24"/>
        </w:rPr>
        <w:t xml:space="preserve"> </w:t>
      </w:r>
      <w:r>
        <w:rPr>
          <w:color w:val="000000"/>
          <w:spacing w:val="-4"/>
          <w:sz w:val="24"/>
          <w:szCs w:val="24"/>
        </w:rPr>
        <w:t xml:space="preserve"> </w:t>
      </w:r>
      <w:r>
        <w:rPr>
          <w:rFonts w:cs="Calibri"/>
          <w:color w:val="000000"/>
          <w:spacing w:val="-4"/>
          <w:sz w:val="24"/>
          <w:szCs w:val="24"/>
        </w:rPr>
        <w:t>[</w:t>
      </w:r>
      <w:r w:rsidRPr="00C51508">
        <w:rPr>
          <w:b/>
          <w:bCs/>
          <w:position w:val="-10"/>
          <w:sz w:val="26"/>
          <w:szCs w:val="26"/>
        </w:rPr>
        <w:object w:dxaOrig="740" w:dyaOrig="320">
          <v:shape id="_x0000_i1028" type="#_x0000_t75" style="width:36.5pt;height:15.5pt" o:ole="">
            <v:imagedata r:id="rId29" o:title=""/>
          </v:shape>
          <o:OLEObject Type="Embed" ProgID="Equation.3" ShapeID="_x0000_i1028" DrawAspect="Content" ObjectID="_1714200530" r:id="rId30"/>
        </w:object>
      </w:r>
      <w:r>
        <w:rPr>
          <w:rFonts w:cs="Calibri"/>
          <w:color w:val="000000"/>
          <w:spacing w:val="-4"/>
          <w:sz w:val="24"/>
          <w:szCs w:val="24"/>
        </w:rPr>
        <w:t>];</w:t>
      </w:r>
      <w:r>
        <w:rPr>
          <w:color w:val="000000"/>
          <w:spacing w:val="-4"/>
          <w:sz w:val="24"/>
          <w:szCs w:val="24"/>
        </w:rPr>
        <w:t xml:space="preserve"> </w:t>
      </w:r>
    </w:p>
    <w:p w:rsidR="004A0839" w:rsidRPr="002B6E85" w:rsidRDefault="004A0839" w:rsidP="004A0839">
      <w:pPr>
        <w:shd w:val="clear" w:color="auto" w:fill="FFFFFF"/>
        <w:autoSpaceDE w:val="0"/>
        <w:autoSpaceDN w:val="0"/>
        <w:adjustRightInd w:val="0"/>
        <w:spacing w:after="0"/>
        <w:ind w:right="1555"/>
        <w:jc w:val="both"/>
        <w:rPr>
          <w:color w:val="000000"/>
          <w:spacing w:val="-5"/>
          <w:sz w:val="24"/>
          <w:szCs w:val="24"/>
        </w:rPr>
      </w:pPr>
      <m:oMath>
        <m:r>
          <w:rPr>
            <w:rFonts w:ascii="Cambria Math" w:hAnsi="Cambria Math"/>
            <w:color w:val="000000"/>
            <w:spacing w:val="-5"/>
            <w:sz w:val="24"/>
            <w:szCs w:val="24"/>
          </w:rPr>
          <m:t>H</m:t>
        </m:r>
      </m:oMath>
      <w:r>
        <w:rPr>
          <w:rFonts w:ascii="Times New Roman" w:eastAsia="Times New Roman" w:hAnsi="Times New Roman" w:cs="Times New Roman"/>
          <w:sz w:val="24"/>
          <w:szCs w:val="24"/>
        </w:rPr>
        <w:t xml:space="preserve"> -</w:t>
      </w:r>
      <w:r w:rsidRPr="00D579BD">
        <w:rPr>
          <w:rFonts w:ascii="Times New Roman" w:eastAsia="Times New Roman" w:hAnsi="Times New Roman" w:cs="Times New Roman"/>
          <w:sz w:val="24"/>
          <w:szCs w:val="24"/>
        </w:rPr>
        <w:t xml:space="preserve"> L’enthalpie du gaz</w:t>
      </w:r>
      <w:r w:rsidRPr="002B6E85">
        <w:rPr>
          <w:color w:val="000000"/>
          <w:spacing w:val="-5"/>
          <w:sz w:val="24"/>
          <w:szCs w:val="24"/>
        </w:rPr>
        <w:t xml:space="preserve"> </w:t>
      </w:r>
      <w:r>
        <w:rPr>
          <w:rFonts w:cs="Calibri"/>
          <w:color w:val="000000"/>
          <w:spacing w:val="-5"/>
          <w:sz w:val="24"/>
          <w:szCs w:val="24"/>
        </w:rPr>
        <w:t>[</w:t>
      </w:r>
      <w:r w:rsidRPr="00C51508">
        <w:rPr>
          <w:b/>
          <w:bCs/>
          <w:position w:val="-10"/>
          <w:sz w:val="26"/>
          <w:szCs w:val="26"/>
        </w:rPr>
        <w:object w:dxaOrig="740" w:dyaOrig="320">
          <v:shape id="_x0000_i1029" type="#_x0000_t75" style="width:36.5pt;height:15.5pt" o:ole="">
            <v:imagedata r:id="rId29" o:title=""/>
          </v:shape>
          <o:OLEObject Type="Embed" ProgID="Equation.3" ShapeID="_x0000_i1029" DrawAspect="Content" ObjectID="_1714200531" r:id="rId31"/>
        </w:object>
      </w:r>
      <w:r>
        <w:rPr>
          <w:rFonts w:cs="Calibri"/>
          <w:color w:val="000000"/>
          <w:spacing w:val="-5"/>
          <w:sz w:val="24"/>
          <w:szCs w:val="24"/>
        </w:rPr>
        <w:t>];</w:t>
      </w:r>
    </w:p>
    <w:p w:rsidR="004A0839" w:rsidRPr="00D579BD" w:rsidRDefault="004A0839" w:rsidP="004A0839">
      <w:pPr>
        <w:shd w:val="clear" w:color="auto" w:fill="FFFFFF"/>
        <w:autoSpaceDE w:val="0"/>
        <w:autoSpaceDN w:val="0"/>
        <w:adjustRightInd w:val="0"/>
        <w:spacing w:after="0"/>
        <w:ind w:right="1555"/>
        <w:jc w:val="both"/>
        <w:rPr>
          <w:rFonts w:ascii="Times New Roman" w:eastAsia="Times New Roman" w:hAnsi="Times New Roman" w:cs="Times New Roman"/>
          <w:sz w:val="24"/>
          <w:szCs w:val="24"/>
        </w:rPr>
      </w:pPr>
      <m:oMath>
        <m:r>
          <w:rPr>
            <w:rFonts w:ascii="Cambria Math" w:hAnsi="Cambria Math"/>
            <w:color w:val="000000"/>
            <w:spacing w:val="-4"/>
            <w:sz w:val="24"/>
            <w:szCs w:val="24"/>
          </w:rPr>
          <m:t>C</m:t>
        </m:r>
      </m:oMath>
      <w:r>
        <w:rPr>
          <w:rFonts w:ascii="Times New Roman" w:eastAsia="Times New Roman" w:hAnsi="Times New Roman" w:cs="Times New Roman"/>
          <w:sz w:val="24"/>
          <w:szCs w:val="24"/>
        </w:rPr>
        <w:t>-</w:t>
      </w:r>
      <w:r w:rsidRPr="00D579BD">
        <w:rPr>
          <w:rFonts w:ascii="Times New Roman" w:eastAsia="Times New Roman" w:hAnsi="Times New Roman" w:cs="Times New Roman"/>
          <w:sz w:val="24"/>
          <w:szCs w:val="24"/>
        </w:rPr>
        <w:t xml:space="preserve"> La vitesse de l'écoulement du gaz </w:t>
      </w:r>
      <w:r>
        <w:rPr>
          <w:rFonts w:eastAsia="Times New Roman" w:cs="Calibri"/>
          <w:sz w:val="24"/>
          <w:szCs w:val="24"/>
        </w:rPr>
        <w:t>[</w:t>
      </w:r>
      <m:oMath>
        <m:r>
          <w:rPr>
            <w:rFonts w:ascii="Cambria Math" w:eastAsia="Times New Roman" w:hAnsi="Cambria Math" w:cs="Calibri"/>
            <w:sz w:val="24"/>
            <w:szCs w:val="24"/>
          </w:rPr>
          <m:t>m/s</m:t>
        </m:r>
      </m:oMath>
      <w:r>
        <w:rPr>
          <w:rFonts w:eastAsia="Times New Roman" w:cs="Calibri"/>
          <w:sz w:val="24"/>
          <w:szCs w:val="24"/>
        </w:rPr>
        <w:t>]</w:t>
      </w:r>
      <w:r>
        <w:rPr>
          <w:rFonts w:ascii="Times New Roman" w:eastAsia="Times New Roman" w:hAnsi="Times New Roman" w:cs="Times New Roman"/>
          <w:sz w:val="24"/>
          <w:szCs w:val="24"/>
        </w:rPr>
        <w:t>;</w:t>
      </w:r>
    </w:p>
    <w:p w:rsidR="004A0839" w:rsidRDefault="004A0839" w:rsidP="004A0839">
      <w:pPr>
        <w:shd w:val="clear" w:color="auto" w:fill="FFFFFF"/>
        <w:autoSpaceDE w:val="0"/>
        <w:autoSpaceDN w:val="0"/>
        <w:adjustRightInd w:val="0"/>
        <w:spacing w:after="0"/>
        <w:ind w:right="1555"/>
        <w:jc w:val="both"/>
        <w:rPr>
          <w:color w:val="000000"/>
          <w:spacing w:val="-4"/>
          <w:sz w:val="24"/>
          <w:szCs w:val="24"/>
        </w:rPr>
      </w:pPr>
      <m:oMath>
        <m:r>
          <w:rPr>
            <w:rFonts w:ascii="Cambria Math" w:hAnsi="Cambria Math"/>
            <w:color w:val="000000"/>
            <w:spacing w:val="-4"/>
            <w:sz w:val="24"/>
            <w:szCs w:val="24"/>
          </w:rPr>
          <w:lastRenderedPageBreak/>
          <m:t>Z</m:t>
        </m:r>
      </m:oMath>
      <w:r w:rsidRPr="009F21BF">
        <w:rPr>
          <w:bCs/>
          <w:color w:val="000000"/>
          <w:spacing w:val="-4"/>
          <w:sz w:val="24"/>
          <w:szCs w:val="24"/>
        </w:rPr>
        <w:t xml:space="preserve"> </w:t>
      </w:r>
      <w:r>
        <w:rPr>
          <w:rFonts w:ascii="Times New Roman" w:eastAsia="Times New Roman" w:hAnsi="Times New Roman" w:cs="Times New Roman"/>
          <w:sz w:val="24"/>
          <w:szCs w:val="24"/>
        </w:rPr>
        <w:t xml:space="preserve">- </w:t>
      </w:r>
      <w:r w:rsidRPr="00D579BD">
        <w:rPr>
          <w:rFonts w:ascii="Times New Roman" w:eastAsia="Times New Roman" w:hAnsi="Times New Roman" w:cs="Times New Roman"/>
          <w:sz w:val="24"/>
          <w:szCs w:val="24"/>
        </w:rPr>
        <w:t>L’élévation géométrique</w:t>
      </w:r>
      <w:r w:rsidRPr="002B6E85">
        <w:rPr>
          <w:color w:val="000000"/>
          <w:spacing w:val="-4"/>
          <w:sz w:val="24"/>
          <w:szCs w:val="24"/>
        </w:rPr>
        <w:t xml:space="preserve"> </w:t>
      </w:r>
      <w:r>
        <w:rPr>
          <w:color w:val="000000"/>
          <w:spacing w:val="-4"/>
          <w:sz w:val="24"/>
          <w:szCs w:val="24"/>
        </w:rPr>
        <w:t xml:space="preserve"> </w:t>
      </w:r>
      <w:r>
        <w:rPr>
          <w:rFonts w:ascii="Times New Roman" w:hAnsi="Times New Roman" w:cs="Times New Roman"/>
          <w:color w:val="000000"/>
          <w:spacing w:val="-4"/>
          <w:sz w:val="24"/>
          <w:szCs w:val="24"/>
        </w:rPr>
        <w:t>[</w:t>
      </w:r>
      <m:oMath>
        <m:r>
          <w:rPr>
            <w:rFonts w:ascii="Cambria Math" w:hAnsi="Cambria Math" w:cs="Times New Roman"/>
            <w:color w:val="000000"/>
            <w:spacing w:val="-4"/>
            <w:sz w:val="24"/>
            <w:szCs w:val="24"/>
          </w:rPr>
          <m:t>m]</m:t>
        </m:r>
      </m:oMath>
      <w:r w:rsidRPr="002B6E85">
        <w:rPr>
          <w:color w:val="000000"/>
          <w:spacing w:val="-4"/>
          <w:sz w:val="24"/>
          <w:szCs w:val="24"/>
        </w:rPr>
        <w:t>.</w:t>
      </w:r>
    </w:p>
    <w:p w:rsidR="004A0839" w:rsidRPr="00F465C4" w:rsidRDefault="004A0839" w:rsidP="004A0839">
      <w:pPr>
        <w:shd w:val="clear" w:color="auto" w:fill="FFFFFF"/>
        <w:autoSpaceDE w:val="0"/>
        <w:autoSpaceDN w:val="0"/>
        <w:adjustRightInd w:val="0"/>
        <w:spacing w:after="0"/>
        <w:ind w:left="1075" w:hanging="791"/>
        <w:jc w:val="both"/>
        <w:rPr>
          <w:color w:val="000000"/>
          <w:spacing w:val="-4"/>
          <w:sz w:val="24"/>
          <w:szCs w:val="24"/>
        </w:rPr>
      </w:pPr>
      <w:r w:rsidRPr="00D579BD">
        <w:rPr>
          <w:rFonts w:ascii="Times New Roman" w:eastAsia="Times New Roman" w:hAnsi="Times New Roman" w:cs="Times New Roman"/>
          <w:sz w:val="24"/>
          <w:szCs w:val="24"/>
        </w:rPr>
        <w:t xml:space="preserve">D'autre part, la loi thermodynamique des gaz parfaits nous donne la </w:t>
      </w:r>
      <w:r>
        <w:rPr>
          <w:rFonts w:ascii="Times New Roman" w:eastAsia="Times New Roman" w:hAnsi="Times New Roman" w:cs="Times New Roman"/>
          <w:sz w:val="24"/>
          <w:szCs w:val="24"/>
        </w:rPr>
        <w:t>ré</w:t>
      </w:r>
      <w:r w:rsidRPr="00D579BD">
        <w:rPr>
          <w:rFonts w:ascii="Times New Roman" w:eastAsia="Times New Roman" w:hAnsi="Times New Roman" w:cs="Times New Roman"/>
          <w:sz w:val="24"/>
          <w:szCs w:val="24"/>
        </w:rPr>
        <w:t>vélation suivante :</w:t>
      </w:r>
    </w:p>
    <w:p w:rsidR="004A0839" w:rsidRPr="006F7E4A" w:rsidRDefault="004A0839" w:rsidP="004A0839">
      <w:pPr>
        <w:shd w:val="clear" w:color="auto" w:fill="FFFFFF"/>
        <w:tabs>
          <w:tab w:val="right" w:pos="1276"/>
          <w:tab w:val="left" w:pos="5011"/>
        </w:tabs>
        <w:autoSpaceDE w:val="0"/>
        <w:autoSpaceDN w:val="0"/>
        <w:adjustRightInd w:val="0"/>
        <w:spacing w:after="0" w:line="240" w:lineRule="auto"/>
        <w:ind w:left="567" w:firstLine="851"/>
        <w:jc w:val="center"/>
        <w:rPr>
          <w:rFonts w:ascii="Cambria Math" w:eastAsia="Times New Roman" w:hAnsi="Cambria Math" w:cs="Times New Roman"/>
          <w:sz w:val="24"/>
          <w:szCs w:val="24"/>
        </w:rPr>
      </w:pPr>
      <w:r w:rsidRPr="007B2089">
        <w:rPr>
          <w:rFonts w:ascii="Times New Roman" w:eastAsia="Times New Roman" w:hAnsi="Times New Roman" w:cs="Times New Roman"/>
          <w:position w:val="-6"/>
          <w:sz w:val="36"/>
          <w:szCs w:val="36"/>
        </w:rPr>
        <w:object w:dxaOrig="1080" w:dyaOrig="320">
          <v:shape id="_x0000_i1030" type="#_x0000_t75" style="width:107pt;height:34.5pt" o:ole="">
            <v:imagedata r:id="rId32" o:title=""/>
          </v:shape>
          <o:OLEObject Type="Embed" ProgID="Equation.3" ShapeID="_x0000_i1030" DrawAspect="Content" ObjectID="_1714200532" r:id="rId33"/>
        </w:object>
      </w:r>
    </w:p>
    <w:p w:rsidR="004A0839" w:rsidRPr="002545E2" w:rsidRDefault="004A0839" w:rsidP="004A0839">
      <w:pPr>
        <w:shd w:val="clear" w:color="auto" w:fill="FFFFFF"/>
        <w:tabs>
          <w:tab w:val="left" w:pos="5011"/>
        </w:tabs>
        <w:autoSpaceDE w:val="0"/>
        <w:autoSpaceDN w:val="0"/>
        <w:adjustRightInd w:val="0"/>
        <w:spacing w:after="0"/>
        <w:jc w:val="both"/>
        <w:rPr>
          <w:rFonts w:ascii="Times New Roman" w:eastAsia="Times New Roman" w:hAnsi="Times New Roman" w:cs="Times New Roman"/>
          <w:sz w:val="24"/>
          <w:szCs w:val="24"/>
        </w:rPr>
      </w:pPr>
      <w:r w:rsidRPr="002545E2">
        <w:rPr>
          <w:rFonts w:ascii="Times New Roman" w:eastAsia="Times New Roman" w:hAnsi="Times New Roman" w:cs="Times New Roman"/>
          <w:sz w:val="24"/>
          <w:szCs w:val="24"/>
        </w:rPr>
        <w:t>O</w:t>
      </w:r>
      <w:r>
        <w:rPr>
          <w:rFonts w:ascii="Times New Roman" w:eastAsia="Times New Roman" w:hAnsi="Times New Roman" w:cs="Times New Roman"/>
          <w:sz w:val="24"/>
          <w:szCs w:val="24"/>
        </w:rPr>
        <w:t>ù</w:t>
      </w:r>
      <w:r w:rsidRPr="002545E2">
        <w:rPr>
          <w:rFonts w:ascii="Times New Roman" w:eastAsia="Times New Roman" w:hAnsi="Times New Roman" w:cs="Times New Roman"/>
          <w:sz w:val="24"/>
          <w:szCs w:val="24"/>
        </w:rPr>
        <w:t xml:space="preserve"> : </w:t>
      </w:r>
    </w:p>
    <w:p w:rsidR="004A0839" w:rsidRDefault="004A0839" w:rsidP="004A0839">
      <w:pPr>
        <w:shd w:val="clear" w:color="auto" w:fill="FFFFFF"/>
        <w:tabs>
          <w:tab w:val="left" w:pos="5011"/>
        </w:tabs>
        <w:autoSpaceDE w:val="0"/>
        <w:autoSpaceDN w:val="0"/>
        <w:adjustRightInd w:val="0"/>
        <w:spacing w:after="0"/>
        <w:jc w:val="both"/>
        <w:rPr>
          <w:b/>
          <w:bCs/>
          <w:color w:val="000000"/>
          <w:spacing w:val="-6"/>
          <w:sz w:val="24"/>
          <w:szCs w:val="24"/>
        </w:rPr>
      </w:pPr>
      <m:oMath>
        <m:r>
          <w:rPr>
            <w:rFonts w:ascii="Cambria Math" w:hAnsi="Cambria Math"/>
            <w:color w:val="000000"/>
            <w:spacing w:val="-6"/>
            <w:sz w:val="24"/>
            <w:szCs w:val="24"/>
          </w:rPr>
          <m:t>P</m:t>
        </m:r>
      </m:oMath>
      <w:r>
        <w:rPr>
          <w:color w:val="000000"/>
          <w:spacing w:val="-6"/>
          <w:sz w:val="24"/>
          <w:szCs w:val="24"/>
        </w:rPr>
        <w:t>-</w:t>
      </w:r>
      <w:r w:rsidRPr="002B6E85">
        <w:rPr>
          <w:color w:val="000000"/>
          <w:spacing w:val="-6"/>
          <w:sz w:val="24"/>
          <w:szCs w:val="24"/>
        </w:rPr>
        <w:t xml:space="preserve"> </w:t>
      </w:r>
      <w:r w:rsidRPr="002545E2">
        <w:rPr>
          <w:rFonts w:ascii="Times New Roman" w:eastAsia="Times New Roman" w:hAnsi="Times New Roman" w:cs="Times New Roman"/>
          <w:sz w:val="24"/>
          <w:szCs w:val="24"/>
        </w:rPr>
        <w:t xml:space="preserve">La pression du </w:t>
      </w:r>
      <w:r w:rsidR="00AA0AB5" w:rsidRPr="002545E2">
        <w:rPr>
          <w:rFonts w:ascii="Times New Roman" w:eastAsia="Times New Roman" w:hAnsi="Times New Roman" w:cs="Times New Roman"/>
          <w:sz w:val="24"/>
          <w:szCs w:val="24"/>
        </w:rPr>
        <w:t>gaz</w:t>
      </w:r>
      <w:r w:rsidR="00AA0AB5" w:rsidRPr="002B6E85">
        <w:rPr>
          <w:color w:val="000000"/>
          <w:spacing w:val="-6"/>
          <w:sz w:val="24"/>
          <w:szCs w:val="24"/>
        </w:rPr>
        <w:t xml:space="preserve"> </w:t>
      </w:r>
      <m:oMath>
        <m:r>
          <w:rPr>
            <w:rFonts w:ascii="Cambria Math" w:hAnsi="Cambria Math" w:cs="Calibri"/>
            <w:color w:val="000000"/>
            <w:spacing w:val="-6"/>
            <w:sz w:val="24"/>
            <w:szCs w:val="24"/>
          </w:rPr>
          <m:t>[</m:t>
        </m:r>
        <m:r>
          <w:rPr>
            <w:rFonts w:ascii="Cambria Math" w:hAnsi="Cambria Math"/>
            <w:color w:val="000000"/>
            <w:spacing w:val="-6"/>
            <w:sz w:val="24"/>
            <w:szCs w:val="24"/>
          </w:rPr>
          <m:t xml:space="preserve"> N/</m:t>
        </m:r>
        <m:sSup>
          <m:sSupPr>
            <m:ctrlPr>
              <w:rPr>
                <w:rFonts w:ascii="Cambria Math" w:hAnsi="Cambria Math"/>
                <w:color w:val="000000"/>
                <w:spacing w:val="-6"/>
                <w:sz w:val="24"/>
                <w:szCs w:val="24"/>
              </w:rPr>
            </m:ctrlPr>
          </m:sSupPr>
          <m:e>
            <m:r>
              <w:rPr>
                <w:rFonts w:ascii="Cambria Math" w:hAnsi="Cambria Math"/>
                <w:color w:val="000000"/>
                <w:spacing w:val="-6"/>
                <w:sz w:val="24"/>
                <w:szCs w:val="24"/>
              </w:rPr>
              <m:t>m</m:t>
            </m:r>
          </m:e>
          <m:sup>
            <m:r>
              <w:rPr>
                <w:rFonts w:ascii="Cambria Math" w:hAnsi="Cambria Math"/>
                <w:color w:val="000000"/>
                <w:spacing w:val="-6"/>
                <w:sz w:val="24"/>
                <w:szCs w:val="24"/>
              </w:rPr>
              <m:t>2</m:t>
            </m:r>
          </m:sup>
        </m:sSup>
        <m:r>
          <m:rPr>
            <m:sty m:val="p"/>
          </m:rPr>
          <w:rPr>
            <w:rFonts w:ascii="Cambria Math" w:hAnsi="Cambria Math" w:cs="Calibri"/>
            <w:color w:val="000000"/>
            <w:spacing w:val="-6"/>
            <w:sz w:val="24"/>
            <w:szCs w:val="24"/>
          </w:rPr>
          <m:t>]</m:t>
        </m:r>
      </m:oMath>
      <w:r>
        <w:rPr>
          <w:color w:val="000000"/>
          <w:spacing w:val="-6"/>
          <w:sz w:val="24"/>
          <w:szCs w:val="24"/>
        </w:rPr>
        <w:t xml:space="preserve">;  </w:t>
      </w:r>
    </w:p>
    <w:p w:rsidR="004A0839" w:rsidRPr="002545E2" w:rsidRDefault="004A0839" w:rsidP="00AA0AB5">
      <w:pPr>
        <w:shd w:val="clear" w:color="auto" w:fill="FFFFFF"/>
        <w:tabs>
          <w:tab w:val="left" w:pos="5011"/>
        </w:tabs>
        <w:autoSpaceDE w:val="0"/>
        <w:autoSpaceDN w:val="0"/>
        <w:adjustRightInd w:val="0"/>
        <w:spacing w:after="0"/>
        <w:jc w:val="both"/>
        <w:rPr>
          <w:b/>
          <w:bCs/>
          <w:color w:val="000000"/>
          <w:spacing w:val="-6"/>
          <w:sz w:val="24"/>
          <w:szCs w:val="24"/>
        </w:rPr>
      </w:pPr>
      <w:r>
        <w:rPr>
          <w:color w:val="000000"/>
          <w:spacing w:val="-8"/>
          <w:sz w:val="24"/>
          <w:szCs w:val="24"/>
        </w:rPr>
        <w:t xml:space="preserve"> </w:t>
      </w:r>
      <m:oMath>
        <m:r>
          <w:rPr>
            <w:rFonts w:ascii="Cambria Math" w:hAnsi="Cambria Math"/>
            <w:color w:val="000000"/>
            <w:spacing w:val="-8"/>
            <w:sz w:val="24"/>
            <w:szCs w:val="24"/>
          </w:rPr>
          <m:t>V</m:t>
        </m:r>
      </m:oMath>
      <w:r>
        <w:rPr>
          <w:rFonts w:ascii="Times New Roman" w:eastAsia="Times New Roman" w:hAnsi="Times New Roman" w:cs="Times New Roman"/>
          <w:sz w:val="24"/>
          <w:szCs w:val="24"/>
        </w:rPr>
        <w:t>-</w:t>
      </w:r>
      <w:r w:rsidRPr="002545E2">
        <w:rPr>
          <w:rFonts w:ascii="Times New Roman" w:eastAsia="Times New Roman" w:hAnsi="Times New Roman" w:cs="Times New Roman"/>
          <w:sz w:val="24"/>
          <w:szCs w:val="24"/>
        </w:rPr>
        <w:t xml:space="preserve"> Le volume spécifique du gaz</w:t>
      </w:r>
      <m:oMath>
        <m:r>
          <w:rPr>
            <w:rFonts w:ascii="Cambria Math" w:hAnsi="Cambria Math"/>
            <w:color w:val="000000"/>
            <w:spacing w:val="-8"/>
            <w:sz w:val="24"/>
            <w:szCs w:val="24"/>
          </w:rPr>
          <m:t xml:space="preserve"> </m:t>
        </m:r>
        <m:r>
          <w:rPr>
            <w:rFonts w:ascii="Cambria Math" w:hAnsi="Cambria Math" w:cs="Calibri"/>
            <w:color w:val="000000"/>
            <w:spacing w:val="-8"/>
            <w:sz w:val="24"/>
            <w:szCs w:val="24"/>
          </w:rPr>
          <m:t>[</m:t>
        </m:r>
        <m:r>
          <w:rPr>
            <w:rFonts w:ascii="Cambria Math" w:hAnsi="Cambria Math"/>
            <w:color w:val="000000"/>
            <w:spacing w:val="-8"/>
            <w:sz w:val="24"/>
            <w:szCs w:val="24"/>
          </w:rPr>
          <m:t xml:space="preserve"> </m:t>
        </m:r>
        <m:sSup>
          <m:sSupPr>
            <m:ctrlPr>
              <w:rPr>
                <w:rFonts w:ascii="Cambria Math" w:hAnsi="Cambria Math"/>
                <w:color w:val="000000"/>
                <w:spacing w:val="-8"/>
                <w:sz w:val="24"/>
                <w:szCs w:val="24"/>
              </w:rPr>
            </m:ctrlPr>
          </m:sSupPr>
          <m:e>
            <m:r>
              <w:rPr>
                <w:rFonts w:ascii="Cambria Math" w:hAnsi="Cambria Math"/>
                <w:color w:val="000000"/>
                <w:spacing w:val="-8"/>
                <w:sz w:val="24"/>
                <w:szCs w:val="24"/>
              </w:rPr>
              <m:t>m</m:t>
            </m:r>
          </m:e>
          <m:sup>
            <m:r>
              <w:rPr>
                <w:rFonts w:ascii="Cambria Math" w:hAnsi="Cambria Math"/>
                <w:color w:val="000000"/>
                <w:spacing w:val="-8"/>
                <w:sz w:val="24"/>
                <w:szCs w:val="24"/>
              </w:rPr>
              <m:t>3</m:t>
            </m:r>
          </m:sup>
        </m:sSup>
        <m:r>
          <m:rPr>
            <m:sty m:val="p"/>
          </m:rPr>
          <w:rPr>
            <w:rFonts w:ascii="Cambria Math" w:hAnsi="Cambria Math"/>
            <w:color w:val="000000"/>
            <w:spacing w:val="-8"/>
            <w:sz w:val="24"/>
            <w:szCs w:val="24"/>
          </w:rPr>
          <m:t>/kg</m:t>
        </m:r>
        <m:r>
          <m:rPr>
            <m:sty m:val="p"/>
          </m:rPr>
          <w:rPr>
            <w:rFonts w:ascii="Cambria Math" w:hAnsi="Cambria Math" w:cs="Calibri"/>
            <w:color w:val="000000"/>
            <w:spacing w:val="-8"/>
            <w:sz w:val="24"/>
            <w:szCs w:val="24"/>
          </w:rPr>
          <m:t>]</m:t>
        </m:r>
      </m:oMath>
      <w:r>
        <w:rPr>
          <w:color w:val="000000"/>
          <w:spacing w:val="-8"/>
          <w:sz w:val="24"/>
          <w:szCs w:val="24"/>
        </w:rPr>
        <w:t>;</w:t>
      </w:r>
      <w:r w:rsidRPr="002B6E85">
        <w:rPr>
          <w:color w:val="000000"/>
          <w:spacing w:val="-8"/>
          <w:sz w:val="24"/>
          <w:szCs w:val="24"/>
        </w:rPr>
        <w:t xml:space="preserve"> </w:t>
      </w:r>
    </w:p>
    <w:p w:rsidR="004A0839" w:rsidRDefault="004A0839" w:rsidP="004A0839">
      <w:pPr>
        <w:shd w:val="clear" w:color="auto" w:fill="FFFFFF"/>
        <w:autoSpaceDE w:val="0"/>
        <w:autoSpaceDN w:val="0"/>
        <w:adjustRightInd w:val="0"/>
        <w:spacing w:after="0"/>
        <w:ind w:right="2592"/>
        <w:jc w:val="both"/>
        <w:rPr>
          <w:color w:val="000000"/>
          <w:spacing w:val="-3"/>
          <w:sz w:val="24"/>
          <w:szCs w:val="24"/>
        </w:rPr>
      </w:pPr>
      <w:r w:rsidRPr="005E11EA">
        <w:rPr>
          <w:color w:val="000000"/>
          <w:spacing w:val="-8"/>
          <w:sz w:val="24"/>
          <w:szCs w:val="24"/>
        </w:rPr>
        <w:t xml:space="preserve"> </w:t>
      </w:r>
      <w:r w:rsidRPr="00C51508">
        <w:rPr>
          <w:b/>
          <w:bCs/>
          <w:position w:val="-10"/>
          <w:sz w:val="26"/>
          <w:szCs w:val="26"/>
        </w:rPr>
        <w:object w:dxaOrig="279" w:dyaOrig="260">
          <v:shape id="_x0000_i1031" type="#_x0000_t75" style="width:14.5pt;height:13.5pt" o:ole="">
            <v:imagedata r:id="rId34" o:title=""/>
          </v:shape>
          <o:OLEObject Type="Embed" ProgID="Equation.3" ShapeID="_x0000_i1031" DrawAspect="Content" ObjectID="_1714200533" r:id="rId35"/>
        </w:object>
      </w:r>
      <w:r>
        <w:rPr>
          <w:color w:val="000000"/>
          <w:spacing w:val="-3"/>
          <w:sz w:val="24"/>
          <w:szCs w:val="24"/>
        </w:rPr>
        <w:t>-</w:t>
      </w:r>
      <w:r w:rsidRPr="002B6E85">
        <w:rPr>
          <w:color w:val="000000"/>
          <w:spacing w:val="-3"/>
          <w:sz w:val="24"/>
          <w:szCs w:val="24"/>
        </w:rPr>
        <w:t xml:space="preserve"> </w:t>
      </w:r>
      <w:r w:rsidRPr="002545E2">
        <w:rPr>
          <w:rFonts w:ascii="Times New Roman" w:eastAsia="Times New Roman" w:hAnsi="Times New Roman" w:cs="Times New Roman"/>
          <w:sz w:val="24"/>
          <w:szCs w:val="24"/>
        </w:rPr>
        <w:t>indice adiabatique</w:t>
      </w:r>
      <w:r w:rsidRPr="002B6E85">
        <w:rPr>
          <w:color w:val="000000"/>
          <w:spacing w:val="-3"/>
          <w:sz w:val="24"/>
          <w:szCs w:val="24"/>
        </w:rPr>
        <w:t>.</w:t>
      </w:r>
    </w:p>
    <w:p w:rsidR="004A0839" w:rsidRPr="007876B2" w:rsidRDefault="004A0839" w:rsidP="004A0839">
      <w:pPr>
        <w:shd w:val="clear" w:color="auto" w:fill="FFFFFF"/>
        <w:tabs>
          <w:tab w:val="right" w:pos="284"/>
          <w:tab w:val="left" w:pos="4613"/>
        </w:tabs>
        <w:autoSpaceDE w:val="0"/>
        <w:autoSpaceDN w:val="0"/>
        <w:adjustRightInd w:val="0"/>
        <w:spacing w:after="0" w:line="360" w:lineRule="auto"/>
        <w:rPr>
          <w:rFonts w:ascii="Times New Roman" w:hAnsi="Times New Roman" w:cs="Times New Roman"/>
          <w:sz w:val="24"/>
          <w:szCs w:val="24"/>
        </w:rPr>
      </w:pPr>
    </w:p>
    <w:p w:rsidR="004A0839" w:rsidRDefault="004A0839" w:rsidP="004A0839">
      <w:pPr>
        <w:shd w:val="clear" w:color="auto" w:fill="FFFFFF"/>
        <w:tabs>
          <w:tab w:val="right" w:pos="284"/>
        </w:tabs>
        <w:autoSpaceDE w:val="0"/>
        <w:autoSpaceDN w:val="0"/>
        <w:adjustRightInd w:val="0"/>
        <w:spacing w:after="0" w:line="360" w:lineRule="auto"/>
        <w:jc w:val="both"/>
        <w:rPr>
          <w:rFonts w:ascii="Times New Roman" w:hAnsi="Times New Roman" w:cs="Times New Roman"/>
          <w:b/>
          <w:bCs/>
          <w:sz w:val="24"/>
          <w:szCs w:val="24"/>
        </w:rPr>
      </w:pPr>
      <w:r w:rsidRPr="004766CA">
        <w:rPr>
          <w:rFonts w:ascii="Times New Roman" w:hAnsi="Times New Roman" w:cs="Times New Roman"/>
          <w:b/>
          <w:bCs/>
          <w:color w:val="000000"/>
          <w:spacing w:val="-5"/>
          <w:sz w:val="24"/>
          <w:szCs w:val="24"/>
        </w:rPr>
        <w:t>La transformation du fluide compressible dans le compresseur</w:t>
      </w:r>
      <w:r w:rsidRPr="00390BCA">
        <w:rPr>
          <w:rFonts w:ascii="Times New Roman" w:hAnsi="Times New Roman" w:cs="Times New Roman"/>
          <w:b/>
          <w:bCs/>
          <w:color w:val="000000"/>
          <w:spacing w:val="-10"/>
          <w:sz w:val="24"/>
          <w:szCs w:val="24"/>
        </w:rPr>
        <w:t xml:space="preserve">  </w:t>
      </w:r>
    </w:p>
    <w:p w:rsidR="004A0839" w:rsidRDefault="004A0839" w:rsidP="004A0839">
      <w:pPr>
        <w:shd w:val="clear" w:color="auto" w:fill="FFFFFF"/>
        <w:tabs>
          <w:tab w:val="right" w:pos="284"/>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sidRPr="002545E2">
        <w:rPr>
          <w:rFonts w:ascii="Times New Roman" w:eastAsia="Times New Roman" w:hAnsi="Times New Roman" w:cs="Times New Roman"/>
          <w:sz w:val="24"/>
          <w:szCs w:val="24"/>
        </w:rPr>
        <w:t>La transformation de (1 à 2) peut se faire sous différentes façons :</w:t>
      </w:r>
    </w:p>
    <w:p w:rsidR="004A0839" w:rsidRPr="002545E2"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545E2">
        <w:rPr>
          <w:rFonts w:ascii="Times New Roman" w:eastAsia="Times New Roman" w:hAnsi="Times New Roman" w:cs="Times New Roman"/>
          <w:sz w:val="24"/>
          <w:szCs w:val="24"/>
        </w:rPr>
        <w:t>- en compression adiabatique</w:t>
      </w:r>
      <w:r>
        <w:rPr>
          <w:rFonts w:ascii="Times New Roman" w:eastAsia="Times New Roman" w:hAnsi="Times New Roman" w:cs="Times New Roman"/>
          <w:sz w:val="24"/>
          <w:szCs w:val="24"/>
        </w:rPr>
        <w:t> ;</w:t>
      </w:r>
    </w:p>
    <w:p w:rsidR="004A0839" w:rsidRPr="002545E2"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545E2">
        <w:rPr>
          <w:rFonts w:ascii="Times New Roman" w:eastAsia="Times New Roman" w:hAnsi="Times New Roman" w:cs="Times New Roman"/>
          <w:sz w:val="24"/>
          <w:szCs w:val="24"/>
        </w:rPr>
        <w:t xml:space="preserve">- en compression </w:t>
      </w:r>
      <w:r>
        <w:rPr>
          <w:rFonts w:ascii="Times New Roman" w:eastAsia="Times New Roman" w:hAnsi="Times New Roman" w:cs="Times New Roman"/>
          <w:sz w:val="24"/>
          <w:szCs w:val="24"/>
        </w:rPr>
        <w:t>isothermique ;</w:t>
      </w: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2545E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545E2">
        <w:rPr>
          <w:rFonts w:ascii="Times New Roman" w:eastAsia="Times New Roman" w:hAnsi="Times New Roman" w:cs="Times New Roman"/>
          <w:sz w:val="24"/>
          <w:szCs w:val="24"/>
        </w:rPr>
        <w:t>- en compression polytrophique.</w:t>
      </w:r>
    </w:p>
    <w:p w:rsidR="004A0839" w:rsidRPr="002C2860" w:rsidRDefault="004A0839" w:rsidP="004A0839">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3FC1">
        <w:rPr>
          <w:rFonts w:ascii="Times New Roman" w:eastAsia="Times New Roman" w:hAnsi="Times New Roman" w:cs="Times New Roman"/>
          <w:sz w:val="24"/>
          <w:szCs w:val="24"/>
        </w:rPr>
        <w:t>Nous serons amenés également à tenir compte des frottements dans les machines réelles.</w:t>
      </w: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7F1F4F" w:rsidRDefault="007F1F4F"/>
    <w:sectPr w:rsidR="007F1F4F" w:rsidSect="00223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B10"/>
    <w:multiLevelType w:val="hybridMultilevel"/>
    <w:tmpl w:val="13BED56A"/>
    <w:lvl w:ilvl="0" w:tplc="040C000B">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
    <w:nsid w:val="263B55C5"/>
    <w:multiLevelType w:val="hybridMultilevel"/>
    <w:tmpl w:val="5FF6D6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A6875DD"/>
    <w:multiLevelType w:val="hybridMultilevel"/>
    <w:tmpl w:val="0624D792"/>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4DDF2B1B"/>
    <w:multiLevelType w:val="hybridMultilevel"/>
    <w:tmpl w:val="5AE6AD1E"/>
    <w:lvl w:ilvl="0" w:tplc="6D0CDFB2">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3B203D"/>
    <w:multiLevelType w:val="hybridMultilevel"/>
    <w:tmpl w:val="1ABC10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7BB11D1"/>
    <w:multiLevelType w:val="hybridMultilevel"/>
    <w:tmpl w:val="415831A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6">
    <w:nsid w:val="7DAA3943"/>
    <w:multiLevelType w:val="hybridMultilevel"/>
    <w:tmpl w:val="DDA48E58"/>
    <w:lvl w:ilvl="0" w:tplc="040C000B">
      <w:start w:val="1"/>
      <w:numFmt w:val="bullet"/>
      <w:lvlText w:val=""/>
      <w:lvlJc w:val="left"/>
      <w:pPr>
        <w:ind w:left="360" w:hanging="360"/>
      </w:pPr>
      <w:rPr>
        <w:rFonts w:ascii="Wingdings" w:hAnsi="Wingdings" w:hint="default"/>
      </w:rPr>
    </w:lvl>
    <w:lvl w:ilvl="1" w:tplc="033096C2">
      <w:numFmt w:val="bullet"/>
      <w:lvlText w:val="-"/>
      <w:lvlJc w:val="left"/>
      <w:pPr>
        <w:ind w:left="1155" w:hanging="360"/>
      </w:pPr>
      <w:rPr>
        <w:rFonts w:ascii="Times New Roman" w:eastAsia="Calibri" w:hAnsi="Times New Roman" w:cs="Times New Roman"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A0839"/>
    <w:rsid w:val="00001A4B"/>
    <w:rsid w:val="001354E7"/>
    <w:rsid w:val="002870D4"/>
    <w:rsid w:val="004A0839"/>
    <w:rsid w:val="00770A7F"/>
    <w:rsid w:val="007B044F"/>
    <w:rsid w:val="007F1F4F"/>
    <w:rsid w:val="009308E5"/>
    <w:rsid w:val="0095263C"/>
    <w:rsid w:val="00A74412"/>
    <w:rsid w:val="00AA0AB5"/>
    <w:rsid w:val="00AF2532"/>
    <w:rsid w:val="00B04018"/>
    <w:rsid w:val="00C534A7"/>
    <w:rsid w:val="00C851CC"/>
    <w:rsid w:val="00DF6873"/>
    <w:rsid w:val="00E819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s1029">
          <o:proxy start="" idref="#_s1041" connectloc="0"/>
          <o:proxy end="" idref="#_s1036" connectloc="2"/>
        </o:r>
        <o:r id="V:Rule2" type="connector" idref="#_s1031">
          <o:proxy start="" idref="#_s1039" connectloc="0"/>
          <o:proxy end="" idref="#_s1037" connectloc="2"/>
        </o:r>
        <o:r id="V:Rule3" type="connector" idref="#_s1030">
          <o:proxy start="" idref="#_s1040" connectloc="0"/>
          <o:proxy end="" idref="#_s1036" connectloc="2"/>
        </o:r>
        <o:r id="V:Rule4" type="connector" idref="#_s1033">
          <o:proxy start="" idref="#_s1037" connectloc="0"/>
          <o:proxy end="" idref="#_s1035" connectloc="2"/>
        </o:r>
        <o:r id="V:Rule5" type="connector" idref="#_s1032">
          <o:proxy start="" idref="#_s1038" connectloc="0"/>
          <o:proxy end="" idref="#_s1037" connectloc="2"/>
        </o:r>
        <o:r id="V:Rule6" type="connector" idref="#_s1034">
          <o:proxy start="" idref="#_s1036" connectloc="0"/>
          <o:proxy end="" idref="#_s103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4B"/>
  </w:style>
  <w:style w:type="paragraph" w:styleId="Titre1">
    <w:name w:val="heading 1"/>
    <w:basedOn w:val="Normal"/>
    <w:next w:val="Normal"/>
    <w:link w:val="Titre1Car"/>
    <w:qFormat/>
    <w:rsid w:val="004A0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qFormat/>
    <w:rsid w:val="004A0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083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4A0839"/>
    <w:rPr>
      <w:rFonts w:ascii="Times New Roman" w:eastAsia="Times New Roman" w:hAnsi="Times New Roman" w:cs="Times New Roman"/>
      <w:b/>
      <w:bCs/>
      <w:sz w:val="36"/>
      <w:szCs w:val="36"/>
    </w:rPr>
  </w:style>
  <w:style w:type="paragraph" w:styleId="Paragraphedeliste">
    <w:name w:val="List Paragraph"/>
    <w:basedOn w:val="Normal"/>
    <w:qFormat/>
    <w:rsid w:val="004A0839"/>
    <w:pPr>
      <w:ind w:left="720"/>
      <w:contextualSpacing/>
    </w:pPr>
    <w:rPr>
      <w:rFonts w:ascii="Calibri" w:eastAsia="Calibri" w:hAnsi="Calibri" w:cs="Arial"/>
      <w:lang w:eastAsia="en-US"/>
    </w:rPr>
  </w:style>
  <w:style w:type="character" w:styleId="lev">
    <w:name w:val="Strong"/>
    <w:basedOn w:val="Policepardfaut"/>
    <w:qFormat/>
    <w:rsid w:val="004A0839"/>
    <w:rPr>
      <w:b/>
      <w:bCs/>
    </w:rPr>
  </w:style>
  <w:style w:type="paragraph" w:styleId="Textedebulles">
    <w:name w:val="Balloon Text"/>
    <w:basedOn w:val="Normal"/>
    <w:link w:val="TextedebullesCar"/>
    <w:uiPriority w:val="99"/>
    <w:semiHidden/>
    <w:unhideWhenUsed/>
    <w:rsid w:val="004A0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23.w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wmf"/><Relationship Id="rId33"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wmf"/><Relationship Id="rId29"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2.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jpeg"/><Relationship Id="rId27" Type="http://schemas.openxmlformats.org/officeDocument/2006/relationships/image" Target="media/image20.wmf"/><Relationship Id="rId30" Type="http://schemas.openxmlformats.org/officeDocument/2006/relationships/oleObject" Target="embeddings/oleObject4.bin"/><Relationship Id="rId35" Type="http://schemas.openxmlformats.org/officeDocument/2006/relationships/oleObject" Target="embeddings/oleObject7.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1970</Words>
  <Characters>10835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ms</cp:lastModifiedBy>
  <cp:revision>8</cp:revision>
  <dcterms:created xsi:type="dcterms:W3CDTF">2021-01-16T09:46:00Z</dcterms:created>
  <dcterms:modified xsi:type="dcterms:W3CDTF">2022-05-16T09:02:00Z</dcterms:modified>
</cp:coreProperties>
</file>