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D" w:rsidRDefault="0058540D" w:rsidP="0058540D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</w:p>
    <w:p w:rsidR="0058540D" w:rsidRDefault="0058540D" w:rsidP="0058540D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58540D" w:rsidRDefault="0058540D" w:rsidP="0058540D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>Emploi du temps</w:t>
      </w:r>
    </w:p>
    <w:p w:rsidR="0058540D" w:rsidRDefault="0058540D" w:rsidP="0058540D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A54AE3">
        <w:rPr>
          <w:rFonts w:asciiTheme="minorBidi" w:hAnsiTheme="minorBidi"/>
          <w:b/>
          <w:bCs/>
          <w:highlight w:val="yellow"/>
        </w:rPr>
        <w:t>Master 2 : Villes, dynamique spatiale et gestion</w:t>
      </w:r>
      <w:r w:rsidRPr="007A0358">
        <w:rPr>
          <w:rFonts w:asciiTheme="minorBidi" w:hAnsiTheme="minorBidi"/>
          <w:b/>
          <w:bCs/>
        </w:rPr>
        <w:t xml:space="preserve">               Semestre 3   Année 202</w:t>
      </w:r>
      <w:r>
        <w:rPr>
          <w:rFonts w:asciiTheme="minorBidi" w:hAnsiTheme="minorBidi"/>
          <w:b/>
          <w:bCs/>
        </w:rPr>
        <w:t>2</w:t>
      </w:r>
      <w:r w:rsidRPr="007A0358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/>
      </w:tblPr>
      <w:tblGrid>
        <w:gridCol w:w="1219"/>
        <w:gridCol w:w="2366"/>
        <w:gridCol w:w="2540"/>
        <w:gridCol w:w="852"/>
        <w:gridCol w:w="980"/>
        <w:gridCol w:w="1063"/>
        <w:gridCol w:w="6"/>
        <w:gridCol w:w="1143"/>
        <w:gridCol w:w="990"/>
        <w:gridCol w:w="1672"/>
      </w:tblGrid>
      <w:tr w:rsidR="0058540D" w:rsidRPr="006B1DB7" w:rsidTr="00DD3CAF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58540D" w:rsidRPr="006B1DB7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54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7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58540D" w:rsidRPr="006B1DB7" w:rsidTr="00DD3CAF">
        <w:trPr>
          <w:jc w:val="center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0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Atelier 2(SIG)</w:t>
            </w:r>
            <w:r>
              <w:rPr>
                <w:rFonts w:ascii="Calibri" w:eastAsia="Calibri" w:hAnsi="Calibri" w:cs="Arial"/>
                <w:b/>
                <w:bCs/>
              </w:rPr>
              <w:t xml:space="preserve"> (C1, TP3)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Sebhi.S</w:t>
            </w: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Info A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8540D" w:rsidRDefault="0058540D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58540D" w:rsidRDefault="0058540D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85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Approche des aires métropolitaines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8540D" w:rsidRPr="006B1DB7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</w:rPr>
              <w:t>Lifa</w:t>
            </w: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</w:tr>
      <w:tr w:rsidR="0058540D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Requalification urbaine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LAIB .HSalle 02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58540D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75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Réseau des métropoles méditerranéennes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03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KABOUCHE ASalle 02</w:t>
            </w:r>
          </w:p>
        </w:tc>
        <w:tc>
          <w:tcPr>
            <w:tcW w:w="204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Langue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Ouili M.T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300</w:t>
            </w: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721BAA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58540D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906" w:type="dxa"/>
            <w:gridSpan w:val="2"/>
            <w:tcBorders>
              <w:top w:val="single" w:sz="12" w:space="0" w:color="auto"/>
            </w:tcBorders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Technique de confection du questionnaire 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</w:t>
            </w:r>
            <w:r>
              <w:rPr>
                <w:rFonts w:ascii="Calibri" w:eastAsia="Calibri" w:hAnsi="Calibri" w:cs="Arial"/>
                <w:b/>
                <w:bCs/>
              </w:rPr>
              <w:t xml:space="preserve">1.5 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Houari</w:t>
            </w:r>
            <w:r>
              <w:rPr>
                <w:rFonts w:ascii="Calibri" w:eastAsia="Calibri" w:hAnsi="Calibri" w:cs="Arial"/>
                <w:b/>
                <w:bCs/>
              </w:rPr>
              <w:t xml:space="preserve"> + Gorfi</w:t>
            </w:r>
            <w:r w:rsidRPr="00455953">
              <w:rPr>
                <w:rFonts w:ascii="Calibri" w:eastAsia="Calibri" w:hAnsi="Calibri" w:cs="Arial"/>
                <w:b/>
                <w:bCs/>
              </w:rPr>
              <w:t>. SSalle 02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:rsidR="0058540D" w:rsidRDefault="0058540D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58540D" w:rsidRDefault="0058540D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58540D" w:rsidRDefault="0058540D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43" w:type="dxa"/>
            <w:gridSpan w:val="2"/>
            <w:tcBorders>
              <w:top w:val="single" w:sz="12" w:space="0" w:color="auto"/>
            </w:tcBorders>
            <w:vAlign w:val="center"/>
          </w:tcPr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Ecologie urbaine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(Cours/TD)</w:t>
            </w:r>
          </w:p>
          <w:p w:rsidR="0058540D" w:rsidRPr="00455953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OUILI .MT</w:t>
            </w:r>
          </w:p>
          <w:p w:rsidR="0058540D" w:rsidRPr="00721BAA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02</w:t>
            </w:r>
          </w:p>
        </w:tc>
        <w:tc>
          <w:tcPr>
            <w:tcW w:w="3811" w:type="dxa"/>
            <w:gridSpan w:val="4"/>
            <w:tcBorders>
              <w:top w:val="single" w:sz="12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58540D" w:rsidRPr="006B1DB7" w:rsidTr="00DD3CAF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58540D" w:rsidRPr="00F742E4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366" w:type="dxa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49" w:type="dxa"/>
            <w:gridSpan w:val="3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58540D" w:rsidRPr="00721BAA" w:rsidRDefault="0058540D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495D40" w:rsidRDefault="00495D40"/>
    <w:sectPr w:rsidR="00495D40" w:rsidSect="005854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540D"/>
    <w:rsid w:val="00495D40"/>
    <w:rsid w:val="0058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5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2022-10-06T08:49:00Z</dcterms:created>
  <dcterms:modified xsi:type="dcterms:W3CDTF">2022-10-06T08:50:00Z</dcterms:modified>
</cp:coreProperties>
</file>