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8" w:rsidRPr="00B94468" w:rsidRDefault="00B5494B" w:rsidP="006C1284">
      <w:pPr>
        <w:spacing w:after="200" w:line="276" w:lineRule="auto"/>
        <w:rPr>
          <w:rFonts w:ascii="Calibri" w:eastAsia="Calibri" w:hAnsi="Calibri" w:cs="Arial"/>
          <w:lang w:val="fr-FR"/>
        </w:rPr>
      </w:pPr>
      <w:bookmarkStart w:id="0" w:name="_GoBack"/>
      <w:r>
        <w:rPr>
          <w:rFonts w:ascii="Calibri" w:eastAsia="Calibri" w:hAnsi="Calibri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8.15pt;margin-top:-31.8pt;width:695.25pt;height:12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" strokecolor="window">
            <v:textbox>
              <w:txbxContent>
                <w:p w:rsidR="002D77C0" w:rsidRPr="00B94468" w:rsidRDefault="002D77C0" w:rsidP="0016437E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</w:rPr>
                    <w:t>Université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</w:rPr>
                    <w:t xml:space="preserve"> Frères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</w:rPr>
                    <w:t>Mentouri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</w:rPr>
                    <w:t xml:space="preserve"> Constantine</w:t>
                  </w:r>
                  <w:r w:rsidR="00E60AAE"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جامعة الإخوة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منتوري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قسنطينة</w:t>
                  </w:r>
                </w:p>
                <w:p w:rsidR="002D77C0" w:rsidRPr="00B94468" w:rsidRDefault="002D77C0" w:rsidP="00B94468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Faculté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des Sciences de la </w:t>
                  </w: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Technologie</w:t>
                  </w:r>
                  <w:proofErr w:type="spellEnd"/>
                  <w:r w:rsidR="00E60AAE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كلية علوم التكنولوجيا</w:t>
                  </w:r>
                </w:p>
                <w:p w:rsidR="002D77C0" w:rsidRPr="00B94468" w:rsidRDefault="002D77C0" w:rsidP="0016437E">
                  <w:pPr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DépartementGénie</w:t>
                  </w:r>
                  <w:proofErr w:type="spellEnd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des Transports</w:t>
                  </w:r>
                  <w:r w:rsidR="00E60AAE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                                                                                                 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قسم هندسة النقل</w:t>
                  </w:r>
                </w:p>
                <w:p w:rsidR="002D77C0" w:rsidRDefault="002D77C0" w:rsidP="0016437E">
                  <w:pPr>
                    <w:contextualSpacing/>
                    <w:rPr>
                      <w:rFonts w:ascii="Comic Sans MS" w:hAnsi="Comic Sans MS"/>
                      <w:color w:val="000000"/>
                      <w:sz w:val="24"/>
                      <w:szCs w:val="24"/>
                      <w:lang w:bidi="ar-DZ"/>
                    </w:rPr>
                  </w:pPr>
                  <w:proofErr w:type="spellStart"/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AnnéeUniversitaire</w:t>
                  </w:r>
                  <w:proofErr w:type="spellEnd"/>
                  <w:r w:rsidRPr="00B94468">
                    <w:rPr>
                      <w:rFonts w:ascii="Comic Sans MS" w:hAnsi="Comic Sans MS" w:hint="cs"/>
                      <w:color w:val="000000"/>
                      <w:rtl/>
                      <w:lang w:bidi="ar-DZ"/>
                    </w:rPr>
                    <w:t>201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>8</w:t>
                  </w:r>
                  <w:r w:rsidRPr="00B94468">
                    <w:rPr>
                      <w:rFonts w:ascii="Comic Sans MS" w:hAnsi="Comic Sans MS"/>
                      <w:color w:val="000000"/>
                      <w:lang w:bidi="ar-DZ"/>
                    </w:rPr>
                    <w:t>-20</w:t>
                  </w:r>
                  <w:r w:rsidRPr="00B94468">
                    <w:rPr>
                      <w:rFonts w:ascii="Comic Sans MS" w:hAnsi="Comic Sans MS" w:hint="cs"/>
                      <w:color w:val="000000"/>
                      <w:rtl/>
                      <w:lang w:bidi="ar-DZ"/>
                    </w:rPr>
                    <w:t>1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9                                                                                                </w:t>
                  </w:r>
                  <w:r w:rsidR="00E60AAE"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             </w:t>
                  </w:r>
                  <w:r>
                    <w:rPr>
                      <w:rFonts w:ascii="Comic Sans MS" w:hAnsi="Comic Sans MS"/>
                      <w:color w:val="000000"/>
                      <w:lang w:bidi="ar-DZ"/>
                    </w:rPr>
                    <w:t xml:space="preserve"> 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السنة الجامعية</w:t>
                  </w:r>
                  <w:r>
                    <w:rPr>
                      <w:rFonts w:ascii="Comic Sans MS" w:hAnsi="Comic Sans MS" w:hint="cs"/>
                      <w:color w:val="000000"/>
                      <w:sz w:val="24"/>
                      <w:szCs w:val="24"/>
                      <w:rtl/>
                      <w:lang w:bidi="ar-DZ"/>
                    </w:rPr>
                    <w:t>2018</w:t>
                  </w:r>
                  <w:r w:rsidRPr="00B94468">
                    <w:rPr>
                      <w:rFonts w:ascii="Comic Sans MS" w:hAnsi="Comic Sans MS"/>
                      <w:color w:val="000000"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B94468">
                    <w:rPr>
                      <w:rFonts w:ascii="Comic Sans MS" w:hAnsi="Comic Sans MS"/>
                      <w:color w:val="000000"/>
                      <w:sz w:val="24"/>
                      <w:szCs w:val="24"/>
                      <w:rtl/>
                      <w:lang w:bidi="ar-DZ"/>
                    </w:rPr>
                    <w:t>201</w:t>
                  </w:r>
                  <w:r>
                    <w:rPr>
                      <w:rFonts w:ascii="Comic Sans MS" w:hAnsi="Comic Sans MS" w:hint="cs"/>
                      <w:color w:val="000000"/>
                      <w:sz w:val="24"/>
                      <w:szCs w:val="24"/>
                      <w:rtl/>
                      <w:lang w:bidi="ar-DZ"/>
                    </w:rPr>
                    <w:t>9</w:t>
                  </w:r>
                </w:p>
                <w:p w:rsidR="002D77C0" w:rsidRPr="00B94468" w:rsidRDefault="002D77C0" w:rsidP="00E042B1">
                  <w:pPr>
                    <w:contextualSpacing/>
                    <w:rPr>
                      <w:rFonts w:ascii="Comic Sans MS" w:hAnsi="Comic Sans MS"/>
                      <w:color w:val="000000"/>
                      <w:rtl/>
                      <w:lang w:bidi="ar-DZ"/>
                    </w:rPr>
                  </w:pPr>
                </w:p>
                <w:p w:rsidR="002D77C0" w:rsidRDefault="00EC0F8A" w:rsidP="00EC0F8A">
                  <w:pPr>
                    <w:contextualSpacing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رزنامة </w:t>
                  </w:r>
                  <w:proofErr w:type="spellStart"/>
                  <w:r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>الإ</w:t>
                  </w:r>
                  <w:r w:rsidR="002D77C0" w:rsidRPr="009B6E57"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>متحانات</w:t>
                  </w:r>
                  <w:proofErr w:type="spellEnd"/>
                  <w:r w:rsidR="00E60AAE"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>الإستدراكية</w:t>
                  </w:r>
                  <w:proofErr w:type="spellEnd"/>
                  <w:r w:rsidR="00E60AAE"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>ل</w:t>
                  </w:r>
                  <w:r w:rsidR="002D77C0" w:rsidRPr="009B6E57"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 xml:space="preserve">لسداسي </w:t>
                  </w:r>
                  <w:r w:rsidR="002D77C0">
                    <w:rPr>
                      <w:rFonts w:ascii="Comic Sans MS" w:hAnsi="Comic Sans MS" w:hint="cs"/>
                      <w:color w:val="000000"/>
                      <w:sz w:val="36"/>
                      <w:szCs w:val="36"/>
                      <w:rtl/>
                      <w:lang w:bidi="ar-DZ"/>
                    </w:rPr>
                    <w:t>الثاني</w:t>
                  </w:r>
                </w:p>
                <w:p w:rsidR="002D77C0" w:rsidRPr="009B6E57" w:rsidRDefault="002D77C0" w:rsidP="00EC0F8A">
                  <w:pPr>
                    <w:contextualSpacing/>
                    <w:jc w:val="center"/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</w:pPr>
                  <w:r w:rsidRPr="009B6E57"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 xml:space="preserve">Emploi du temps des </w:t>
                  </w:r>
                  <w:r w:rsidR="00EC0F8A"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>Rattrapages</w:t>
                  </w:r>
                  <w:r w:rsidRPr="009B6E57"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 xml:space="preserve"> du 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 xml:space="preserve">2 </w:t>
                  </w:r>
                  <w:proofErr w:type="spellStart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>éme</w:t>
                  </w:r>
                  <w:proofErr w:type="spellEnd"/>
                  <w:r w:rsidRPr="009B6E57">
                    <w:rPr>
                      <w:rFonts w:ascii="Comic Sans MS" w:hAnsi="Comic Sans MS"/>
                      <w:color w:val="000000"/>
                      <w:sz w:val="28"/>
                      <w:szCs w:val="28"/>
                      <w:lang w:val="fr-FR" w:bidi="ar-DZ"/>
                    </w:rPr>
                    <w:t xml:space="preserve"> Semestre</w:t>
                  </w:r>
                </w:p>
                <w:p w:rsidR="002D77C0" w:rsidRPr="00B94468" w:rsidRDefault="002D77C0" w:rsidP="00B94468">
                  <w:pPr>
                    <w:spacing w:after="0" w:line="240" w:lineRule="auto"/>
                    <w:contextualSpacing/>
                    <w:rPr>
                      <w:rFonts w:ascii="Comic Sans MS" w:hAnsi="Comic Sans MS"/>
                      <w:lang w:val="fr-FR"/>
                    </w:rPr>
                  </w:pPr>
                </w:p>
              </w:txbxContent>
            </v:textbox>
          </v:shape>
        </w:pict>
      </w:r>
    </w:p>
    <w:p w:rsidR="00B94468" w:rsidRPr="00B94468" w:rsidRDefault="00B94468" w:rsidP="00B94468">
      <w:pPr>
        <w:tabs>
          <w:tab w:val="left" w:pos="9285"/>
        </w:tabs>
        <w:spacing w:after="200" w:line="276" w:lineRule="auto"/>
        <w:rPr>
          <w:rFonts w:ascii="Calibri" w:eastAsia="Calibri" w:hAnsi="Calibri" w:cs="Arial"/>
          <w:lang w:val="fr-FR"/>
        </w:rPr>
      </w:pPr>
      <w:r w:rsidRPr="00B94468">
        <w:rPr>
          <w:rFonts w:ascii="Calibri" w:eastAsia="Calibri" w:hAnsi="Calibri" w:cs="Arial"/>
          <w:lang w:val="fr-FR"/>
        </w:rPr>
        <w:tab/>
      </w:r>
      <w:r w:rsidRPr="00B94468">
        <w:rPr>
          <w:rFonts w:ascii="Calibri" w:eastAsia="Calibri" w:hAnsi="Calibri" w:cs="Arial" w:hint="cs"/>
          <w:rtl/>
          <w:lang w:val="fr-FR"/>
        </w:rPr>
        <w:t xml:space="preserve">رزنامة </w:t>
      </w:r>
    </w:p>
    <w:p w:rsidR="00B94468" w:rsidRPr="00B94468" w:rsidRDefault="00B94468" w:rsidP="00B94468">
      <w:pPr>
        <w:spacing w:after="200" w:line="276" w:lineRule="auto"/>
        <w:rPr>
          <w:rFonts w:ascii="Calibri" w:eastAsia="Calibri" w:hAnsi="Calibri" w:cs="Arial"/>
          <w:lang w:val="fr-FR"/>
        </w:rPr>
      </w:pPr>
    </w:p>
    <w:p w:rsidR="00CA489F" w:rsidRDefault="00CA489F" w:rsidP="00274F10">
      <w:pPr>
        <w:tabs>
          <w:tab w:val="left" w:pos="4440"/>
        </w:tabs>
        <w:spacing w:after="200" w:line="276" w:lineRule="auto"/>
        <w:jc w:val="center"/>
        <w:rPr>
          <w:rFonts w:ascii="Comic Sans MS" w:eastAsia="Calibri" w:hAnsi="Comic Sans MS" w:cs="Arial"/>
          <w:b/>
          <w:bCs/>
          <w:sz w:val="28"/>
          <w:szCs w:val="28"/>
          <w:u w:val="single"/>
          <w:lang w:val="fr-FR"/>
        </w:rPr>
      </w:pPr>
    </w:p>
    <w:p w:rsidR="00274F10" w:rsidRPr="009B6E57" w:rsidRDefault="00B94468" w:rsidP="00274F10">
      <w:pPr>
        <w:tabs>
          <w:tab w:val="left" w:pos="4440"/>
        </w:tabs>
        <w:spacing w:after="200" w:line="276" w:lineRule="auto"/>
        <w:jc w:val="center"/>
        <w:rPr>
          <w:rFonts w:ascii="Calibri" w:eastAsia="Calibri" w:hAnsi="Calibri" w:cs="Arial"/>
          <w:sz w:val="20"/>
          <w:szCs w:val="20"/>
          <w:lang w:val="fr-FR"/>
        </w:rPr>
      </w:pPr>
      <w:r w:rsidRPr="009B6E57">
        <w:rPr>
          <w:rFonts w:ascii="Comic Sans MS" w:eastAsia="Calibri" w:hAnsi="Comic Sans MS" w:cs="Arial"/>
          <w:b/>
          <w:bCs/>
          <w:sz w:val="28"/>
          <w:szCs w:val="28"/>
          <w:u w:val="single"/>
          <w:lang w:val="fr-FR"/>
        </w:rPr>
        <w:t>Spécialité </w:t>
      </w:r>
      <w:proofErr w:type="gramStart"/>
      <w:r w:rsidRPr="009B6E57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 xml:space="preserve">:  </w:t>
      </w:r>
      <w:r w:rsidR="00274F10" w:rsidRPr="009B6E57">
        <w:rPr>
          <w:rFonts w:ascii="Comic Sans MS" w:hAnsi="Comic Sans MS"/>
          <w:b/>
          <w:bCs/>
          <w:sz w:val="28"/>
          <w:szCs w:val="28"/>
          <w:lang w:val="fr-FR"/>
        </w:rPr>
        <w:t>2</w:t>
      </w:r>
      <w:r w:rsidR="00274F10" w:rsidRPr="009B6E57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éme</w:t>
      </w:r>
      <w:r w:rsidR="00274F10" w:rsidRPr="009B6E57">
        <w:rPr>
          <w:rFonts w:ascii="Comic Sans MS" w:hAnsi="Comic Sans MS"/>
          <w:sz w:val="28"/>
          <w:szCs w:val="28"/>
          <w:lang w:val="fr-FR"/>
        </w:rPr>
        <w:t>Année</w:t>
      </w:r>
      <w:r w:rsidR="00274F10" w:rsidRPr="0060617A">
        <w:rPr>
          <w:rFonts w:ascii="Comic Sans MS" w:eastAsia="Calibri" w:hAnsi="Comic Sans MS" w:cs="Arial"/>
          <w:b/>
          <w:bCs/>
          <w:sz w:val="28"/>
          <w:szCs w:val="28"/>
          <w:lang w:val="fr-FR"/>
        </w:rPr>
        <w:t>Licence</w:t>
      </w:r>
      <w:r w:rsidR="009928B6" w:rsidRPr="009B6E57">
        <w:rPr>
          <w:rFonts w:ascii="Comic Sans MS" w:eastAsia="Calibri" w:hAnsi="Comic Sans MS" w:cs="Arial"/>
          <w:sz w:val="28"/>
          <w:szCs w:val="28"/>
          <w:lang w:val="fr-FR"/>
        </w:rPr>
        <w:t>Transportset</w:t>
      </w:r>
      <w:proofErr w:type="gramEnd"/>
      <w:r w:rsidR="009928B6" w:rsidRPr="009B6E57">
        <w:rPr>
          <w:rFonts w:ascii="Comic Sans MS" w:eastAsia="Calibri" w:hAnsi="Comic Sans MS" w:cs="Arial"/>
          <w:sz w:val="28"/>
          <w:szCs w:val="28"/>
          <w:lang w:val="fr-FR"/>
        </w:rPr>
        <w:t xml:space="preserve"> Distribution  des Hydrocarbures </w:t>
      </w:r>
    </w:p>
    <w:p w:rsidR="002642BE" w:rsidRDefault="002642BE" w:rsidP="00274F10">
      <w:pPr>
        <w:tabs>
          <w:tab w:val="left" w:pos="4440"/>
        </w:tabs>
        <w:spacing w:after="200" w:line="276" w:lineRule="auto"/>
        <w:jc w:val="center"/>
        <w:rPr>
          <w:rFonts w:ascii="Comic Sans MS" w:eastAsia="Calibri" w:hAnsi="Comic Sans MS" w:cs="Arial"/>
          <w:b/>
          <w:bCs/>
          <w:lang w:val="fr-FR"/>
        </w:rPr>
      </w:pPr>
    </w:p>
    <w:p w:rsidR="002642BE" w:rsidRPr="00274F10" w:rsidRDefault="002642BE" w:rsidP="00274F10">
      <w:pPr>
        <w:tabs>
          <w:tab w:val="left" w:pos="4440"/>
        </w:tabs>
        <w:spacing w:after="200" w:line="276" w:lineRule="auto"/>
        <w:jc w:val="center"/>
        <w:rPr>
          <w:rFonts w:ascii="Comic Sans MS" w:eastAsia="Calibri" w:hAnsi="Comic Sans MS" w:cs="Arial"/>
          <w:b/>
          <w:bCs/>
          <w:color w:val="000000"/>
          <w:lang w:val="fr-FR" w:bidi="ar-DZ"/>
        </w:rPr>
      </w:pPr>
      <w:r w:rsidRPr="00274F10">
        <w:rPr>
          <w:rFonts w:ascii="Comic Sans MS" w:eastAsia="Calibri" w:hAnsi="Comic Sans MS" w:cs="Arial"/>
          <w:b/>
          <w:bCs/>
          <w:lang w:val="fr-FR"/>
        </w:rPr>
        <w:t>(L2/TDH)</w:t>
      </w:r>
    </w:p>
    <w:tbl>
      <w:tblPr>
        <w:tblStyle w:val="Grilledutableau1"/>
        <w:tblpPr w:leftFromText="141" w:rightFromText="141" w:vertAnchor="text" w:tblpX="1829" w:tblpY="1"/>
        <w:tblOverlap w:val="never"/>
        <w:tblW w:w="1204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99"/>
        <w:gridCol w:w="3402"/>
        <w:gridCol w:w="708"/>
        <w:gridCol w:w="1701"/>
        <w:gridCol w:w="1863"/>
      </w:tblGrid>
      <w:tr w:rsidR="00DC24F7" w:rsidRPr="00B94468" w:rsidTr="00C42F68">
        <w:trPr>
          <w:trHeight w:val="680"/>
        </w:trPr>
        <w:tc>
          <w:tcPr>
            <w:tcW w:w="675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N</w:t>
            </w:r>
            <w:r w:rsidR="008A2184"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°</w:t>
            </w:r>
          </w:p>
        </w:tc>
        <w:tc>
          <w:tcPr>
            <w:tcW w:w="1701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Date</w:t>
            </w:r>
          </w:p>
        </w:tc>
        <w:tc>
          <w:tcPr>
            <w:tcW w:w="1999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Horaire</w:t>
            </w:r>
          </w:p>
        </w:tc>
        <w:tc>
          <w:tcPr>
            <w:tcW w:w="3402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Module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Coéf</w:t>
            </w:r>
            <w:proofErr w:type="spellEnd"/>
          </w:p>
        </w:tc>
        <w:tc>
          <w:tcPr>
            <w:tcW w:w="1701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Responsable</w:t>
            </w:r>
          </w:p>
        </w:tc>
        <w:tc>
          <w:tcPr>
            <w:tcW w:w="1863" w:type="dxa"/>
            <w:vAlign w:val="center"/>
          </w:tcPr>
          <w:p w:rsidR="00DC24F7" w:rsidRPr="008A2184" w:rsidRDefault="00DC24F7" w:rsidP="00C42F68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8A218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Salle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F1E">
              <w:rPr>
                <w:rFonts w:cstheme="minorHAnsi"/>
                <w:b/>
                <w:bCs/>
                <w:sz w:val="24"/>
                <w:szCs w:val="24"/>
              </w:rPr>
              <w:t>28/09/2019</w:t>
            </w: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10H15-11H45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Méthode numérique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701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Bouafia</w:t>
            </w:r>
            <w:proofErr w:type="spellEnd"/>
          </w:p>
        </w:tc>
        <w:tc>
          <w:tcPr>
            <w:tcW w:w="1863" w:type="dxa"/>
            <w:vAlign w:val="center"/>
          </w:tcPr>
          <w:p w:rsidR="005D57D3" w:rsidRPr="00C13F1E" w:rsidRDefault="00162F4F" w:rsidP="00C42F6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AII3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02</w:t>
            </w:r>
          </w:p>
        </w:tc>
        <w:tc>
          <w:tcPr>
            <w:tcW w:w="1701" w:type="dxa"/>
            <w:vMerge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13H45-15H15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Thermodynamique II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701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Kholai</w:t>
            </w:r>
            <w:proofErr w:type="spellEnd"/>
          </w:p>
        </w:tc>
        <w:tc>
          <w:tcPr>
            <w:tcW w:w="1863" w:type="dxa"/>
            <w:vAlign w:val="center"/>
          </w:tcPr>
          <w:p w:rsidR="005D57D3" w:rsidRPr="00C13F1E" w:rsidRDefault="00162F4F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AII5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F1E">
              <w:rPr>
                <w:rFonts w:cstheme="minorHAnsi"/>
                <w:b/>
                <w:bCs/>
                <w:sz w:val="24"/>
                <w:szCs w:val="24"/>
              </w:rPr>
              <w:t>29/09/2019</w:t>
            </w: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08H00-9H30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Maths 4 S1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Laala</w:t>
            </w:r>
            <w:proofErr w:type="spellEnd"/>
          </w:p>
        </w:tc>
        <w:tc>
          <w:tcPr>
            <w:tcW w:w="1863" w:type="dxa"/>
            <w:vAlign w:val="center"/>
          </w:tcPr>
          <w:p w:rsidR="005D57D3" w:rsidRPr="00C13F1E" w:rsidRDefault="00162F4F" w:rsidP="007823DD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AII3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701" w:type="dxa"/>
            <w:vMerge/>
            <w:vAlign w:val="center"/>
          </w:tcPr>
          <w:p w:rsidR="005D57D3" w:rsidRPr="00C13F1E" w:rsidRDefault="005D57D3" w:rsidP="008E1B8F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 xml:space="preserve">techno </w:t>
            </w:r>
            <w:proofErr w:type="gramStart"/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des conduit</w:t>
            </w:r>
            <w:proofErr w:type="gramEnd"/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03</w:t>
            </w:r>
          </w:p>
        </w:tc>
        <w:tc>
          <w:tcPr>
            <w:tcW w:w="1701" w:type="dxa"/>
            <w:vAlign w:val="center"/>
          </w:tcPr>
          <w:p w:rsidR="005D57D3" w:rsidRPr="00C13F1E" w:rsidRDefault="005D57D3" w:rsidP="007823DD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proofErr w:type="spellStart"/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Kholai</w:t>
            </w:r>
            <w:proofErr w:type="spellEnd"/>
          </w:p>
        </w:tc>
        <w:tc>
          <w:tcPr>
            <w:tcW w:w="1863" w:type="dxa"/>
            <w:vAlign w:val="center"/>
          </w:tcPr>
          <w:p w:rsidR="005D57D3" w:rsidRPr="00C13F1E" w:rsidRDefault="00162F4F" w:rsidP="007871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AII4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3F1E">
              <w:rPr>
                <w:rFonts w:cstheme="minorHAnsi"/>
                <w:b/>
                <w:bCs/>
                <w:sz w:val="24"/>
                <w:szCs w:val="24"/>
              </w:rPr>
              <w:t>30/09/2019</w:t>
            </w: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9H45-11H15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Système de mesure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701" w:type="dxa"/>
            <w:vAlign w:val="center"/>
          </w:tcPr>
          <w:p w:rsidR="005D57D3" w:rsidRPr="00C13F1E" w:rsidRDefault="005D57D3" w:rsidP="00C42F68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Salmi</w:t>
            </w:r>
          </w:p>
        </w:tc>
        <w:tc>
          <w:tcPr>
            <w:tcW w:w="1863" w:type="dxa"/>
            <w:vAlign w:val="center"/>
          </w:tcPr>
          <w:p w:rsidR="005D57D3" w:rsidRPr="00C13F1E" w:rsidRDefault="00162F4F" w:rsidP="004430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AII5</w:t>
            </w:r>
          </w:p>
        </w:tc>
      </w:tr>
      <w:tr w:rsidR="005D57D3" w:rsidRPr="00B94468" w:rsidTr="005D57D3">
        <w:trPr>
          <w:trHeight w:val="680"/>
        </w:trPr>
        <w:tc>
          <w:tcPr>
            <w:tcW w:w="675" w:type="dxa"/>
            <w:vAlign w:val="center"/>
          </w:tcPr>
          <w:p w:rsidR="005D57D3" w:rsidRPr="005D57D3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5D57D3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06</w:t>
            </w:r>
          </w:p>
        </w:tc>
        <w:tc>
          <w:tcPr>
            <w:tcW w:w="1701" w:type="dxa"/>
            <w:vMerge/>
            <w:vAlign w:val="center"/>
          </w:tcPr>
          <w:p w:rsidR="005D57D3" w:rsidRPr="00C13F1E" w:rsidRDefault="005D57D3" w:rsidP="00DE7420">
            <w:pPr>
              <w:tabs>
                <w:tab w:val="left" w:pos="1512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5D57D3" w:rsidRPr="00C13F1E" w:rsidRDefault="005D57D3" w:rsidP="005D5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F1E">
              <w:rPr>
                <w:b/>
                <w:bCs/>
                <w:sz w:val="24"/>
                <w:szCs w:val="24"/>
              </w:rPr>
              <w:t>13H15-14H45</w:t>
            </w:r>
          </w:p>
        </w:tc>
        <w:tc>
          <w:tcPr>
            <w:tcW w:w="3402" w:type="dxa"/>
            <w:vAlign w:val="center"/>
          </w:tcPr>
          <w:p w:rsidR="005D57D3" w:rsidRPr="00C13F1E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Maths 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D57D3" w:rsidRPr="00C13F1E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04</w:t>
            </w:r>
          </w:p>
        </w:tc>
        <w:tc>
          <w:tcPr>
            <w:tcW w:w="1701" w:type="dxa"/>
            <w:vAlign w:val="center"/>
          </w:tcPr>
          <w:p w:rsidR="005D57D3" w:rsidRPr="00C13F1E" w:rsidRDefault="005D57D3" w:rsidP="00DE7420">
            <w:pPr>
              <w:tabs>
                <w:tab w:val="left" w:pos="1512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13F1E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bidi="ar-DZ"/>
              </w:rPr>
              <w:t>Sahraoui</w:t>
            </w:r>
          </w:p>
        </w:tc>
        <w:tc>
          <w:tcPr>
            <w:tcW w:w="1863" w:type="dxa"/>
            <w:vAlign w:val="center"/>
          </w:tcPr>
          <w:p w:rsidR="005D57D3" w:rsidRPr="00C13F1E" w:rsidRDefault="00162F4F" w:rsidP="00DE74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AIII1</w:t>
            </w:r>
          </w:p>
        </w:tc>
      </w:tr>
    </w:tbl>
    <w:p w:rsidR="00E55C37" w:rsidRPr="00B94468" w:rsidRDefault="005F714A" w:rsidP="00E0688D">
      <w:pPr>
        <w:tabs>
          <w:tab w:val="left" w:pos="1512"/>
        </w:tabs>
        <w:spacing w:after="200" w:line="276" w:lineRule="auto"/>
        <w:contextualSpacing/>
        <w:jc w:val="center"/>
        <w:rPr>
          <w:rFonts w:ascii="Comic Sans MS" w:eastAsia="Calibri" w:hAnsi="Comic Sans MS" w:cs="Arial"/>
          <w:color w:val="000000"/>
          <w:lang w:val="fr-FR" w:bidi="ar-DZ"/>
        </w:rPr>
      </w:pPr>
      <w:r>
        <w:rPr>
          <w:rFonts w:ascii="Comic Sans MS" w:eastAsia="Calibri" w:hAnsi="Comic Sans MS" w:cs="Arial"/>
          <w:color w:val="000000"/>
          <w:lang w:val="fr-FR" w:bidi="ar-DZ"/>
        </w:rPr>
        <w:br w:type="textWrapping" w:clear="all"/>
      </w:r>
      <w:bookmarkEnd w:id="0"/>
    </w:p>
    <w:p w:rsidR="00B94468" w:rsidRPr="00B94468" w:rsidRDefault="00B94468" w:rsidP="00E0688D">
      <w:pPr>
        <w:tabs>
          <w:tab w:val="left" w:pos="1512"/>
        </w:tabs>
        <w:spacing w:after="200" w:line="276" w:lineRule="auto"/>
        <w:contextualSpacing/>
        <w:jc w:val="center"/>
        <w:rPr>
          <w:rFonts w:ascii="Comic Sans MS" w:eastAsia="Calibri" w:hAnsi="Comic Sans MS" w:cs="Arial"/>
          <w:color w:val="000000"/>
          <w:lang w:val="fr-FR" w:bidi="ar-DZ"/>
        </w:rPr>
      </w:pPr>
    </w:p>
    <w:p w:rsidR="00B94468" w:rsidRPr="00B94468" w:rsidRDefault="00B94468" w:rsidP="00E0688D">
      <w:pPr>
        <w:tabs>
          <w:tab w:val="left" w:pos="1512"/>
        </w:tabs>
        <w:spacing w:after="200" w:line="276" w:lineRule="auto"/>
        <w:contextualSpacing/>
        <w:jc w:val="center"/>
        <w:rPr>
          <w:rFonts w:ascii="Comic Sans MS" w:eastAsia="Calibri" w:hAnsi="Comic Sans MS" w:cs="Arial"/>
          <w:color w:val="000000"/>
          <w:lang w:val="fr-FR" w:bidi="ar-DZ"/>
        </w:rPr>
      </w:pPr>
    </w:p>
    <w:p w:rsidR="00B94468" w:rsidRPr="00B94468" w:rsidRDefault="00B94468" w:rsidP="00E0688D">
      <w:pPr>
        <w:tabs>
          <w:tab w:val="left" w:pos="1512"/>
        </w:tabs>
        <w:spacing w:after="200" w:line="276" w:lineRule="auto"/>
        <w:jc w:val="center"/>
        <w:rPr>
          <w:rFonts w:ascii="Calibri" w:eastAsia="Calibri" w:hAnsi="Calibri" w:cs="Arial"/>
          <w:lang w:val="fr-FR"/>
        </w:rPr>
      </w:pPr>
    </w:p>
    <w:p w:rsidR="00B94468" w:rsidRPr="00B94468" w:rsidRDefault="00B94468" w:rsidP="00E0688D">
      <w:pPr>
        <w:tabs>
          <w:tab w:val="left" w:pos="1512"/>
        </w:tabs>
        <w:spacing w:after="200" w:line="276" w:lineRule="auto"/>
        <w:jc w:val="center"/>
        <w:rPr>
          <w:rFonts w:ascii="Calibri" w:eastAsia="Calibri" w:hAnsi="Calibri" w:cs="Arial"/>
          <w:lang w:val="fr-FR"/>
        </w:rPr>
      </w:pPr>
    </w:p>
    <w:p w:rsidR="00452D34" w:rsidRDefault="00452D34" w:rsidP="00194D45">
      <w:pPr>
        <w:jc w:val="center"/>
      </w:pPr>
    </w:p>
    <w:sectPr w:rsidR="00452D34" w:rsidSect="0075667E">
      <w:pgSz w:w="16838" w:h="15371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4B" w:rsidRDefault="00B5494B" w:rsidP="0075667E">
      <w:pPr>
        <w:spacing w:after="0" w:line="240" w:lineRule="auto"/>
      </w:pPr>
      <w:r>
        <w:separator/>
      </w:r>
    </w:p>
  </w:endnote>
  <w:endnote w:type="continuationSeparator" w:id="0">
    <w:p w:rsidR="00B5494B" w:rsidRDefault="00B5494B" w:rsidP="0075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4B" w:rsidRDefault="00B5494B" w:rsidP="0075667E">
      <w:pPr>
        <w:spacing w:after="0" w:line="240" w:lineRule="auto"/>
      </w:pPr>
      <w:r>
        <w:separator/>
      </w:r>
    </w:p>
  </w:footnote>
  <w:footnote w:type="continuationSeparator" w:id="0">
    <w:p w:rsidR="00B5494B" w:rsidRDefault="00B5494B" w:rsidP="0075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D2F"/>
    <w:rsid w:val="000151D8"/>
    <w:rsid w:val="000806E5"/>
    <w:rsid w:val="000B1DA6"/>
    <w:rsid w:val="000B3F09"/>
    <w:rsid w:val="000F72B0"/>
    <w:rsid w:val="00120763"/>
    <w:rsid w:val="0016115E"/>
    <w:rsid w:val="001624F7"/>
    <w:rsid w:val="00162F4F"/>
    <w:rsid w:val="0016437E"/>
    <w:rsid w:val="001918CF"/>
    <w:rsid w:val="00194D45"/>
    <w:rsid w:val="002121C3"/>
    <w:rsid w:val="00222E67"/>
    <w:rsid w:val="00240B9A"/>
    <w:rsid w:val="002642BE"/>
    <w:rsid w:val="0027467C"/>
    <w:rsid w:val="00274F10"/>
    <w:rsid w:val="002857ED"/>
    <w:rsid w:val="00296D31"/>
    <w:rsid w:val="002B2D6D"/>
    <w:rsid w:val="002D77C0"/>
    <w:rsid w:val="0031014C"/>
    <w:rsid w:val="00347E8E"/>
    <w:rsid w:val="0036132B"/>
    <w:rsid w:val="00362F7C"/>
    <w:rsid w:val="00363061"/>
    <w:rsid w:val="003639F3"/>
    <w:rsid w:val="00375B6A"/>
    <w:rsid w:val="00391B25"/>
    <w:rsid w:val="00397D2D"/>
    <w:rsid w:val="003E1D9E"/>
    <w:rsid w:val="00411AB4"/>
    <w:rsid w:val="004430CD"/>
    <w:rsid w:val="00452D34"/>
    <w:rsid w:val="00461992"/>
    <w:rsid w:val="00470D47"/>
    <w:rsid w:val="00482820"/>
    <w:rsid w:val="004B0D27"/>
    <w:rsid w:val="004B3786"/>
    <w:rsid w:val="004C32DD"/>
    <w:rsid w:val="005022BF"/>
    <w:rsid w:val="005057E7"/>
    <w:rsid w:val="00545E61"/>
    <w:rsid w:val="00590B6C"/>
    <w:rsid w:val="005937B2"/>
    <w:rsid w:val="005B7FC3"/>
    <w:rsid w:val="005C62FD"/>
    <w:rsid w:val="005D57D3"/>
    <w:rsid w:val="005F714A"/>
    <w:rsid w:val="0060617A"/>
    <w:rsid w:val="00626876"/>
    <w:rsid w:val="006B3B1D"/>
    <w:rsid w:val="006C1284"/>
    <w:rsid w:val="006C1623"/>
    <w:rsid w:val="00717B50"/>
    <w:rsid w:val="0075667E"/>
    <w:rsid w:val="0076045F"/>
    <w:rsid w:val="00774A60"/>
    <w:rsid w:val="00776E0F"/>
    <w:rsid w:val="007823DD"/>
    <w:rsid w:val="007871E4"/>
    <w:rsid w:val="00791999"/>
    <w:rsid w:val="007D0C2F"/>
    <w:rsid w:val="007D1D71"/>
    <w:rsid w:val="007E5B06"/>
    <w:rsid w:val="008056C6"/>
    <w:rsid w:val="0084222F"/>
    <w:rsid w:val="00871C92"/>
    <w:rsid w:val="00874209"/>
    <w:rsid w:val="00881FDA"/>
    <w:rsid w:val="008A2184"/>
    <w:rsid w:val="008A5203"/>
    <w:rsid w:val="008D5987"/>
    <w:rsid w:val="008D6CEE"/>
    <w:rsid w:val="008D7B11"/>
    <w:rsid w:val="008D7FB8"/>
    <w:rsid w:val="008E1B8F"/>
    <w:rsid w:val="00943E5B"/>
    <w:rsid w:val="009628FB"/>
    <w:rsid w:val="009928B6"/>
    <w:rsid w:val="009B3747"/>
    <w:rsid w:val="009B6E57"/>
    <w:rsid w:val="00A00790"/>
    <w:rsid w:val="00A10C2B"/>
    <w:rsid w:val="00A44D2F"/>
    <w:rsid w:val="00A520A4"/>
    <w:rsid w:val="00A658D6"/>
    <w:rsid w:val="00A84AFA"/>
    <w:rsid w:val="00AB0866"/>
    <w:rsid w:val="00AC5C58"/>
    <w:rsid w:val="00AC6C3C"/>
    <w:rsid w:val="00AE408A"/>
    <w:rsid w:val="00B048B8"/>
    <w:rsid w:val="00B2418D"/>
    <w:rsid w:val="00B5494B"/>
    <w:rsid w:val="00B74B16"/>
    <w:rsid w:val="00B776F0"/>
    <w:rsid w:val="00B94468"/>
    <w:rsid w:val="00BC5460"/>
    <w:rsid w:val="00BE671C"/>
    <w:rsid w:val="00C05910"/>
    <w:rsid w:val="00C13F1E"/>
    <w:rsid w:val="00C305B5"/>
    <w:rsid w:val="00C42F68"/>
    <w:rsid w:val="00C51C4F"/>
    <w:rsid w:val="00C52EE1"/>
    <w:rsid w:val="00C82423"/>
    <w:rsid w:val="00C917EF"/>
    <w:rsid w:val="00C9249B"/>
    <w:rsid w:val="00C959DA"/>
    <w:rsid w:val="00C979AE"/>
    <w:rsid w:val="00CA489F"/>
    <w:rsid w:val="00CC5B8E"/>
    <w:rsid w:val="00CD6A61"/>
    <w:rsid w:val="00D118D2"/>
    <w:rsid w:val="00D4296A"/>
    <w:rsid w:val="00D73EAD"/>
    <w:rsid w:val="00DC24F7"/>
    <w:rsid w:val="00DD0FAA"/>
    <w:rsid w:val="00DE60F9"/>
    <w:rsid w:val="00DE7420"/>
    <w:rsid w:val="00DF6ABE"/>
    <w:rsid w:val="00E042B1"/>
    <w:rsid w:val="00E0688D"/>
    <w:rsid w:val="00E10F59"/>
    <w:rsid w:val="00E3493D"/>
    <w:rsid w:val="00E447D6"/>
    <w:rsid w:val="00E52F24"/>
    <w:rsid w:val="00E55C37"/>
    <w:rsid w:val="00E57AAF"/>
    <w:rsid w:val="00E60AAE"/>
    <w:rsid w:val="00E6442E"/>
    <w:rsid w:val="00E8703E"/>
    <w:rsid w:val="00EC0F8A"/>
    <w:rsid w:val="00ED7D43"/>
    <w:rsid w:val="00EF2F8D"/>
    <w:rsid w:val="00F007FF"/>
    <w:rsid w:val="00F01BC5"/>
    <w:rsid w:val="00F1080E"/>
    <w:rsid w:val="00F1133C"/>
    <w:rsid w:val="00F14BBC"/>
    <w:rsid w:val="00F30A55"/>
    <w:rsid w:val="00F53F1E"/>
    <w:rsid w:val="00F5620E"/>
    <w:rsid w:val="00F95EB1"/>
    <w:rsid w:val="00FB3C2F"/>
    <w:rsid w:val="00FD25DA"/>
    <w:rsid w:val="00FD620B"/>
    <w:rsid w:val="00FE3292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9446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9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67E"/>
  </w:style>
  <w:style w:type="paragraph" w:styleId="Pieddepage">
    <w:name w:val="footer"/>
    <w:basedOn w:val="Normal"/>
    <w:link w:val="PieddepageCar"/>
    <w:uiPriority w:val="99"/>
    <w:unhideWhenUsed/>
    <w:rsid w:val="007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9446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9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67E"/>
  </w:style>
  <w:style w:type="paragraph" w:styleId="Pieddepage">
    <w:name w:val="footer"/>
    <w:basedOn w:val="Normal"/>
    <w:link w:val="PieddepageCar"/>
    <w:uiPriority w:val="99"/>
    <w:unhideWhenUsed/>
    <w:rsid w:val="0075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BEN</dc:creator>
  <cp:keywords/>
  <dc:description/>
  <cp:lastModifiedBy>PC</cp:lastModifiedBy>
  <cp:revision>117</cp:revision>
  <cp:lastPrinted>2019-09-03T08:19:00Z</cp:lastPrinted>
  <dcterms:created xsi:type="dcterms:W3CDTF">2017-11-29T23:56:00Z</dcterms:created>
  <dcterms:modified xsi:type="dcterms:W3CDTF">2019-09-22T08:02:00Z</dcterms:modified>
</cp:coreProperties>
</file>