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23" w:rsidRPr="00C136E7" w:rsidRDefault="00691E23" w:rsidP="00691E23">
      <w:pPr>
        <w:rPr>
          <w:rFonts w:ascii="Cambria" w:eastAsia="Calibri" w:hAnsi="Cambria" w:cs="Calibri"/>
          <w:b/>
          <w:bCs/>
          <w:color w:val="000000"/>
          <w:sz w:val="22"/>
          <w:szCs w:val="22"/>
          <w:u w:val="thick" w:color="F79646"/>
        </w:rPr>
      </w:pPr>
      <w:r w:rsidRPr="00C136E7">
        <w:rPr>
          <w:rFonts w:ascii="Cambria" w:eastAsia="Calibri" w:hAnsi="Cambria" w:cs="Calibri"/>
          <w:b/>
          <w:bCs/>
          <w:color w:val="000000"/>
          <w:sz w:val="22"/>
          <w:szCs w:val="22"/>
          <w:u w:val="thick" w:color="F79646"/>
        </w:rPr>
        <w:t>Semestre 1   Master : Structure aéronautique</w:t>
      </w:r>
    </w:p>
    <w:p w:rsidR="00691E23" w:rsidRPr="00C136E7" w:rsidRDefault="00691E23" w:rsidP="00691E23">
      <w:pPr>
        <w:rPr>
          <w:rFonts w:ascii="Cambria" w:eastAsia="Calibri" w:hAnsi="Cambria" w:cs="Calibri"/>
          <w:b/>
          <w:bCs/>
          <w:color w:val="000000"/>
          <w:sz w:val="20"/>
          <w:szCs w:val="20"/>
          <w:u w:val="thick" w:color="F79646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3044"/>
        <w:gridCol w:w="545"/>
        <w:gridCol w:w="545"/>
        <w:gridCol w:w="950"/>
        <w:gridCol w:w="813"/>
        <w:gridCol w:w="818"/>
        <w:gridCol w:w="1223"/>
        <w:gridCol w:w="1768"/>
        <w:gridCol w:w="1086"/>
        <w:gridCol w:w="1223"/>
      </w:tblGrid>
      <w:tr w:rsidR="00691E23" w:rsidRPr="00C136E7" w:rsidTr="00714E12">
        <w:trPr>
          <w:trHeight w:val="604"/>
        </w:trPr>
        <w:tc>
          <w:tcPr>
            <w:tcW w:w="69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Unité d'enseignement</w:t>
            </w:r>
          </w:p>
        </w:tc>
        <w:tc>
          <w:tcPr>
            <w:tcW w:w="109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  <w:t>Matières</w:t>
            </w:r>
          </w:p>
        </w:tc>
        <w:tc>
          <w:tcPr>
            <w:tcW w:w="19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9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Volume horaire hebdomadaire</w:t>
            </w:r>
          </w:p>
        </w:tc>
        <w:tc>
          <w:tcPr>
            <w:tcW w:w="4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Volume Horaire Semestriel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(15 semaines)</w:t>
            </w:r>
          </w:p>
        </w:tc>
        <w:tc>
          <w:tcPr>
            <w:tcW w:w="63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Travail Complémentaire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en Consultation            (15 semaines)</w:t>
            </w:r>
          </w:p>
        </w:tc>
        <w:tc>
          <w:tcPr>
            <w:tcW w:w="82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Mode d’évaluation</w:t>
            </w:r>
          </w:p>
        </w:tc>
      </w:tr>
      <w:tr w:rsidR="00691E23" w:rsidRPr="00C136E7" w:rsidTr="00714E12">
        <w:trPr>
          <w:trHeight w:val="757"/>
        </w:trPr>
        <w:tc>
          <w:tcPr>
            <w:tcW w:w="69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691E23" w:rsidRPr="00C136E7" w:rsidRDefault="00691E23" w:rsidP="00714E12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  <w:t>Intitulé</w:t>
            </w:r>
          </w:p>
        </w:tc>
        <w:tc>
          <w:tcPr>
            <w:tcW w:w="19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  <w:t>TD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  <w:t>TP</w:t>
            </w:r>
          </w:p>
        </w:tc>
        <w:tc>
          <w:tcPr>
            <w:tcW w:w="43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  <w:t>Contrôle Continu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  <w:t>Examen</w:t>
            </w:r>
          </w:p>
        </w:tc>
      </w:tr>
      <w:tr w:rsidR="00691E23" w:rsidRPr="00C136E7" w:rsidTr="00714E12">
        <w:trPr>
          <w:trHeight w:val="533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UE Fondamentale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Code : UEF 1.1.1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Crédits : 10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C136E7">
              <w:rPr>
                <w:rFonts w:ascii="Cambria" w:hAnsi="Cambria"/>
                <w:sz w:val="22"/>
                <w:szCs w:val="22"/>
              </w:rPr>
              <w:t>Matériaux des structures aéronautiques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691E23" w:rsidRPr="00C136E7" w:rsidTr="00714E12">
        <w:trPr>
          <w:trHeight w:val="416"/>
        </w:trPr>
        <w:tc>
          <w:tcPr>
            <w:tcW w:w="698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lang w:eastAsia="en-US"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Turbomachines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691E23" w:rsidRPr="00C136E7" w:rsidTr="00714E12">
        <w:trPr>
          <w:trHeight w:val="452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UE Fondamentale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Code : UEF 1.1.2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Crédits : 8</w:t>
            </w:r>
          </w:p>
          <w:p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Coefficients : 4</w:t>
            </w:r>
          </w:p>
        </w:tc>
        <w:tc>
          <w:tcPr>
            <w:tcW w:w="10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FF0000"/>
                <w:lang w:eastAsia="en-US"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Aérodynamique Numérique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691E23" w:rsidRPr="00C136E7" w:rsidTr="00714E12">
        <w:trPr>
          <w:trHeight w:val="418"/>
        </w:trPr>
        <w:tc>
          <w:tcPr>
            <w:tcW w:w="698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lang w:eastAsia="en-US"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Méthodes des éléments finis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691E23" w:rsidRPr="00C136E7" w:rsidTr="00714E12">
        <w:trPr>
          <w:trHeight w:val="531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UE Méthodologique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Code : UEM 1.1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Crédits : 9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hideMark/>
          </w:tcPr>
          <w:p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C136E7">
              <w:rPr>
                <w:rFonts w:ascii="Cambria" w:hAnsi="Cambria"/>
                <w:sz w:val="22"/>
                <w:szCs w:val="22"/>
              </w:rPr>
              <w:t>TP Matériaux des structures aéronautiques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jc w:val="center"/>
              <w:rPr>
                <w:rFonts w:ascii="Cambria" w:eastAsia="Calibri" w:hAnsi="Cambria" w:cs="Arial"/>
                <w:lang w:eastAsia="en-US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6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691E23" w:rsidRPr="00C136E7" w:rsidTr="00714E12">
        <w:trPr>
          <w:trHeight w:val="450"/>
        </w:trPr>
        <w:tc>
          <w:tcPr>
            <w:tcW w:w="69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lang w:eastAsia="en-US"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TP Turbomachines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</w:tr>
      <w:tr w:rsidR="00691E23" w:rsidRPr="00C136E7" w:rsidTr="00714E12">
        <w:trPr>
          <w:trHeight w:val="450"/>
        </w:trPr>
        <w:tc>
          <w:tcPr>
            <w:tcW w:w="69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lang w:eastAsia="en-US"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TP Aérodynamique Numérique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</w:tr>
      <w:tr w:rsidR="00691E23" w:rsidRPr="00C136E7" w:rsidTr="00714E12">
        <w:trPr>
          <w:trHeight w:val="444"/>
        </w:trPr>
        <w:tc>
          <w:tcPr>
            <w:tcW w:w="69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lang w:eastAsia="en-US"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TP Méthodes des éléments finis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</w:tr>
      <w:tr w:rsidR="00691E23" w:rsidRPr="00C136E7" w:rsidTr="00714E12">
        <w:trPr>
          <w:trHeight w:val="642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UE Découverte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Code : UED 1.1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Crédits : 2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/>
                <w:i/>
                <w:iCs/>
              </w:rPr>
            </w:pPr>
            <w:r w:rsidRPr="00C136E7">
              <w:rPr>
                <w:rFonts w:ascii="Cambria" w:eastAsia="Calibri" w:hAnsi="Cambria"/>
                <w:i/>
                <w:iCs/>
                <w:sz w:val="22"/>
                <w:szCs w:val="22"/>
              </w:rPr>
              <w:t xml:space="preserve">Panier au choix 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/>
              </w:rPr>
            </w:pPr>
            <w:r w:rsidRPr="00C136E7">
              <w:rPr>
                <w:rFonts w:ascii="Cambria" w:eastAsia="Calibri" w:hAnsi="Cambri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05h00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691E23" w:rsidRPr="00C136E7" w:rsidTr="00714E12">
        <w:trPr>
          <w:trHeight w:val="360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</w:rPr>
            </w:pPr>
            <w:r w:rsidRPr="00C136E7">
              <w:rPr>
                <w:rFonts w:ascii="Cambria" w:eastAsia="Calibri" w:hAnsi="Cambria" w:cs="Calibri"/>
                <w:color w:val="000000"/>
              </w:rPr>
              <w:t>UE Transversale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136E7">
              <w:rPr>
                <w:rFonts w:ascii="Cambria" w:eastAsia="Calibri" w:hAnsi="Cambria" w:cs="Calibri"/>
                <w:color w:val="000000"/>
              </w:rPr>
              <w:t>Code : UET 1.1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136E7">
              <w:rPr>
                <w:rFonts w:ascii="Cambria" w:eastAsia="Calibri" w:hAnsi="Cambria" w:cs="Calibri"/>
                <w:color w:val="000000"/>
              </w:rPr>
              <w:t>Crédits : 1</w:t>
            </w:r>
          </w:p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</w:rPr>
              <w:lastRenderedPageBreak/>
              <w:t>Coefficients : 1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/>
                <w:strike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lastRenderedPageBreak/>
              <w:t>Anglais technique et terminologie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691E23" w:rsidRPr="00C136E7" w:rsidTr="00714E12">
        <w:trPr>
          <w:trHeight w:val="288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</w:rPr>
              <w:lastRenderedPageBreak/>
              <w:t>Total semestre 1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91E23" w:rsidRPr="00C136E7" w:rsidRDefault="00691E23" w:rsidP="00714E12">
            <w:pPr>
              <w:rPr>
                <w:rFonts w:ascii="Cambria" w:hAnsi="Cambria"/>
                <w:b/>
                <w:bCs/>
                <w:lang w:eastAsia="en-US"/>
              </w:rPr>
            </w:pPr>
            <w:r w:rsidRPr="00C136E7">
              <w:rPr>
                <w:rFonts w:ascii="Cambria" w:hAnsi="Cambria"/>
                <w:b/>
                <w:bCs/>
                <w:lang w:eastAsia="en-US"/>
              </w:rPr>
              <w:t>13h30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</w:rPr>
              <w:t>375h00</w:t>
            </w:r>
          </w:p>
        </w:tc>
        <w:tc>
          <w:tcPr>
            <w:tcW w:w="6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691E23" w:rsidRPr="00C136E7" w:rsidRDefault="00691E23" w:rsidP="00691E23">
      <w:pPr>
        <w:rPr>
          <w:rFonts w:ascii="Cambria" w:hAnsi="Cambria"/>
        </w:rPr>
      </w:pPr>
    </w:p>
    <w:p w:rsidR="00625009" w:rsidRDefault="00625009"/>
    <w:p w:rsidR="00797CC5" w:rsidRDefault="00797CC5"/>
    <w:p w:rsidR="00797CC5" w:rsidRDefault="00797CC5"/>
    <w:p w:rsidR="00797CC5" w:rsidRDefault="00797CC5" w:rsidP="00797CC5">
      <w:pPr>
        <w:rPr>
          <w:rFonts w:ascii="Arial" w:hAnsi="Arial" w:cs="Arial" w:hint="cs"/>
          <w:b/>
          <w:sz w:val="28"/>
          <w:szCs w:val="28"/>
          <w:rtl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D9170F">
        <w:rPr>
          <w:rFonts w:ascii="Arial" w:hAnsi="Arial" w:cs="Arial"/>
          <w:b/>
          <w:sz w:val="28"/>
          <w:szCs w:val="28"/>
        </w:rPr>
        <w:t xml:space="preserve">- Semestre </w:t>
      </w:r>
      <w:r>
        <w:rPr>
          <w:rFonts w:ascii="Arial" w:hAnsi="Arial" w:cs="Arial"/>
          <w:b/>
          <w:sz w:val="28"/>
          <w:szCs w:val="28"/>
        </w:rPr>
        <w:t>3</w:t>
      </w:r>
      <w:r w:rsidRPr="00D9170F">
        <w:rPr>
          <w:rFonts w:ascii="Arial" w:hAnsi="Arial" w:cs="Arial"/>
          <w:b/>
          <w:sz w:val="28"/>
          <w:szCs w:val="28"/>
        </w:rPr>
        <w:t> :</w:t>
      </w:r>
    </w:p>
    <w:p w:rsidR="00797CC5" w:rsidRPr="009B1C36" w:rsidRDefault="00797CC5" w:rsidP="00797CC5">
      <w:pPr>
        <w:rPr>
          <w:rFonts w:ascii="Arial" w:hAnsi="Arial" w:cs="Arial"/>
          <w:b/>
          <w:sz w:val="4"/>
          <w:szCs w:val="4"/>
        </w:rPr>
      </w:pPr>
    </w:p>
    <w:tbl>
      <w:tblPr>
        <w:tblW w:w="14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02"/>
        <w:gridCol w:w="1400"/>
        <w:gridCol w:w="20"/>
        <w:gridCol w:w="894"/>
        <w:gridCol w:w="992"/>
        <w:gridCol w:w="992"/>
        <w:gridCol w:w="1134"/>
        <w:gridCol w:w="868"/>
        <w:gridCol w:w="1101"/>
        <w:gridCol w:w="1839"/>
        <w:gridCol w:w="1440"/>
      </w:tblGrid>
      <w:tr w:rsidR="00797CC5" w:rsidRPr="009A73D9" w:rsidTr="002C1F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02" w:type="dxa"/>
            <w:vMerge w:val="restart"/>
            <w:tcBorders>
              <w:top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032" w:type="dxa"/>
            <w:gridSpan w:val="5"/>
            <w:tcBorders>
              <w:top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868" w:type="dxa"/>
            <w:vMerge w:val="restart"/>
            <w:tcBorders>
              <w:top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101" w:type="dxa"/>
            <w:vMerge w:val="restart"/>
            <w:tcBorders>
              <w:top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279" w:type="dxa"/>
            <w:gridSpan w:val="2"/>
            <w:tcBorders>
              <w:top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797CC5" w:rsidRPr="009A73D9" w:rsidTr="002C1F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02" w:type="dxa"/>
            <w:vMerge/>
            <w:tcBorders>
              <w:bottom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bottom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914" w:type="dxa"/>
            <w:gridSpan w:val="2"/>
            <w:tcBorders>
              <w:bottom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868" w:type="dxa"/>
            <w:vMerge/>
            <w:tcBorders>
              <w:bottom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tcBorders>
              <w:bottom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797CC5" w:rsidRPr="00DE444F" w:rsidTr="002C1F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02" w:type="dxa"/>
            <w:tcBorders>
              <w:top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432" w:type="dxa"/>
            <w:gridSpan w:val="6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7CC5" w:rsidRPr="00DE444F" w:rsidTr="002C1F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02" w:type="dxa"/>
            <w:vAlign w:val="center"/>
          </w:tcPr>
          <w:p w:rsidR="00797CC5" w:rsidRPr="009A73D9" w:rsidRDefault="00797CC5" w:rsidP="002C1F98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UEF1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A73D9">
              <w:rPr>
                <w:rFonts w:ascii="Arial" w:hAnsi="Arial" w:cs="Arial"/>
                <w:b/>
                <w:bCs/>
              </w:rPr>
              <w:t>(O/P)</w:t>
            </w:r>
          </w:p>
        </w:tc>
        <w:tc>
          <w:tcPr>
            <w:tcW w:w="1400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4" w:type="dxa"/>
            <w:gridSpan w:val="2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1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7CC5" w:rsidRPr="00DE444F" w:rsidTr="002C1F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02" w:type="dxa"/>
            <w:vAlign w:val="center"/>
          </w:tcPr>
          <w:p w:rsidR="00797CC5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Matière1 : Aéro– élasticité (Aéro531)</w:t>
            </w:r>
          </w:p>
        </w:tc>
        <w:tc>
          <w:tcPr>
            <w:tcW w:w="1400" w:type="dxa"/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914" w:type="dxa"/>
            <w:gridSpan w:val="2"/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3.0</w:t>
            </w:r>
          </w:p>
        </w:tc>
        <w:tc>
          <w:tcPr>
            <w:tcW w:w="992" w:type="dxa"/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</w:t>
            </w:r>
          </w:p>
        </w:tc>
        <w:tc>
          <w:tcPr>
            <w:tcW w:w="1839" w:type="dxa"/>
            <w:vAlign w:val="center"/>
          </w:tcPr>
          <w:p w:rsidR="00797CC5" w:rsidRPr="00693B4F" w:rsidRDefault="00797CC5" w:rsidP="002C1F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3B4F">
              <w:rPr>
                <w:rFonts w:ascii="Arial" w:hAnsi="Arial" w:cs="Arial"/>
                <w:bCs/>
                <w:sz w:val="22"/>
                <w:szCs w:val="22"/>
              </w:rPr>
              <w:t>Contrôle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</w:t>
            </w:r>
            <w:r w:rsidRPr="00693B4F">
              <w:rPr>
                <w:rFonts w:ascii="Arial" w:hAnsi="Arial" w:cs="Arial"/>
                <w:bCs/>
                <w:sz w:val="22"/>
                <w:szCs w:val="22"/>
              </w:rPr>
              <w:t>ontinu</w:t>
            </w:r>
          </w:p>
        </w:tc>
        <w:tc>
          <w:tcPr>
            <w:tcW w:w="1440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Examen </w:t>
            </w:r>
          </w:p>
        </w:tc>
      </w:tr>
      <w:tr w:rsidR="00797CC5" w:rsidRPr="00DE444F" w:rsidTr="002C1F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02" w:type="dxa"/>
            <w:vAlign w:val="center"/>
          </w:tcPr>
          <w:p w:rsidR="00797CC5" w:rsidRPr="009A73D9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Matière2 : Matériaux composites appliqués (Aéro532)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797CC5" w:rsidRPr="00693B4F" w:rsidRDefault="00797CC5" w:rsidP="002C1F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93B4F">
              <w:rPr>
                <w:rFonts w:ascii="Arial" w:hAnsi="Arial" w:cs="Arial"/>
                <w:bCs/>
                <w:sz w:val="22"/>
                <w:szCs w:val="22"/>
              </w:rPr>
              <w:t xml:space="preserve">Contrôle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693B4F">
              <w:rPr>
                <w:rFonts w:ascii="Arial" w:hAnsi="Arial" w:cs="Arial"/>
                <w:bCs/>
                <w:sz w:val="22"/>
                <w:szCs w:val="22"/>
              </w:rPr>
              <w:t>ontinu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Examen </w:t>
            </w:r>
          </w:p>
        </w:tc>
      </w:tr>
      <w:tr w:rsidR="00797CC5" w:rsidRPr="00DE444F" w:rsidTr="002C1F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02" w:type="dxa"/>
            <w:vAlign w:val="center"/>
          </w:tcPr>
          <w:p w:rsidR="00797CC5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Matière3: Rupture, endommagement et tribologie dans les Structures aéronautiques (Aéro533)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797CC5" w:rsidRPr="00693B4F" w:rsidRDefault="00797CC5" w:rsidP="002C1F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93B4F">
              <w:rPr>
                <w:rFonts w:ascii="Arial" w:hAnsi="Arial" w:cs="Arial"/>
                <w:bCs/>
                <w:sz w:val="22"/>
                <w:szCs w:val="22"/>
              </w:rPr>
              <w:t xml:space="preserve">Contrôle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693B4F">
              <w:rPr>
                <w:rFonts w:ascii="Arial" w:hAnsi="Arial" w:cs="Arial"/>
                <w:bCs/>
                <w:sz w:val="22"/>
                <w:szCs w:val="22"/>
              </w:rPr>
              <w:t>ontinu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Examen</w:t>
            </w:r>
          </w:p>
        </w:tc>
      </w:tr>
      <w:tr w:rsidR="00797CC5" w:rsidRPr="00DE444F" w:rsidTr="002C1F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02" w:type="dxa"/>
            <w:vAlign w:val="center"/>
          </w:tcPr>
          <w:p w:rsidR="00797CC5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Matière4 : Turbo réacteurs (Aéro534)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797CC5" w:rsidRPr="00693B4F" w:rsidRDefault="00797CC5" w:rsidP="002C1F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93B4F">
              <w:rPr>
                <w:rFonts w:ascii="Arial" w:hAnsi="Arial" w:cs="Arial"/>
                <w:bCs/>
                <w:sz w:val="22"/>
                <w:szCs w:val="22"/>
              </w:rPr>
              <w:t xml:space="preserve">Contrôle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693B4F">
              <w:rPr>
                <w:rFonts w:ascii="Arial" w:hAnsi="Arial" w:cs="Arial"/>
                <w:bCs/>
                <w:sz w:val="22"/>
                <w:szCs w:val="22"/>
              </w:rPr>
              <w:t>ontinu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Examen</w:t>
            </w:r>
          </w:p>
        </w:tc>
      </w:tr>
      <w:tr w:rsidR="00797CC5" w:rsidRPr="00DE444F" w:rsidTr="002C1F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02" w:type="dxa"/>
            <w:vAlign w:val="center"/>
          </w:tcPr>
          <w:p w:rsidR="00797CC5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Matière5 : Propulsion II (Aéro535)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797CC5" w:rsidRPr="00693B4F" w:rsidRDefault="00797CC5" w:rsidP="002C1F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93B4F">
              <w:rPr>
                <w:rFonts w:ascii="Arial" w:hAnsi="Arial" w:cs="Arial"/>
                <w:bCs/>
                <w:sz w:val="22"/>
                <w:szCs w:val="22"/>
              </w:rPr>
              <w:t xml:space="preserve">Contrôle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693B4F">
              <w:rPr>
                <w:rFonts w:ascii="Arial" w:hAnsi="Arial" w:cs="Arial"/>
                <w:bCs/>
                <w:sz w:val="22"/>
                <w:szCs w:val="22"/>
              </w:rPr>
              <w:t>ontinu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Examen</w:t>
            </w:r>
          </w:p>
        </w:tc>
      </w:tr>
      <w:tr w:rsidR="00797CC5" w:rsidRPr="00DE444F" w:rsidTr="002C1F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02" w:type="dxa"/>
            <w:vAlign w:val="center"/>
          </w:tcPr>
          <w:p w:rsidR="00797CC5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Matière6 : Gazo - dynamique (Aéro536)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797CC5" w:rsidRPr="00693B4F" w:rsidRDefault="00797CC5" w:rsidP="002C1F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93B4F">
              <w:rPr>
                <w:rFonts w:ascii="Arial" w:hAnsi="Arial" w:cs="Arial"/>
                <w:bCs/>
                <w:sz w:val="22"/>
                <w:szCs w:val="22"/>
              </w:rPr>
              <w:t xml:space="preserve">Contrôle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693B4F">
              <w:rPr>
                <w:rFonts w:ascii="Arial" w:hAnsi="Arial" w:cs="Arial"/>
                <w:bCs/>
                <w:sz w:val="22"/>
                <w:szCs w:val="22"/>
              </w:rPr>
              <w:t>ontinu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Examen</w:t>
            </w:r>
          </w:p>
        </w:tc>
      </w:tr>
      <w:tr w:rsidR="00797CC5" w:rsidRPr="00DE444F" w:rsidTr="002C1F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02" w:type="dxa"/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432" w:type="dxa"/>
            <w:gridSpan w:val="6"/>
            <w:shd w:val="clear" w:color="auto" w:fill="E6E6E6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shd w:val="clear" w:color="auto" w:fill="E6E6E6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1" w:type="dxa"/>
            <w:shd w:val="clear" w:color="auto" w:fill="E6E6E6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  <w:shd w:val="clear" w:color="auto" w:fill="E6E6E6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7CC5" w:rsidRPr="00DE444F" w:rsidTr="002C1F98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102" w:type="dxa"/>
            <w:vAlign w:val="center"/>
          </w:tcPr>
          <w:p w:rsidR="00797CC5" w:rsidRPr="009A73D9" w:rsidRDefault="00797CC5" w:rsidP="002C1F98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UED1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A73D9">
              <w:rPr>
                <w:rFonts w:ascii="Arial" w:hAnsi="Arial" w:cs="Arial"/>
                <w:b/>
                <w:bCs/>
              </w:rPr>
              <w:t>(O/P)</w:t>
            </w:r>
          </w:p>
        </w:tc>
        <w:tc>
          <w:tcPr>
            <w:tcW w:w="1420" w:type="dxa"/>
            <w:gridSpan w:val="2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1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7CC5" w:rsidRPr="00DE444F" w:rsidTr="002C1F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02" w:type="dxa"/>
            <w:vAlign w:val="center"/>
          </w:tcPr>
          <w:p w:rsidR="00797CC5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Matière1 : Initiation à la recherche</w:t>
            </w:r>
          </w:p>
        </w:tc>
        <w:tc>
          <w:tcPr>
            <w:tcW w:w="1420" w:type="dxa"/>
            <w:gridSpan w:val="2"/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894" w:type="dxa"/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8" w:type="dxa"/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9" w:type="dxa"/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vAlign w:val="center"/>
          </w:tcPr>
          <w:p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Examen (mini projet)</w:t>
            </w:r>
          </w:p>
        </w:tc>
      </w:tr>
      <w:tr w:rsidR="00797CC5" w:rsidRPr="00DE444F" w:rsidTr="002C1F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02" w:type="dxa"/>
            <w:tcBorders>
              <w:bottom w:val="double" w:sz="4" w:space="0" w:color="auto"/>
            </w:tcBorders>
            <w:vAlign w:val="center"/>
          </w:tcPr>
          <w:p w:rsidR="00797CC5" w:rsidRPr="009A73D9" w:rsidRDefault="00797CC5" w:rsidP="002C1F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20" w:type="dxa"/>
            <w:gridSpan w:val="2"/>
            <w:tcBorders>
              <w:bottom w:val="doub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DE444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839" w:type="dxa"/>
            <w:tcBorders>
              <w:bottom w:val="doub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97CC5" w:rsidRDefault="00797CC5"/>
    <w:sectPr w:rsidR="00797CC5" w:rsidSect="00691E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E23"/>
    <w:rsid w:val="00033827"/>
    <w:rsid w:val="00625009"/>
    <w:rsid w:val="00691E23"/>
    <w:rsid w:val="0079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2016-06-07T14:46:00Z</dcterms:created>
  <dcterms:modified xsi:type="dcterms:W3CDTF">2016-06-07T15:29:00Z</dcterms:modified>
</cp:coreProperties>
</file>