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B75" w:rsidRPr="00A87021" w:rsidRDefault="00A76B75" w:rsidP="00A76B75">
      <w:pPr>
        <w:rPr>
          <w:rFonts w:asciiTheme="majorBidi" w:hAnsiTheme="majorBidi" w:cstheme="majorBidi"/>
        </w:rPr>
      </w:pPr>
      <w:r w:rsidRPr="00A87021">
        <w:rPr>
          <w:rFonts w:asciiTheme="majorBidi" w:hAnsiTheme="majorBidi" w:cstheme="majorBidi"/>
          <w:noProof/>
        </w:rPr>
        <w:drawing>
          <wp:anchor distT="0" distB="0" distL="114300" distR="114300" simplePos="0" relativeHeight="251663360" behindDoc="0" locked="0" layoutInCell="1" allowOverlap="1">
            <wp:simplePos x="0" y="0"/>
            <wp:positionH relativeFrom="column">
              <wp:posOffset>-728980</wp:posOffset>
            </wp:positionH>
            <wp:positionV relativeFrom="paragraph">
              <wp:posOffset>-276225</wp:posOffset>
            </wp:positionV>
            <wp:extent cx="1914525" cy="838200"/>
            <wp:effectExtent l="0" t="0" r="0" b="0"/>
            <wp:wrapNone/>
            <wp:docPr id="1" name="Image 2" descr="C:\Users\PC-17\Desktop\logo université Constantine 1_corrigé-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7\Desktop\logo université Constantine 1_corrigé-final.png"/>
                    <pic:cNvPicPr>
                      <a:picLocks noChangeAspect="1" noChangeArrowheads="1"/>
                    </pic:cNvPicPr>
                  </pic:nvPicPr>
                  <pic:blipFill>
                    <a:blip r:embed="rId6" cstate="print"/>
                    <a:srcRect/>
                    <a:stretch>
                      <a:fillRect/>
                    </a:stretch>
                  </pic:blipFill>
                  <pic:spPr bwMode="auto">
                    <a:xfrm>
                      <a:off x="0" y="0"/>
                      <a:ext cx="1914525" cy="838200"/>
                    </a:xfrm>
                    <a:prstGeom prst="rect">
                      <a:avLst/>
                    </a:prstGeom>
                    <a:noFill/>
                    <a:ln w="9525">
                      <a:noFill/>
                      <a:miter lim="800000"/>
                      <a:headEnd/>
                      <a:tailEnd/>
                    </a:ln>
                  </pic:spPr>
                </pic:pic>
              </a:graphicData>
            </a:graphic>
          </wp:anchor>
        </w:drawing>
      </w:r>
      <w:r w:rsidR="00E55DBD">
        <w:rPr>
          <w:rFonts w:asciiTheme="majorBidi" w:hAnsiTheme="majorBidi" w:cstheme="majorBidi"/>
          <w:noProof/>
        </w:rPr>
        <w:pict>
          <v:shapetype id="_x0000_t202" coordsize="21600,21600" o:spt="202" path="m,l,21600r21600,l21600,xe">
            <v:stroke joinstyle="miter"/>
            <v:path gradientshapeok="t" o:connecttype="rect"/>
          </v:shapetype>
          <v:shape id="_x0000_s1029" type="#_x0000_t202" style="position:absolute;margin-left:-1.3pt;margin-top:-51.8pt;width:439.75pt;height:87.05pt;z-index:251664384;mso-position-horizontal-relative:text;mso-position-vertical-relative:text" filled="f" stroked="f">
            <v:textbox>
              <w:txbxContent>
                <w:p w:rsidR="00A76B75" w:rsidRPr="00AA5E0A" w:rsidRDefault="00A76B75" w:rsidP="00A76B75">
                  <w:pPr>
                    <w:jc w:val="center"/>
                    <w:rPr>
                      <w:rFonts w:asciiTheme="majorBidi" w:hAnsiTheme="majorBidi" w:cstheme="majorBidi"/>
                      <w:b/>
                      <w:bCs/>
                      <w:sz w:val="28"/>
                      <w:szCs w:val="28"/>
                    </w:rPr>
                  </w:pPr>
                  <w:r w:rsidRPr="00AA5E0A">
                    <w:rPr>
                      <w:rFonts w:asciiTheme="majorBidi" w:hAnsiTheme="majorBidi" w:cstheme="majorBidi"/>
                      <w:b/>
                      <w:bCs/>
                      <w:sz w:val="28"/>
                      <w:szCs w:val="28"/>
                      <w:rtl/>
                    </w:rPr>
                    <w:t>ال</w:t>
                  </w:r>
                  <w:r>
                    <w:rPr>
                      <w:rFonts w:asciiTheme="majorBidi" w:hAnsiTheme="majorBidi" w:cstheme="majorBidi" w:hint="cs"/>
                      <w:b/>
                      <w:bCs/>
                      <w:sz w:val="28"/>
                      <w:szCs w:val="28"/>
                      <w:rtl/>
                    </w:rPr>
                    <w:t>ــــ</w:t>
                  </w:r>
                  <w:r w:rsidRPr="00AA5E0A">
                    <w:rPr>
                      <w:rFonts w:asciiTheme="majorBidi" w:hAnsiTheme="majorBidi" w:cstheme="majorBidi"/>
                      <w:b/>
                      <w:bCs/>
                      <w:sz w:val="28"/>
                      <w:szCs w:val="28"/>
                      <w:rtl/>
                    </w:rPr>
                    <w:t>ج</w:t>
                  </w:r>
                  <w:r>
                    <w:rPr>
                      <w:rFonts w:asciiTheme="majorBidi" w:hAnsiTheme="majorBidi" w:cstheme="majorBidi" w:hint="cs"/>
                      <w:b/>
                      <w:bCs/>
                      <w:sz w:val="28"/>
                      <w:szCs w:val="28"/>
                      <w:rtl/>
                    </w:rPr>
                    <w:t>ــ</w:t>
                  </w:r>
                  <w:r w:rsidRPr="00AA5E0A">
                    <w:rPr>
                      <w:rFonts w:asciiTheme="majorBidi" w:hAnsiTheme="majorBidi" w:cstheme="majorBidi"/>
                      <w:b/>
                      <w:bCs/>
                      <w:sz w:val="28"/>
                      <w:szCs w:val="28"/>
                      <w:rtl/>
                    </w:rPr>
                    <w:t>م</w:t>
                  </w:r>
                  <w:r>
                    <w:rPr>
                      <w:rFonts w:asciiTheme="majorBidi" w:hAnsiTheme="majorBidi" w:cstheme="majorBidi" w:hint="cs"/>
                      <w:b/>
                      <w:bCs/>
                      <w:sz w:val="28"/>
                      <w:szCs w:val="28"/>
                      <w:rtl/>
                    </w:rPr>
                    <w:t>ـــــ</w:t>
                  </w:r>
                  <w:r w:rsidRPr="00AA5E0A">
                    <w:rPr>
                      <w:rFonts w:asciiTheme="majorBidi" w:hAnsiTheme="majorBidi" w:cstheme="majorBidi"/>
                      <w:b/>
                      <w:bCs/>
                      <w:sz w:val="28"/>
                      <w:szCs w:val="28"/>
                      <w:rtl/>
                    </w:rPr>
                    <w:t>ه</w:t>
                  </w:r>
                  <w:r>
                    <w:rPr>
                      <w:rFonts w:asciiTheme="majorBidi" w:hAnsiTheme="majorBidi" w:cstheme="majorBidi" w:hint="cs"/>
                      <w:b/>
                      <w:bCs/>
                      <w:sz w:val="28"/>
                      <w:szCs w:val="28"/>
                      <w:rtl/>
                    </w:rPr>
                    <w:t>ــ</w:t>
                  </w:r>
                  <w:r w:rsidRPr="00AA5E0A">
                    <w:rPr>
                      <w:rFonts w:asciiTheme="majorBidi" w:hAnsiTheme="majorBidi" w:cstheme="majorBidi"/>
                      <w:b/>
                      <w:bCs/>
                      <w:sz w:val="28"/>
                      <w:szCs w:val="28"/>
                      <w:rtl/>
                    </w:rPr>
                    <w:t>وري</w:t>
                  </w:r>
                  <w:r>
                    <w:rPr>
                      <w:rFonts w:asciiTheme="majorBidi" w:hAnsiTheme="majorBidi" w:cstheme="majorBidi" w:hint="cs"/>
                      <w:b/>
                      <w:bCs/>
                      <w:sz w:val="28"/>
                      <w:szCs w:val="28"/>
                      <w:rtl/>
                    </w:rPr>
                    <w:t>ـــ</w:t>
                  </w:r>
                  <w:r w:rsidRPr="00AA5E0A">
                    <w:rPr>
                      <w:rFonts w:asciiTheme="majorBidi" w:hAnsiTheme="majorBidi" w:cstheme="majorBidi"/>
                      <w:b/>
                      <w:bCs/>
                      <w:sz w:val="28"/>
                      <w:szCs w:val="28"/>
                      <w:rtl/>
                    </w:rPr>
                    <w:t>ة الج</w:t>
                  </w:r>
                  <w:r>
                    <w:rPr>
                      <w:rFonts w:asciiTheme="majorBidi" w:hAnsiTheme="majorBidi" w:cstheme="majorBidi" w:hint="cs"/>
                      <w:b/>
                      <w:bCs/>
                      <w:sz w:val="28"/>
                      <w:szCs w:val="28"/>
                      <w:rtl/>
                    </w:rPr>
                    <w:t>ـــ</w:t>
                  </w:r>
                  <w:r w:rsidRPr="00AA5E0A">
                    <w:rPr>
                      <w:rFonts w:asciiTheme="majorBidi" w:hAnsiTheme="majorBidi" w:cstheme="majorBidi"/>
                      <w:b/>
                      <w:bCs/>
                      <w:sz w:val="28"/>
                      <w:szCs w:val="28"/>
                      <w:rtl/>
                    </w:rPr>
                    <w:t>زائ</w:t>
                  </w:r>
                  <w:r>
                    <w:rPr>
                      <w:rFonts w:asciiTheme="majorBidi" w:hAnsiTheme="majorBidi" w:cstheme="majorBidi" w:hint="cs"/>
                      <w:b/>
                      <w:bCs/>
                      <w:sz w:val="28"/>
                      <w:szCs w:val="28"/>
                      <w:rtl/>
                    </w:rPr>
                    <w:t>ــ</w:t>
                  </w:r>
                  <w:r w:rsidRPr="00AA5E0A">
                    <w:rPr>
                      <w:rFonts w:asciiTheme="majorBidi" w:hAnsiTheme="majorBidi" w:cstheme="majorBidi"/>
                      <w:b/>
                      <w:bCs/>
                      <w:sz w:val="28"/>
                      <w:szCs w:val="28"/>
                      <w:rtl/>
                    </w:rPr>
                    <w:t>ري</w:t>
                  </w:r>
                  <w:r>
                    <w:rPr>
                      <w:rFonts w:asciiTheme="majorBidi" w:hAnsiTheme="majorBidi" w:cstheme="majorBidi" w:hint="cs"/>
                      <w:b/>
                      <w:bCs/>
                      <w:sz w:val="28"/>
                      <w:szCs w:val="28"/>
                      <w:rtl/>
                    </w:rPr>
                    <w:t>ــــــــــ</w:t>
                  </w:r>
                  <w:r w:rsidRPr="00AA5E0A">
                    <w:rPr>
                      <w:rFonts w:asciiTheme="majorBidi" w:hAnsiTheme="majorBidi" w:cstheme="majorBidi"/>
                      <w:b/>
                      <w:bCs/>
                      <w:sz w:val="28"/>
                      <w:szCs w:val="28"/>
                      <w:rtl/>
                    </w:rPr>
                    <w:t>ة الدي</w:t>
                  </w:r>
                  <w:r>
                    <w:rPr>
                      <w:rFonts w:asciiTheme="majorBidi" w:hAnsiTheme="majorBidi" w:cstheme="majorBidi" w:hint="cs"/>
                      <w:b/>
                      <w:bCs/>
                      <w:sz w:val="28"/>
                      <w:szCs w:val="28"/>
                      <w:rtl/>
                    </w:rPr>
                    <w:t>ـــــــ</w:t>
                  </w:r>
                  <w:r w:rsidRPr="00AA5E0A">
                    <w:rPr>
                      <w:rFonts w:asciiTheme="majorBidi" w:hAnsiTheme="majorBidi" w:cstheme="majorBidi"/>
                      <w:b/>
                      <w:bCs/>
                      <w:sz w:val="28"/>
                      <w:szCs w:val="28"/>
                      <w:rtl/>
                    </w:rPr>
                    <w:t>م</w:t>
                  </w:r>
                  <w:r>
                    <w:rPr>
                      <w:rFonts w:asciiTheme="majorBidi" w:hAnsiTheme="majorBidi" w:cstheme="majorBidi" w:hint="cs"/>
                      <w:b/>
                      <w:bCs/>
                      <w:sz w:val="28"/>
                      <w:szCs w:val="28"/>
                      <w:rtl/>
                    </w:rPr>
                    <w:t>ــــــــ</w:t>
                  </w:r>
                  <w:r w:rsidRPr="00AA5E0A">
                    <w:rPr>
                      <w:rFonts w:asciiTheme="majorBidi" w:hAnsiTheme="majorBidi" w:cstheme="majorBidi"/>
                      <w:b/>
                      <w:bCs/>
                      <w:sz w:val="28"/>
                      <w:szCs w:val="28"/>
                      <w:rtl/>
                    </w:rPr>
                    <w:t>ق</w:t>
                  </w:r>
                  <w:r>
                    <w:rPr>
                      <w:rFonts w:asciiTheme="majorBidi" w:hAnsiTheme="majorBidi" w:cstheme="majorBidi" w:hint="cs"/>
                      <w:b/>
                      <w:bCs/>
                      <w:sz w:val="28"/>
                      <w:szCs w:val="28"/>
                      <w:rtl/>
                    </w:rPr>
                    <w:t>ـــ</w:t>
                  </w:r>
                  <w:r w:rsidRPr="00AA5E0A">
                    <w:rPr>
                      <w:rFonts w:asciiTheme="majorBidi" w:hAnsiTheme="majorBidi" w:cstheme="majorBidi"/>
                      <w:b/>
                      <w:bCs/>
                      <w:sz w:val="28"/>
                      <w:szCs w:val="28"/>
                      <w:rtl/>
                    </w:rPr>
                    <w:t>راط</w:t>
                  </w:r>
                  <w:r>
                    <w:rPr>
                      <w:rFonts w:asciiTheme="majorBidi" w:hAnsiTheme="majorBidi" w:cstheme="majorBidi" w:hint="cs"/>
                      <w:b/>
                      <w:bCs/>
                      <w:sz w:val="28"/>
                      <w:szCs w:val="28"/>
                      <w:rtl/>
                    </w:rPr>
                    <w:t>ـــــــ</w:t>
                  </w:r>
                  <w:r w:rsidRPr="00AA5E0A">
                    <w:rPr>
                      <w:rFonts w:asciiTheme="majorBidi" w:hAnsiTheme="majorBidi" w:cstheme="majorBidi"/>
                      <w:b/>
                      <w:bCs/>
                      <w:sz w:val="28"/>
                      <w:szCs w:val="28"/>
                      <w:rtl/>
                    </w:rPr>
                    <w:t>ية الش</w:t>
                  </w:r>
                  <w:r>
                    <w:rPr>
                      <w:rFonts w:asciiTheme="majorBidi" w:hAnsiTheme="majorBidi" w:cstheme="majorBidi" w:hint="cs"/>
                      <w:b/>
                      <w:bCs/>
                      <w:sz w:val="28"/>
                      <w:szCs w:val="28"/>
                      <w:rtl/>
                    </w:rPr>
                    <w:t>ـــــ</w:t>
                  </w:r>
                  <w:r w:rsidRPr="00AA5E0A">
                    <w:rPr>
                      <w:rFonts w:asciiTheme="majorBidi" w:hAnsiTheme="majorBidi" w:cstheme="majorBidi"/>
                      <w:b/>
                      <w:bCs/>
                      <w:sz w:val="28"/>
                      <w:szCs w:val="28"/>
                      <w:rtl/>
                    </w:rPr>
                    <w:t>ع</w:t>
                  </w:r>
                  <w:r>
                    <w:rPr>
                      <w:rFonts w:asciiTheme="majorBidi" w:hAnsiTheme="majorBidi" w:cstheme="majorBidi" w:hint="cs"/>
                      <w:b/>
                      <w:bCs/>
                      <w:sz w:val="28"/>
                      <w:szCs w:val="28"/>
                      <w:rtl/>
                    </w:rPr>
                    <w:t>ــــ</w:t>
                  </w:r>
                  <w:r w:rsidRPr="00AA5E0A">
                    <w:rPr>
                      <w:rFonts w:asciiTheme="majorBidi" w:hAnsiTheme="majorBidi" w:cstheme="majorBidi"/>
                      <w:b/>
                      <w:bCs/>
                      <w:sz w:val="28"/>
                      <w:szCs w:val="28"/>
                      <w:rtl/>
                    </w:rPr>
                    <w:t>بي</w:t>
                  </w:r>
                  <w:r>
                    <w:rPr>
                      <w:rFonts w:asciiTheme="majorBidi" w:hAnsiTheme="majorBidi" w:cstheme="majorBidi" w:hint="cs"/>
                      <w:b/>
                      <w:bCs/>
                      <w:sz w:val="28"/>
                      <w:szCs w:val="28"/>
                      <w:rtl/>
                    </w:rPr>
                    <w:t>ــ</w:t>
                  </w:r>
                  <w:r w:rsidRPr="00AA5E0A">
                    <w:rPr>
                      <w:rFonts w:asciiTheme="majorBidi" w:hAnsiTheme="majorBidi" w:cstheme="majorBidi"/>
                      <w:b/>
                      <w:bCs/>
                      <w:sz w:val="28"/>
                      <w:szCs w:val="28"/>
                      <w:rtl/>
                    </w:rPr>
                    <w:t>ة</w:t>
                  </w:r>
                </w:p>
                <w:p w:rsidR="00A76B75" w:rsidRPr="00AA5E0A" w:rsidRDefault="00A76B75" w:rsidP="00A76B75">
                  <w:pPr>
                    <w:jc w:val="center"/>
                    <w:rPr>
                      <w:rFonts w:asciiTheme="majorBidi" w:hAnsiTheme="majorBidi" w:cstheme="majorBidi"/>
                      <w:b/>
                      <w:bCs/>
                      <w:sz w:val="28"/>
                      <w:szCs w:val="28"/>
                    </w:rPr>
                  </w:pPr>
                  <w:r w:rsidRPr="00AA5E0A">
                    <w:rPr>
                      <w:rFonts w:asciiTheme="majorBidi" w:hAnsiTheme="majorBidi" w:cstheme="majorBidi" w:hint="cs"/>
                      <w:b/>
                      <w:bCs/>
                      <w:sz w:val="28"/>
                      <w:szCs w:val="28"/>
                      <w:rtl/>
                    </w:rPr>
                    <w:t>وزارة</w:t>
                  </w:r>
                  <w:r>
                    <w:rPr>
                      <w:rFonts w:asciiTheme="majorBidi" w:hAnsiTheme="majorBidi" w:cstheme="majorBidi" w:hint="cs"/>
                      <w:b/>
                      <w:bCs/>
                      <w:sz w:val="28"/>
                      <w:szCs w:val="28"/>
                      <w:rtl/>
                    </w:rPr>
                    <w:t xml:space="preserve"> </w:t>
                  </w:r>
                  <w:r w:rsidRPr="00AA5E0A">
                    <w:rPr>
                      <w:rFonts w:asciiTheme="majorBidi" w:hAnsiTheme="majorBidi" w:cstheme="majorBidi" w:hint="cs"/>
                      <w:b/>
                      <w:bCs/>
                      <w:sz w:val="28"/>
                      <w:szCs w:val="28"/>
                      <w:rtl/>
                    </w:rPr>
                    <w:t>الـــتعـــلـــيـــم</w:t>
                  </w:r>
                  <w:r>
                    <w:rPr>
                      <w:rFonts w:asciiTheme="majorBidi" w:hAnsiTheme="majorBidi" w:cstheme="majorBidi" w:hint="cs"/>
                      <w:b/>
                      <w:bCs/>
                      <w:sz w:val="28"/>
                      <w:szCs w:val="28"/>
                      <w:rtl/>
                    </w:rPr>
                    <w:t xml:space="preserve"> </w:t>
                  </w:r>
                  <w:r w:rsidRPr="00AA5E0A">
                    <w:rPr>
                      <w:rFonts w:asciiTheme="majorBidi" w:hAnsiTheme="majorBidi" w:cstheme="majorBidi" w:hint="cs"/>
                      <w:b/>
                      <w:bCs/>
                      <w:sz w:val="28"/>
                      <w:szCs w:val="28"/>
                      <w:rtl/>
                    </w:rPr>
                    <w:t>الـــعـــالـــي</w:t>
                  </w:r>
                  <w:r>
                    <w:rPr>
                      <w:rFonts w:asciiTheme="majorBidi" w:hAnsiTheme="majorBidi" w:cstheme="majorBidi" w:hint="cs"/>
                      <w:b/>
                      <w:bCs/>
                      <w:sz w:val="28"/>
                      <w:szCs w:val="28"/>
                      <w:rtl/>
                    </w:rPr>
                    <w:t xml:space="preserve"> </w:t>
                  </w:r>
                  <w:r w:rsidRPr="00AA5E0A">
                    <w:rPr>
                      <w:rFonts w:asciiTheme="majorBidi" w:hAnsiTheme="majorBidi" w:cstheme="majorBidi" w:hint="cs"/>
                      <w:b/>
                      <w:bCs/>
                      <w:sz w:val="28"/>
                      <w:szCs w:val="28"/>
                      <w:rtl/>
                    </w:rPr>
                    <w:t>و</w:t>
                  </w:r>
                  <w:r>
                    <w:rPr>
                      <w:rFonts w:asciiTheme="majorBidi" w:hAnsiTheme="majorBidi" w:cstheme="majorBidi" w:hint="cs"/>
                      <w:b/>
                      <w:bCs/>
                      <w:sz w:val="28"/>
                      <w:szCs w:val="28"/>
                      <w:rtl/>
                    </w:rPr>
                    <w:t xml:space="preserve"> </w:t>
                  </w:r>
                  <w:r w:rsidRPr="00AA5E0A">
                    <w:rPr>
                      <w:rFonts w:asciiTheme="majorBidi" w:hAnsiTheme="majorBidi" w:cstheme="majorBidi" w:hint="cs"/>
                      <w:b/>
                      <w:bCs/>
                      <w:sz w:val="28"/>
                      <w:szCs w:val="28"/>
                      <w:rtl/>
                    </w:rPr>
                    <w:t>الـــبـــحـــث</w:t>
                  </w:r>
                  <w:r>
                    <w:rPr>
                      <w:rFonts w:asciiTheme="majorBidi" w:hAnsiTheme="majorBidi" w:cstheme="majorBidi" w:hint="cs"/>
                      <w:b/>
                      <w:bCs/>
                      <w:sz w:val="28"/>
                      <w:szCs w:val="28"/>
                      <w:rtl/>
                    </w:rPr>
                    <w:t xml:space="preserve"> </w:t>
                  </w:r>
                  <w:r w:rsidRPr="00AA5E0A">
                    <w:rPr>
                      <w:rFonts w:asciiTheme="majorBidi" w:hAnsiTheme="majorBidi" w:cstheme="majorBidi" w:hint="cs"/>
                      <w:b/>
                      <w:bCs/>
                      <w:sz w:val="28"/>
                      <w:szCs w:val="28"/>
                      <w:rtl/>
                    </w:rPr>
                    <w:t>الـــعـــلــــمــــي</w:t>
                  </w:r>
                </w:p>
                <w:p w:rsidR="00A76B75" w:rsidRPr="00633F9E" w:rsidRDefault="00A76B75" w:rsidP="00A76B75">
                  <w:pPr>
                    <w:bidi/>
                    <w:jc w:val="center"/>
                    <w:rPr>
                      <w:rFonts w:asciiTheme="majorBidi" w:hAnsiTheme="majorBidi" w:cstheme="majorBidi"/>
                      <w:b/>
                      <w:bCs/>
                      <w:color w:val="003399"/>
                      <w:sz w:val="28"/>
                      <w:szCs w:val="28"/>
                      <w:lang w:bidi="ar-DZ"/>
                    </w:rPr>
                  </w:pPr>
                  <w:r>
                    <w:rPr>
                      <w:rFonts w:asciiTheme="majorBidi" w:hAnsiTheme="majorBidi" w:cstheme="majorBidi"/>
                      <w:b/>
                      <w:bCs/>
                      <w:color w:val="0000FF"/>
                      <w:sz w:val="28"/>
                      <w:szCs w:val="28"/>
                      <w:lang w:bidi="ar-DZ"/>
                    </w:rPr>
                    <w:t xml:space="preserve"> </w:t>
                  </w:r>
                  <w:r w:rsidRPr="00633F9E">
                    <w:rPr>
                      <w:rFonts w:asciiTheme="majorBidi" w:hAnsiTheme="majorBidi" w:cstheme="majorBidi"/>
                      <w:b/>
                      <w:bCs/>
                      <w:color w:val="003399"/>
                      <w:sz w:val="28"/>
                      <w:szCs w:val="28"/>
                      <w:rtl/>
                      <w:lang w:bidi="ar-DZ"/>
                    </w:rPr>
                    <w:t>ج</w:t>
                  </w:r>
                  <w:r w:rsidRPr="00633F9E">
                    <w:rPr>
                      <w:rFonts w:asciiTheme="majorBidi" w:hAnsiTheme="majorBidi" w:cstheme="majorBidi" w:hint="cs"/>
                      <w:b/>
                      <w:bCs/>
                      <w:color w:val="003399"/>
                      <w:sz w:val="28"/>
                      <w:szCs w:val="28"/>
                      <w:rtl/>
                      <w:lang w:bidi="ar-DZ"/>
                    </w:rPr>
                    <w:t>ـــ</w:t>
                  </w:r>
                  <w:r w:rsidRPr="00633F9E">
                    <w:rPr>
                      <w:rFonts w:asciiTheme="majorBidi" w:hAnsiTheme="majorBidi" w:cstheme="majorBidi"/>
                      <w:b/>
                      <w:bCs/>
                      <w:color w:val="003399"/>
                      <w:sz w:val="28"/>
                      <w:szCs w:val="28"/>
                      <w:rtl/>
                      <w:lang w:bidi="ar-DZ"/>
                    </w:rPr>
                    <w:t>ام</w:t>
                  </w:r>
                  <w:r w:rsidRPr="00633F9E">
                    <w:rPr>
                      <w:rFonts w:asciiTheme="majorBidi" w:hAnsiTheme="majorBidi" w:cstheme="majorBidi" w:hint="cs"/>
                      <w:b/>
                      <w:bCs/>
                      <w:color w:val="003399"/>
                      <w:sz w:val="28"/>
                      <w:szCs w:val="28"/>
                      <w:rtl/>
                      <w:lang w:bidi="ar-DZ"/>
                    </w:rPr>
                    <w:t>ـــ</w:t>
                  </w:r>
                  <w:r w:rsidRPr="00633F9E">
                    <w:rPr>
                      <w:rFonts w:asciiTheme="majorBidi" w:hAnsiTheme="majorBidi" w:cstheme="majorBidi"/>
                      <w:b/>
                      <w:bCs/>
                      <w:color w:val="003399"/>
                      <w:sz w:val="28"/>
                      <w:szCs w:val="28"/>
                      <w:rtl/>
                      <w:lang w:bidi="ar-DZ"/>
                    </w:rPr>
                    <w:t>ع</w:t>
                  </w:r>
                  <w:r w:rsidRPr="00633F9E">
                    <w:rPr>
                      <w:rFonts w:asciiTheme="majorBidi" w:hAnsiTheme="majorBidi" w:cstheme="majorBidi" w:hint="cs"/>
                      <w:b/>
                      <w:bCs/>
                      <w:color w:val="003399"/>
                      <w:sz w:val="28"/>
                      <w:szCs w:val="28"/>
                      <w:rtl/>
                      <w:lang w:bidi="ar-DZ"/>
                    </w:rPr>
                    <w:t>ـــ</w:t>
                  </w:r>
                  <w:r w:rsidRPr="00633F9E">
                    <w:rPr>
                      <w:rFonts w:asciiTheme="majorBidi" w:hAnsiTheme="majorBidi" w:cstheme="majorBidi"/>
                      <w:b/>
                      <w:bCs/>
                      <w:color w:val="003399"/>
                      <w:sz w:val="28"/>
                      <w:szCs w:val="28"/>
                      <w:rtl/>
                      <w:lang w:bidi="ar-DZ"/>
                    </w:rPr>
                    <w:t xml:space="preserve">ة </w:t>
                  </w:r>
                  <w:r w:rsidRPr="00633F9E">
                    <w:rPr>
                      <w:rFonts w:asciiTheme="majorBidi" w:hAnsiTheme="majorBidi" w:cstheme="majorBidi" w:hint="cs"/>
                      <w:b/>
                      <w:bCs/>
                      <w:color w:val="003399"/>
                      <w:sz w:val="28"/>
                      <w:szCs w:val="28"/>
                      <w:rtl/>
                      <w:lang w:bidi="ar-DZ"/>
                    </w:rPr>
                    <w:t xml:space="preserve">الإخوة منتوري </w:t>
                  </w:r>
                  <w:r w:rsidRPr="00633F9E">
                    <w:rPr>
                      <w:rFonts w:asciiTheme="majorBidi" w:hAnsiTheme="majorBidi" w:cstheme="majorBidi"/>
                      <w:b/>
                      <w:bCs/>
                      <w:color w:val="003399"/>
                      <w:sz w:val="28"/>
                      <w:szCs w:val="28"/>
                      <w:rtl/>
                      <w:lang w:bidi="ar-DZ"/>
                    </w:rPr>
                    <w:t>ق</w:t>
                  </w:r>
                  <w:r w:rsidRPr="00633F9E">
                    <w:rPr>
                      <w:rFonts w:asciiTheme="majorBidi" w:hAnsiTheme="majorBidi" w:cstheme="majorBidi" w:hint="cs"/>
                      <w:b/>
                      <w:bCs/>
                      <w:color w:val="003399"/>
                      <w:sz w:val="28"/>
                      <w:szCs w:val="28"/>
                      <w:rtl/>
                      <w:lang w:bidi="ar-DZ"/>
                    </w:rPr>
                    <w:t>ـــ</w:t>
                  </w:r>
                  <w:r w:rsidRPr="00633F9E">
                    <w:rPr>
                      <w:rFonts w:asciiTheme="majorBidi" w:hAnsiTheme="majorBidi" w:cstheme="majorBidi"/>
                      <w:b/>
                      <w:bCs/>
                      <w:color w:val="003399"/>
                      <w:sz w:val="28"/>
                      <w:szCs w:val="28"/>
                      <w:rtl/>
                      <w:lang w:bidi="ar-DZ"/>
                    </w:rPr>
                    <w:t>س</w:t>
                  </w:r>
                  <w:r w:rsidRPr="00633F9E">
                    <w:rPr>
                      <w:rFonts w:asciiTheme="majorBidi" w:hAnsiTheme="majorBidi" w:cstheme="majorBidi" w:hint="cs"/>
                      <w:b/>
                      <w:bCs/>
                      <w:color w:val="003399"/>
                      <w:sz w:val="28"/>
                      <w:szCs w:val="28"/>
                      <w:rtl/>
                      <w:lang w:bidi="ar-DZ"/>
                    </w:rPr>
                    <w:t>ـــ</w:t>
                  </w:r>
                  <w:r w:rsidRPr="00633F9E">
                    <w:rPr>
                      <w:rFonts w:asciiTheme="majorBidi" w:hAnsiTheme="majorBidi" w:cstheme="majorBidi"/>
                      <w:b/>
                      <w:bCs/>
                      <w:color w:val="003399"/>
                      <w:sz w:val="28"/>
                      <w:szCs w:val="28"/>
                      <w:rtl/>
                      <w:lang w:bidi="ar-DZ"/>
                    </w:rPr>
                    <w:t>ن</w:t>
                  </w:r>
                  <w:r w:rsidRPr="00633F9E">
                    <w:rPr>
                      <w:rFonts w:asciiTheme="majorBidi" w:hAnsiTheme="majorBidi" w:cstheme="majorBidi" w:hint="cs"/>
                      <w:b/>
                      <w:bCs/>
                      <w:color w:val="003399"/>
                      <w:sz w:val="28"/>
                      <w:szCs w:val="28"/>
                      <w:rtl/>
                      <w:lang w:bidi="ar-DZ"/>
                    </w:rPr>
                    <w:t>ـــ</w:t>
                  </w:r>
                  <w:r w:rsidRPr="00633F9E">
                    <w:rPr>
                      <w:rFonts w:asciiTheme="majorBidi" w:hAnsiTheme="majorBidi" w:cstheme="majorBidi"/>
                      <w:b/>
                      <w:bCs/>
                      <w:color w:val="003399"/>
                      <w:sz w:val="28"/>
                      <w:szCs w:val="28"/>
                      <w:rtl/>
                      <w:lang w:bidi="ar-DZ"/>
                    </w:rPr>
                    <w:t>ط</w:t>
                  </w:r>
                  <w:r w:rsidRPr="00633F9E">
                    <w:rPr>
                      <w:rFonts w:asciiTheme="majorBidi" w:hAnsiTheme="majorBidi" w:cstheme="majorBidi" w:hint="cs"/>
                      <w:b/>
                      <w:bCs/>
                      <w:color w:val="003399"/>
                      <w:sz w:val="28"/>
                      <w:szCs w:val="28"/>
                      <w:rtl/>
                      <w:lang w:bidi="ar-DZ"/>
                    </w:rPr>
                    <w:t>ـــ</w:t>
                  </w:r>
                  <w:r w:rsidRPr="00633F9E">
                    <w:rPr>
                      <w:rFonts w:asciiTheme="majorBidi" w:hAnsiTheme="majorBidi" w:cstheme="majorBidi"/>
                      <w:b/>
                      <w:bCs/>
                      <w:color w:val="003399"/>
                      <w:sz w:val="28"/>
                      <w:szCs w:val="28"/>
                      <w:rtl/>
                      <w:lang w:bidi="ar-DZ"/>
                    </w:rPr>
                    <w:t>ي</w:t>
                  </w:r>
                  <w:r w:rsidRPr="00633F9E">
                    <w:rPr>
                      <w:rFonts w:asciiTheme="majorBidi" w:hAnsiTheme="majorBidi" w:cstheme="majorBidi" w:hint="cs"/>
                      <w:b/>
                      <w:bCs/>
                      <w:color w:val="003399"/>
                      <w:sz w:val="28"/>
                      <w:szCs w:val="28"/>
                      <w:rtl/>
                      <w:lang w:bidi="ar-DZ"/>
                    </w:rPr>
                    <w:t>ـــ</w:t>
                  </w:r>
                  <w:r w:rsidRPr="00633F9E">
                    <w:rPr>
                      <w:rFonts w:asciiTheme="majorBidi" w:hAnsiTheme="majorBidi" w:cstheme="majorBidi"/>
                      <w:b/>
                      <w:bCs/>
                      <w:color w:val="003399"/>
                      <w:sz w:val="28"/>
                      <w:szCs w:val="28"/>
                      <w:rtl/>
                      <w:lang w:bidi="ar-DZ"/>
                    </w:rPr>
                    <w:t>ن</w:t>
                  </w:r>
                  <w:r w:rsidRPr="00633F9E">
                    <w:rPr>
                      <w:rFonts w:asciiTheme="majorBidi" w:hAnsiTheme="majorBidi" w:cstheme="majorBidi" w:hint="cs"/>
                      <w:b/>
                      <w:bCs/>
                      <w:color w:val="003399"/>
                      <w:sz w:val="28"/>
                      <w:szCs w:val="28"/>
                      <w:rtl/>
                      <w:lang w:bidi="ar-DZ"/>
                    </w:rPr>
                    <w:t>ـــ</w:t>
                  </w:r>
                  <w:r w:rsidRPr="00633F9E">
                    <w:rPr>
                      <w:rFonts w:asciiTheme="majorBidi" w:hAnsiTheme="majorBidi" w:cstheme="majorBidi"/>
                      <w:b/>
                      <w:bCs/>
                      <w:color w:val="003399"/>
                      <w:sz w:val="28"/>
                      <w:szCs w:val="28"/>
                      <w:rtl/>
                      <w:lang w:bidi="ar-DZ"/>
                    </w:rPr>
                    <w:t>ة</w:t>
                  </w:r>
                  <w:r>
                    <w:rPr>
                      <w:rFonts w:asciiTheme="majorBidi" w:hAnsiTheme="majorBidi" w:cstheme="majorBidi" w:hint="cs"/>
                      <w:b/>
                      <w:bCs/>
                      <w:color w:val="003399"/>
                      <w:sz w:val="28"/>
                      <w:szCs w:val="28"/>
                      <w:rtl/>
                      <w:lang w:bidi="ar-DZ"/>
                    </w:rPr>
                    <w:t xml:space="preserve"> 1</w:t>
                  </w:r>
                </w:p>
              </w:txbxContent>
            </v:textbox>
          </v:shape>
        </w:pict>
      </w:r>
    </w:p>
    <w:p w:rsidR="00A76B75" w:rsidRPr="00A87021" w:rsidRDefault="00E55DBD" w:rsidP="00A76B75">
      <w:pPr>
        <w:rPr>
          <w:rFonts w:asciiTheme="majorBidi" w:hAnsiTheme="majorBidi" w:cstheme="majorBidi"/>
        </w:rPr>
      </w:pPr>
      <w:r>
        <w:rPr>
          <w:rFonts w:asciiTheme="majorBidi" w:hAnsiTheme="majorBidi" w:cstheme="majorBidi"/>
          <w:noProof/>
        </w:rPr>
        <w:pict>
          <v:shape id="_x0000_s1030" type="#_x0000_t202" style="position:absolute;margin-left:-11.8pt;margin-top:9.5pt;width:438.5pt;height:73.05pt;z-index:251665408" stroked="f">
            <v:textbox style="mso-next-textbox:#_x0000_s1030">
              <w:txbxContent>
                <w:p w:rsidR="00A76B75" w:rsidRPr="00CA391C" w:rsidRDefault="00A76B75" w:rsidP="00A76B75">
                  <w:pPr>
                    <w:jc w:val="center"/>
                    <w:rPr>
                      <w:rFonts w:asciiTheme="minorBidi" w:hAnsiTheme="minorBidi"/>
                      <w:sz w:val="20"/>
                      <w:szCs w:val="20"/>
                    </w:rPr>
                  </w:pPr>
                  <w:r w:rsidRPr="00CA391C">
                    <w:rPr>
                      <w:rFonts w:asciiTheme="minorBidi" w:hAnsiTheme="minorBidi"/>
                      <w:sz w:val="20"/>
                      <w:szCs w:val="20"/>
                    </w:rPr>
                    <w:t>R</w:t>
                  </w:r>
                  <w:r>
                    <w:rPr>
                      <w:rFonts w:asciiTheme="minorBidi" w:hAnsiTheme="minorBidi"/>
                      <w:sz w:val="20"/>
                      <w:szCs w:val="20"/>
                    </w:rPr>
                    <w:t>É</w:t>
                  </w:r>
                  <w:r w:rsidRPr="00CA391C">
                    <w:rPr>
                      <w:rFonts w:asciiTheme="minorBidi" w:hAnsiTheme="minorBidi"/>
                      <w:sz w:val="20"/>
                      <w:szCs w:val="20"/>
                    </w:rPr>
                    <w:t>PUBLIQUE ALGERIENNE D</w:t>
                  </w:r>
                  <w:r>
                    <w:rPr>
                      <w:rFonts w:asciiTheme="minorBidi" w:hAnsiTheme="minorBidi"/>
                      <w:sz w:val="20"/>
                      <w:szCs w:val="20"/>
                    </w:rPr>
                    <w:t>É</w:t>
                  </w:r>
                  <w:r w:rsidRPr="00CA391C">
                    <w:rPr>
                      <w:rFonts w:asciiTheme="minorBidi" w:hAnsiTheme="minorBidi"/>
                      <w:sz w:val="20"/>
                      <w:szCs w:val="20"/>
                    </w:rPr>
                    <w:t>MOCRATIQUE ET POPULAIRE</w:t>
                  </w:r>
                </w:p>
                <w:p w:rsidR="00A76B75" w:rsidRPr="00CA391C" w:rsidRDefault="00A76B75" w:rsidP="00A76B75">
                  <w:pPr>
                    <w:jc w:val="center"/>
                    <w:rPr>
                      <w:rFonts w:asciiTheme="minorBidi" w:hAnsiTheme="minorBidi"/>
                      <w:sz w:val="20"/>
                      <w:szCs w:val="20"/>
                    </w:rPr>
                  </w:pPr>
                  <w:r w:rsidRPr="00CA391C">
                    <w:rPr>
                      <w:rFonts w:asciiTheme="minorBidi" w:hAnsiTheme="minorBidi"/>
                      <w:sz w:val="20"/>
                      <w:szCs w:val="20"/>
                    </w:rPr>
                    <w:t>MINIST</w:t>
                  </w:r>
                  <w:r>
                    <w:rPr>
                      <w:rFonts w:asciiTheme="minorBidi" w:hAnsiTheme="minorBidi"/>
                      <w:sz w:val="20"/>
                      <w:szCs w:val="20"/>
                    </w:rPr>
                    <w:t>É</w:t>
                  </w:r>
                  <w:r w:rsidRPr="00CA391C">
                    <w:rPr>
                      <w:rFonts w:asciiTheme="minorBidi" w:hAnsiTheme="minorBidi"/>
                      <w:sz w:val="20"/>
                      <w:szCs w:val="20"/>
                    </w:rPr>
                    <w:t>RE DE L’ENSEIGNEMENT SUP</w:t>
                  </w:r>
                  <w:r>
                    <w:rPr>
                      <w:rFonts w:asciiTheme="minorBidi" w:hAnsiTheme="minorBidi"/>
                      <w:sz w:val="20"/>
                      <w:szCs w:val="20"/>
                    </w:rPr>
                    <w:t>É</w:t>
                  </w:r>
                  <w:r w:rsidRPr="00CA391C">
                    <w:rPr>
                      <w:rFonts w:asciiTheme="minorBidi" w:hAnsiTheme="minorBidi"/>
                      <w:sz w:val="20"/>
                      <w:szCs w:val="20"/>
                    </w:rPr>
                    <w:t xml:space="preserve">RIEUR ET DE </w:t>
                  </w:r>
                  <w:smartTag w:uri="urn:schemas-microsoft-com:office:smarttags" w:element="metricconverter">
                    <w:smartTagPr>
                      <w:attr w:name="ProductID" w:val="LA RECHERCHE SCIENTIFIQUE"/>
                    </w:smartTagPr>
                    <w:r w:rsidRPr="00CA391C">
                      <w:rPr>
                        <w:rFonts w:asciiTheme="minorBidi" w:hAnsiTheme="minorBidi"/>
                        <w:sz w:val="20"/>
                        <w:szCs w:val="20"/>
                      </w:rPr>
                      <w:t>LA RECHERCHE SCIENTIFIQUE</w:t>
                    </w:r>
                  </w:smartTag>
                </w:p>
                <w:p w:rsidR="00A76B75" w:rsidRPr="00CA391C" w:rsidRDefault="00A76B75" w:rsidP="00A76B75">
                  <w:pPr>
                    <w:jc w:val="center"/>
                    <w:rPr>
                      <w:rFonts w:asciiTheme="minorBidi" w:hAnsiTheme="minorBidi"/>
                      <w:b/>
                      <w:bCs/>
                      <w:color w:val="003399"/>
                      <w:sz w:val="20"/>
                      <w:szCs w:val="20"/>
                      <w:lang w:bidi="ar-DZ"/>
                    </w:rPr>
                  </w:pPr>
                  <w:r w:rsidRPr="00CA391C">
                    <w:rPr>
                      <w:rFonts w:asciiTheme="minorBidi" w:hAnsiTheme="minorBidi"/>
                      <w:b/>
                      <w:bCs/>
                      <w:color w:val="003399"/>
                      <w:sz w:val="20"/>
                      <w:szCs w:val="20"/>
                      <w:lang w:bidi="ar-DZ"/>
                    </w:rPr>
                    <w:t>UNIVERSIT</w:t>
                  </w:r>
                  <w:r>
                    <w:rPr>
                      <w:rFonts w:asciiTheme="minorBidi" w:hAnsiTheme="minorBidi"/>
                      <w:b/>
                      <w:bCs/>
                      <w:color w:val="003399"/>
                      <w:sz w:val="20"/>
                      <w:szCs w:val="20"/>
                      <w:lang w:bidi="ar-DZ"/>
                    </w:rPr>
                    <w:t>É</w:t>
                  </w:r>
                  <w:r w:rsidRPr="00CA391C">
                    <w:rPr>
                      <w:rFonts w:asciiTheme="minorBidi" w:hAnsiTheme="minorBidi"/>
                      <w:b/>
                      <w:bCs/>
                      <w:color w:val="003399"/>
                      <w:sz w:val="20"/>
                      <w:szCs w:val="20"/>
                      <w:lang w:bidi="ar-DZ"/>
                    </w:rPr>
                    <w:t xml:space="preserve"> FR</w:t>
                  </w:r>
                  <w:r>
                    <w:rPr>
                      <w:rFonts w:asciiTheme="minorBidi" w:hAnsiTheme="minorBidi"/>
                      <w:b/>
                      <w:bCs/>
                      <w:color w:val="003399"/>
                      <w:sz w:val="20"/>
                      <w:szCs w:val="20"/>
                      <w:lang w:bidi="ar-DZ"/>
                    </w:rPr>
                    <w:t>È</w:t>
                  </w:r>
                  <w:r w:rsidRPr="00CA391C">
                    <w:rPr>
                      <w:rFonts w:asciiTheme="minorBidi" w:hAnsiTheme="minorBidi"/>
                      <w:b/>
                      <w:bCs/>
                      <w:color w:val="003399"/>
                      <w:sz w:val="20"/>
                      <w:szCs w:val="20"/>
                      <w:lang w:bidi="ar-DZ"/>
                    </w:rPr>
                    <w:t>RES MENTOURI</w:t>
                  </w:r>
                  <w:r>
                    <w:rPr>
                      <w:rFonts w:asciiTheme="minorBidi" w:hAnsiTheme="minorBidi"/>
                      <w:b/>
                      <w:bCs/>
                      <w:color w:val="003399"/>
                      <w:sz w:val="20"/>
                      <w:szCs w:val="20"/>
                      <w:lang w:bidi="ar-DZ"/>
                    </w:rPr>
                    <w:t xml:space="preserve"> -</w:t>
                  </w:r>
                  <w:r w:rsidRPr="00CA391C">
                    <w:rPr>
                      <w:rFonts w:asciiTheme="minorBidi" w:hAnsiTheme="minorBidi"/>
                      <w:b/>
                      <w:bCs/>
                      <w:color w:val="003399"/>
                      <w:sz w:val="20"/>
                      <w:szCs w:val="20"/>
                      <w:lang w:bidi="ar-DZ"/>
                    </w:rPr>
                    <w:t xml:space="preserve"> CONSTANTINE</w:t>
                  </w:r>
                  <w:r>
                    <w:rPr>
                      <w:rFonts w:asciiTheme="minorBidi" w:hAnsiTheme="minorBidi"/>
                      <w:b/>
                      <w:bCs/>
                      <w:color w:val="003399"/>
                      <w:sz w:val="20"/>
                      <w:szCs w:val="20"/>
                      <w:lang w:bidi="ar-DZ"/>
                    </w:rPr>
                    <w:t xml:space="preserve"> 1</w:t>
                  </w:r>
                </w:p>
              </w:txbxContent>
            </v:textbox>
          </v:shape>
        </w:pict>
      </w:r>
    </w:p>
    <w:p w:rsidR="00A76B75" w:rsidRPr="00A87021" w:rsidRDefault="00A76B75" w:rsidP="00A76B75">
      <w:pPr>
        <w:tabs>
          <w:tab w:val="left" w:pos="2954"/>
        </w:tabs>
        <w:rPr>
          <w:rFonts w:asciiTheme="majorBidi" w:hAnsiTheme="majorBidi" w:cstheme="majorBidi"/>
        </w:rPr>
      </w:pPr>
      <w:r w:rsidRPr="00A87021">
        <w:rPr>
          <w:rFonts w:asciiTheme="majorBidi" w:hAnsiTheme="majorBidi" w:cstheme="majorBidi"/>
        </w:rPr>
        <w:tab/>
      </w:r>
    </w:p>
    <w:p w:rsidR="00A76B75" w:rsidRPr="00A87021" w:rsidRDefault="00A76B75" w:rsidP="00A76B75">
      <w:pPr>
        <w:rPr>
          <w:rFonts w:asciiTheme="majorBidi" w:hAnsiTheme="majorBidi" w:cstheme="majorBidi"/>
        </w:rPr>
      </w:pPr>
    </w:p>
    <w:p w:rsidR="00A76B75" w:rsidRPr="00A87021" w:rsidRDefault="00E55DBD" w:rsidP="00A76B75">
      <w:pPr>
        <w:jc w:val="center"/>
        <w:rPr>
          <w:rFonts w:asciiTheme="majorBidi" w:hAnsiTheme="majorBidi" w:cstheme="majorBidi"/>
        </w:rPr>
      </w:pPr>
      <w:r>
        <w:rPr>
          <w:rFonts w:asciiTheme="majorBidi" w:hAnsiTheme="majorBidi" w:cstheme="majorBidi"/>
          <w:noProof/>
        </w:rPr>
        <w:pict>
          <v:shape id="_x0000_s1028" type="#_x0000_t202" style="position:absolute;left:0;text-align:left;margin-left:281.15pt;margin-top:13.1pt;width:186.9pt;height:79.2pt;z-index:251662336" stroked="f">
            <v:textbox>
              <w:txbxContent>
                <w:p w:rsidR="00A76B75" w:rsidRPr="00CA1172" w:rsidRDefault="00A76B75" w:rsidP="00A76B75">
                  <w:pPr>
                    <w:jc w:val="center"/>
                    <w:rPr>
                      <w:b/>
                      <w:bCs/>
                      <w:sz w:val="24"/>
                      <w:szCs w:val="24"/>
                      <w:rtl/>
                      <w:lang w:bidi="ar-DZ"/>
                    </w:rPr>
                  </w:pPr>
                  <w:r w:rsidRPr="00CA1172">
                    <w:rPr>
                      <w:rFonts w:hint="cs"/>
                      <w:b/>
                      <w:bCs/>
                      <w:color w:val="003399"/>
                      <w:sz w:val="24"/>
                      <w:szCs w:val="24"/>
                      <w:rtl/>
                      <w:lang w:bidi="ar-DZ"/>
                    </w:rPr>
                    <w:t>مديرية الجامعة</w:t>
                  </w:r>
                  <w:r w:rsidRPr="00CA1172">
                    <w:rPr>
                      <w:b/>
                      <w:bCs/>
                      <w:sz w:val="24"/>
                      <w:szCs w:val="24"/>
                      <w:lang w:bidi="ar-DZ"/>
                    </w:rPr>
                    <w:t xml:space="preserve"> </w:t>
                  </w:r>
                  <w:r w:rsidRPr="00CA1172">
                    <w:rPr>
                      <w:rFonts w:hint="cs"/>
                      <w:b/>
                      <w:bCs/>
                      <w:color w:val="003399"/>
                      <w:sz w:val="24"/>
                      <w:szCs w:val="24"/>
                      <w:rtl/>
                      <w:lang w:bidi="ar-DZ"/>
                    </w:rPr>
                    <w:t>نيابة</w:t>
                  </w:r>
                </w:p>
                <w:p w:rsidR="00A76B75" w:rsidRPr="00634F5F" w:rsidRDefault="00A76B75" w:rsidP="00A76B75">
                  <w:pPr>
                    <w:tabs>
                      <w:tab w:val="left" w:pos="2694"/>
                    </w:tabs>
                    <w:jc w:val="center"/>
                    <w:rPr>
                      <w:rFonts w:ascii="Arial" w:hAnsi="Arial" w:cs="Arial"/>
                      <w:sz w:val="20"/>
                      <w:szCs w:val="20"/>
                      <w:rtl/>
                    </w:rPr>
                  </w:pPr>
                  <w:r w:rsidRPr="00634F5F">
                    <w:rPr>
                      <w:rFonts w:hint="cs"/>
                      <w:b/>
                      <w:bCs/>
                      <w:sz w:val="20"/>
                      <w:szCs w:val="20"/>
                      <w:rtl/>
                      <w:lang w:bidi="ar-DZ"/>
                    </w:rPr>
                    <w:t>المكلفة بالتكوين العالي</w:t>
                  </w:r>
                  <w:r>
                    <w:rPr>
                      <w:rFonts w:hint="cs"/>
                      <w:b/>
                      <w:bCs/>
                      <w:sz w:val="20"/>
                      <w:szCs w:val="20"/>
                      <w:rtl/>
                      <w:lang w:bidi="ar-DZ"/>
                    </w:rPr>
                    <w:t xml:space="preserve"> في الطورين الأول و الثاني و </w:t>
                  </w:r>
                  <w:r w:rsidRPr="00634F5F">
                    <w:rPr>
                      <w:rFonts w:hint="cs"/>
                      <w:b/>
                      <w:bCs/>
                      <w:sz w:val="20"/>
                      <w:szCs w:val="20"/>
                      <w:rtl/>
                      <w:lang w:bidi="ar-DZ"/>
                    </w:rPr>
                    <w:t>التكوين المتواصل و الشهادات</w:t>
                  </w:r>
                  <w:r>
                    <w:rPr>
                      <w:rFonts w:hint="cs"/>
                      <w:b/>
                      <w:bCs/>
                      <w:sz w:val="20"/>
                      <w:szCs w:val="20"/>
                      <w:rtl/>
                      <w:lang w:bidi="ar-DZ"/>
                    </w:rPr>
                    <w:t xml:space="preserve"> و كدا التكوين العالي في التدرج</w:t>
                  </w:r>
                </w:p>
                <w:p w:rsidR="00A76B75" w:rsidRPr="008E7E3C" w:rsidRDefault="00A76B75" w:rsidP="00A76B75">
                  <w:pPr>
                    <w:jc w:val="center"/>
                    <w:rPr>
                      <w:b/>
                      <w:bCs/>
                      <w:sz w:val="32"/>
                      <w:szCs w:val="32"/>
                      <w:rtl/>
                    </w:rPr>
                  </w:pPr>
                </w:p>
              </w:txbxContent>
            </v:textbox>
          </v:shape>
        </w:pict>
      </w:r>
      <w:r>
        <w:rPr>
          <w:rFonts w:asciiTheme="majorBidi" w:hAnsiTheme="majorBidi" w:cstheme="majorBidi"/>
          <w:noProof/>
        </w:rPr>
        <w:pict>
          <v:shape id="_x0000_s1027" type="#_x0000_t202" style="position:absolute;left:0;text-align:left;margin-left:-62.3pt;margin-top:20.25pt;width:199.4pt;height:66.15pt;z-index:251661312" stroked="f">
            <v:textbox>
              <w:txbxContent>
                <w:p w:rsidR="00A76B75" w:rsidRPr="00CA1172" w:rsidRDefault="00A76B75" w:rsidP="00A76B75">
                  <w:pPr>
                    <w:jc w:val="center"/>
                    <w:rPr>
                      <w:rFonts w:ascii="Albertus" w:hAnsi="Albertus"/>
                      <w:b/>
                      <w:bCs/>
                      <w:caps/>
                      <w:color w:val="003399"/>
                      <w:sz w:val="20"/>
                      <w:szCs w:val="20"/>
                      <w:lang w:bidi="ar-DZ"/>
                    </w:rPr>
                  </w:pPr>
                  <w:r w:rsidRPr="00CA1172">
                    <w:rPr>
                      <w:rFonts w:ascii="Albertus" w:hAnsi="Albertus"/>
                      <w:b/>
                      <w:bCs/>
                      <w:caps/>
                      <w:color w:val="003399"/>
                      <w:sz w:val="20"/>
                      <w:szCs w:val="20"/>
                      <w:lang w:bidi="ar-DZ"/>
                    </w:rPr>
                    <w:t>Vice Rectorat</w:t>
                  </w:r>
                </w:p>
                <w:p w:rsidR="00A76B75" w:rsidRPr="00CA1172" w:rsidRDefault="00A76B75" w:rsidP="00A76B75">
                  <w:pPr>
                    <w:jc w:val="center"/>
                    <w:rPr>
                      <w:rFonts w:ascii="Albertus" w:hAnsi="Albertus"/>
                      <w:sz w:val="18"/>
                      <w:szCs w:val="18"/>
                      <w:lang w:bidi="ar-DZ"/>
                    </w:rPr>
                  </w:pPr>
                  <w:r w:rsidRPr="00CA1172">
                    <w:rPr>
                      <w:rFonts w:ascii="Albertus" w:hAnsi="Albertus"/>
                      <w:sz w:val="18"/>
                      <w:szCs w:val="18"/>
                      <w:lang w:bidi="ar-DZ"/>
                    </w:rPr>
                    <w:t>de la Formation Supérieure</w:t>
                  </w:r>
                  <w:r w:rsidRPr="00CA1172">
                    <w:rPr>
                      <w:rFonts w:ascii="Albertus" w:hAnsi="Albertus"/>
                      <w:sz w:val="18"/>
                      <w:szCs w:val="18"/>
                      <w:rtl/>
                      <w:lang w:bidi="ar-DZ"/>
                    </w:rPr>
                    <w:t xml:space="preserve">  </w:t>
                  </w:r>
                  <w:r w:rsidRPr="00CA1172">
                    <w:rPr>
                      <w:rFonts w:ascii="Albertus" w:hAnsi="Albertus"/>
                      <w:sz w:val="18"/>
                      <w:szCs w:val="18"/>
                      <w:lang w:bidi="ar-DZ"/>
                    </w:rPr>
                    <w:t>des premiers et deuxième cycle, la Formation Continue, les Diplômes et la Formation Supérieure Graduée</w:t>
                  </w:r>
                </w:p>
                <w:p w:rsidR="00A76B75" w:rsidRPr="00184D36" w:rsidRDefault="00A76B75" w:rsidP="00A76B75">
                  <w:pPr>
                    <w:jc w:val="center"/>
                    <w:rPr>
                      <w:sz w:val="20"/>
                      <w:szCs w:val="20"/>
                      <w:lang w:bidi="ar-DZ"/>
                    </w:rPr>
                  </w:pPr>
                </w:p>
              </w:txbxContent>
            </v:textbox>
          </v:shape>
        </w:pict>
      </w:r>
      <w:r>
        <w:rPr>
          <w:rFonts w:asciiTheme="majorBidi" w:hAnsiTheme="majorBidi" w:cstheme="majorBidi"/>
          <w:noProof/>
        </w:rPr>
        <w:pict>
          <v:shapetype id="_x0000_t32" coordsize="21600,21600" o:spt="32" o:oned="t" path="m,l21600,21600e" filled="f">
            <v:path arrowok="t" fillok="f" o:connecttype="none"/>
            <o:lock v:ext="edit" shapetype="t"/>
          </v:shapetype>
          <v:shape id="_x0000_s1026" type="#_x0000_t32" style="position:absolute;left:0;text-align:left;margin-left:182.55pt;margin-top:13.05pt;width:45.6pt;height:.05pt;z-index:251660288" o:connectortype="straight" strokecolor="black [3213]">
            <v:shadow type="perspective" color="#7f7f7f [1601]" opacity=".5" offset="1pt" offset2="-1pt"/>
          </v:shape>
        </w:pict>
      </w:r>
    </w:p>
    <w:p w:rsidR="00A76B75" w:rsidRPr="00A87021" w:rsidRDefault="00A76B75" w:rsidP="00A76B75">
      <w:pPr>
        <w:jc w:val="right"/>
        <w:rPr>
          <w:rFonts w:asciiTheme="majorBidi" w:hAnsiTheme="majorBidi" w:cstheme="majorBidi"/>
        </w:rPr>
      </w:pPr>
    </w:p>
    <w:p w:rsidR="00A76B75" w:rsidRPr="00A87021" w:rsidRDefault="00A76B75" w:rsidP="00A76B75">
      <w:pPr>
        <w:rPr>
          <w:rFonts w:asciiTheme="majorBidi" w:hAnsiTheme="majorBidi" w:cstheme="majorBidi"/>
        </w:rPr>
      </w:pPr>
    </w:p>
    <w:p w:rsidR="00A76B75" w:rsidRPr="00A87021" w:rsidRDefault="00A76B75" w:rsidP="00A76B75">
      <w:pPr>
        <w:rPr>
          <w:rFonts w:asciiTheme="majorBidi" w:hAnsiTheme="majorBidi" w:cstheme="majorBidi"/>
        </w:rPr>
      </w:pPr>
    </w:p>
    <w:p w:rsidR="00A76B75" w:rsidRPr="00A87021" w:rsidRDefault="00A76B75" w:rsidP="00A76B75">
      <w:pPr>
        <w:rPr>
          <w:rFonts w:asciiTheme="majorBidi" w:hAnsiTheme="majorBidi" w:cstheme="majorBidi"/>
        </w:rPr>
      </w:pPr>
    </w:p>
    <w:p w:rsidR="00A76B75" w:rsidRDefault="00A76B75" w:rsidP="00A76B75">
      <w:pPr>
        <w:jc w:val="center"/>
        <w:rPr>
          <w:rFonts w:asciiTheme="majorBidi" w:hAnsiTheme="majorBidi" w:cstheme="majorBidi"/>
          <w:b/>
          <w:bCs/>
          <w:sz w:val="40"/>
          <w:szCs w:val="40"/>
          <w:u w:val="single"/>
        </w:rPr>
      </w:pPr>
      <w:r w:rsidRPr="00A87021">
        <w:rPr>
          <w:rFonts w:asciiTheme="majorBidi" w:hAnsiTheme="majorBidi" w:cstheme="majorBidi"/>
          <w:b/>
          <w:bCs/>
          <w:sz w:val="40"/>
          <w:szCs w:val="40"/>
          <w:u w:val="single"/>
        </w:rPr>
        <w:t>Fiche d’informations du  département </w:t>
      </w:r>
    </w:p>
    <w:p w:rsidR="007E3371" w:rsidRPr="00A87021" w:rsidRDefault="007E3371" w:rsidP="00A76B75">
      <w:pPr>
        <w:jc w:val="center"/>
        <w:rPr>
          <w:rFonts w:asciiTheme="majorBidi" w:hAnsiTheme="majorBidi" w:cstheme="majorBidi"/>
          <w:b/>
          <w:bCs/>
          <w:sz w:val="40"/>
          <w:szCs w:val="40"/>
          <w:u w:val="single"/>
        </w:rPr>
      </w:pPr>
      <w:r w:rsidRPr="007E3371">
        <w:rPr>
          <w:rFonts w:asciiTheme="majorBidi" w:hAnsiTheme="majorBidi" w:cstheme="majorBidi"/>
          <w:b/>
          <w:bCs/>
          <w:noProof/>
          <w:sz w:val="40"/>
          <w:szCs w:val="40"/>
          <w:u w:val="single"/>
        </w:rPr>
        <w:drawing>
          <wp:inline distT="0" distB="0" distL="0" distR="0">
            <wp:extent cx="5054600" cy="3135439"/>
            <wp:effectExtent l="38100" t="0" r="12700" b="941261"/>
            <wp:docPr id="4" name="Image 5" descr="prod-d9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d9fe5"/>
                    <pic:cNvPicPr>
                      <a:picLocks noChangeAspect="1" noChangeArrowheads="1"/>
                    </pic:cNvPicPr>
                  </pic:nvPicPr>
                  <pic:blipFill>
                    <a:blip r:embed="rId7"/>
                    <a:srcRect/>
                    <a:stretch>
                      <a:fillRect/>
                    </a:stretch>
                  </pic:blipFill>
                  <pic:spPr bwMode="auto">
                    <a:xfrm>
                      <a:off x="0" y="0"/>
                      <a:ext cx="5057861" cy="31374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76B75" w:rsidRPr="00A87021" w:rsidRDefault="00A76B75" w:rsidP="00A76B75">
      <w:pPr>
        <w:pStyle w:val="Paragraphedeliste"/>
        <w:numPr>
          <w:ilvl w:val="0"/>
          <w:numId w:val="1"/>
        </w:numPr>
        <w:tabs>
          <w:tab w:val="left" w:pos="7938"/>
        </w:tabs>
        <w:jc w:val="both"/>
        <w:rPr>
          <w:rFonts w:asciiTheme="majorBidi" w:hAnsiTheme="majorBidi" w:cstheme="majorBidi"/>
          <w:sz w:val="24"/>
          <w:szCs w:val="24"/>
        </w:rPr>
      </w:pPr>
      <w:r w:rsidRPr="00A87021">
        <w:rPr>
          <w:rFonts w:asciiTheme="majorBidi" w:hAnsiTheme="majorBidi" w:cstheme="majorBidi"/>
          <w:sz w:val="24"/>
          <w:szCs w:val="24"/>
        </w:rPr>
        <w:t>Intitulé du département : Génie mécanique</w:t>
      </w:r>
    </w:p>
    <w:p w:rsidR="00A76B75" w:rsidRPr="00A87021" w:rsidRDefault="00A76B75" w:rsidP="00A76B75">
      <w:pPr>
        <w:pStyle w:val="Paragraphedeliste"/>
        <w:numPr>
          <w:ilvl w:val="0"/>
          <w:numId w:val="1"/>
        </w:numPr>
        <w:tabs>
          <w:tab w:val="left" w:pos="7655"/>
          <w:tab w:val="left" w:pos="7938"/>
        </w:tabs>
        <w:rPr>
          <w:rFonts w:asciiTheme="majorBidi" w:hAnsiTheme="majorBidi" w:cstheme="majorBidi"/>
          <w:sz w:val="24"/>
          <w:szCs w:val="24"/>
        </w:rPr>
      </w:pPr>
      <w:r w:rsidRPr="00A87021">
        <w:rPr>
          <w:rFonts w:asciiTheme="majorBidi" w:hAnsiTheme="majorBidi" w:cstheme="majorBidi"/>
          <w:sz w:val="24"/>
          <w:szCs w:val="24"/>
        </w:rPr>
        <w:t>Faculté : Des sciences de la technologie</w:t>
      </w:r>
    </w:p>
    <w:p w:rsidR="00A76B75" w:rsidRPr="00A87021" w:rsidRDefault="00A76B75" w:rsidP="00A76B75">
      <w:pPr>
        <w:pStyle w:val="Paragraphedeliste"/>
        <w:numPr>
          <w:ilvl w:val="0"/>
          <w:numId w:val="1"/>
        </w:numPr>
        <w:tabs>
          <w:tab w:val="left" w:pos="7655"/>
          <w:tab w:val="left" w:pos="7938"/>
        </w:tabs>
        <w:rPr>
          <w:rFonts w:asciiTheme="majorBidi" w:hAnsiTheme="majorBidi" w:cstheme="majorBidi"/>
          <w:sz w:val="24"/>
          <w:szCs w:val="24"/>
        </w:rPr>
      </w:pPr>
      <w:r w:rsidRPr="00A87021">
        <w:rPr>
          <w:rFonts w:asciiTheme="majorBidi" w:hAnsiTheme="majorBidi" w:cstheme="majorBidi"/>
          <w:sz w:val="24"/>
          <w:szCs w:val="24"/>
        </w:rPr>
        <w:t>Téléphone : 031-81-13-08</w:t>
      </w:r>
    </w:p>
    <w:p w:rsidR="007E3371" w:rsidRPr="007E3371" w:rsidRDefault="00A76B75" w:rsidP="007E3371">
      <w:pPr>
        <w:pStyle w:val="Paragraphedeliste"/>
        <w:numPr>
          <w:ilvl w:val="0"/>
          <w:numId w:val="1"/>
        </w:numPr>
        <w:rPr>
          <w:rFonts w:asciiTheme="majorBidi" w:hAnsiTheme="majorBidi" w:cstheme="majorBidi"/>
          <w:sz w:val="24"/>
          <w:szCs w:val="24"/>
        </w:rPr>
      </w:pPr>
      <w:r w:rsidRPr="007E3371">
        <w:rPr>
          <w:rFonts w:asciiTheme="majorBidi" w:hAnsiTheme="majorBidi" w:cstheme="majorBidi"/>
          <w:sz w:val="24"/>
          <w:szCs w:val="24"/>
        </w:rPr>
        <w:t xml:space="preserve">Email : </w:t>
      </w:r>
      <w:hyperlink r:id="rId8" w:history="1">
        <w:r w:rsidR="00DE2C4E" w:rsidRPr="009964CA">
          <w:rPr>
            <w:rStyle w:val="Lienhypertexte"/>
            <w:rFonts w:asciiTheme="majorBidi" w:hAnsiTheme="majorBidi" w:cstheme="majorBidi"/>
            <w:sz w:val="24"/>
            <w:szCs w:val="24"/>
          </w:rPr>
          <w:t>http://www.umc.edu.dz/facing/</w:t>
        </w:r>
      </w:hyperlink>
    </w:p>
    <w:p w:rsidR="007E3371" w:rsidRDefault="007E3371" w:rsidP="007E3371">
      <w:pPr>
        <w:rPr>
          <w:rFonts w:asciiTheme="majorBidi" w:hAnsiTheme="majorBidi" w:cstheme="majorBidi"/>
          <w:b/>
          <w:sz w:val="28"/>
          <w:szCs w:val="28"/>
          <w:u w:val="single"/>
        </w:rPr>
      </w:pPr>
    </w:p>
    <w:p w:rsidR="007E3371" w:rsidRDefault="007E3371" w:rsidP="007E3371">
      <w:pPr>
        <w:rPr>
          <w:rFonts w:asciiTheme="majorBidi" w:hAnsiTheme="majorBidi" w:cstheme="majorBidi"/>
          <w:b/>
          <w:sz w:val="28"/>
          <w:szCs w:val="28"/>
          <w:u w:val="single"/>
        </w:rPr>
      </w:pPr>
    </w:p>
    <w:p w:rsidR="007E3371" w:rsidRDefault="007E3371" w:rsidP="007E3371">
      <w:pPr>
        <w:rPr>
          <w:rFonts w:asciiTheme="majorBidi" w:hAnsiTheme="majorBidi" w:cstheme="majorBidi"/>
          <w:b/>
          <w:sz w:val="28"/>
          <w:szCs w:val="28"/>
          <w:u w:val="single"/>
        </w:rPr>
      </w:pPr>
    </w:p>
    <w:p w:rsidR="007E3371" w:rsidRPr="007E3371" w:rsidRDefault="007E3371" w:rsidP="007E3371">
      <w:pPr>
        <w:rPr>
          <w:rFonts w:asciiTheme="majorBidi" w:hAnsiTheme="majorBidi" w:cstheme="majorBidi"/>
          <w:b/>
          <w:sz w:val="28"/>
          <w:szCs w:val="28"/>
          <w:u w:val="single"/>
        </w:rPr>
      </w:pPr>
      <w:r w:rsidRPr="007E3371">
        <w:rPr>
          <w:rFonts w:asciiTheme="majorBidi" w:hAnsiTheme="majorBidi" w:cstheme="majorBidi"/>
          <w:b/>
          <w:sz w:val="28"/>
          <w:szCs w:val="28"/>
          <w:u w:val="single"/>
        </w:rPr>
        <w:t>Mission du Département :</w:t>
      </w:r>
    </w:p>
    <w:p w:rsidR="007E3371" w:rsidRPr="007E3371" w:rsidRDefault="007E3371" w:rsidP="007E3371">
      <w:pPr>
        <w:tabs>
          <w:tab w:val="num" w:pos="0"/>
        </w:tabs>
        <w:ind w:firstLine="284"/>
        <w:jc w:val="both"/>
        <w:rPr>
          <w:rFonts w:asciiTheme="majorBidi" w:hAnsiTheme="majorBidi" w:cstheme="majorBidi"/>
          <w:sz w:val="24"/>
          <w:szCs w:val="24"/>
        </w:rPr>
      </w:pPr>
      <w:r w:rsidRPr="007E3371">
        <w:rPr>
          <w:rFonts w:asciiTheme="majorBidi" w:hAnsiTheme="majorBidi" w:cstheme="majorBidi"/>
          <w:sz w:val="24"/>
          <w:szCs w:val="24"/>
        </w:rPr>
        <w:t>Le département de Génie Mécanique, issu de l’Institut de Génie Mécanique (1987), a  été créé  en 1999. Il a pour missions :</w:t>
      </w:r>
    </w:p>
    <w:p w:rsidR="007E3371" w:rsidRPr="007E3371" w:rsidRDefault="007E3371" w:rsidP="007E3371">
      <w:pPr>
        <w:pStyle w:val="Paragraphedeliste"/>
        <w:numPr>
          <w:ilvl w:val="0"/>
          <w:numId w:val="20"/>
        </w:numPr>
        <w:tabs>
          <w:tab w:val="left" w:pos="426"/>
        </w:tabs>
        <w:spacing w:after="0" w:line="240" w:lineRule="auto"/>
        <w:ind w:left="142" w:hanging="142"/>
        <w:jc w:val="both"/>
        <w:rPr>
          <w:rFonts w:asciiTheme="majorBidi" w:hAnsiTheme="majorBidi" w:cstheme="majorBidi"/>
          <w:sz w:val="24"/>
          <w:szCs w:val="24"/>
        </w:rPr>
      </w:pPr>
      <w:r w:rsidRPr="007E3371">
        <w:rPr>
          <w:rFonts w:asciiTheme="majorBidi" w:hAnsiTheme="majorBidi" w:cstheme="majorBidi"/>
          <w:sz w:val="24"/>
          <w:szCs w:val="24"/>
        </w:rPr>
        <w:t>La formation universitaire graduée et post graduée dans le domaine de génie mécanique.</w:t>
      </w:r>
    </w:p>
    <w:p w:rsidR="007E3371" w:rsidRPr="007E3371" w:rsidRDefault="007E3371" w:rsidP="007E3371">
      <w:pPr>
        <w:pStyle w:val="Paragraphedeliste"/>
        <w:numPr>
          <w:ilvl w:val="0"/>
          <w:numId w:val="20"/>
        </w:numPr>
        <w:tabs>
          <w:tab w:val="left" w:pos="426"/>
        </w:tabs>
        <w:spacing w:after="0" w:line="240" w:lineRule="auto"/>
        <w:ind w:left="142" w:hanging="142"/>
        <w:jc w:val="both"/>
        <w:rPr>
          <w:sz w:val="24"/>
          <w:szCs w:val="24"/>
        </w:rPr>
      </w:pPr>
      <w:r w:rsidRPr="007E3371">
        <w:rPr>
          <w:rFonts w:asciiTheme="majorBidi" w:hAnsiTheme="majorBidi" w:cstheme="majorBidi"/>
          <w:sz w:val="24"/>
          <w:szCs w:val="24"/>
        </w:rPr>
        <w:t>Le développement et la promotion de la recherche scientifique</w:t>
      </w:r>
    </w:p>
    <w:p w:rsidR="007E3371" w:rsidRPr="007E3371" w:rsidRDefault="007E3371" w:rsidP="007E3371">
      <w:pPr>
        <w:ind w:left="360"/>
        <w:rPr>
          <w:rFonts w:asciiTheme="majorBidi" w:hAnsiTheme="majorBidi" w:cstheme="majorBidi"/>
          <w:sz w:val="24"/>
          <w:szCs w:val="24"/>
        </w:rPr>
      </w:pPr>
    </w:p>
    <w:p w:rsidR="007825C4" w:rsidRPr="007825C4" w:rsidRDefault="007825C4" w:rsidP="007825C4">
      <w:pPr>
        <w:tabs>
          <w:tab w:val="left" w:pos="7938"/>
        </w:tabs>
        <w:rPr>
          <w:rFonts w:asciiTheme="majorBidi" w:hAnsiTheme="majorBidi" w:cstheme="majorBidi"/>
          <w:color w:val="000000" w:themeColor="text1"/>
          <w:sz w:val="28"/>
          <w:szCs w:val="28"/>
        </w:rPr>
      </w:pPr>
    </w:p>
    <w:p w:rsidR="00A76B75" w:rsidRPr="00A87021" w:rsidRDefault="00A76B75" w:rsidP="00A76B75">
      <w:pPr>
        <w:rPr>
          <w:rFonts w:asciiTheme="majorBidi" w:hAnsiTheme="majorBidi" w:cstheme="majorBidi"/>
          <w:b/>
          <w:bCs/>
          <w:sz w:val="28"/>
          <w:szCs w:val="28"/>
          <w:u w:val="single"/>
        </w:rPr>
      </w:pPr>
      <w:r w:rsidRPr="00A87021">
        <w:rPr>
          <w:rFonts w:asciiTheme="majorBidi" w:hAnsiTheme="majorBidi" w:cstheme="majorBidi"/>
          <w:b/>
          <w:bCs/>
          <w:sz w:val="28"/>
          <w:szCs w:val="28"/>
          <w:u w:val="single"/>
        </w:rPr>
        <w:t>Filières de formations :</w:t>
      </w:r>
    </w:p>
    <w:p w:rsidR="00A76B75" w:rsidRDefault="00A76B75" w:rsidP="00A76B75">
      <w:pPr>
        <w:rPr>
          <w:rFonts w:asciiTheme="majorBidi" w:hAnsiTheme="majorBidi" w:cstheme="majorBidi"/>
          <w:sz w:val="28"/>
          <w:szCs w:val="28"/>
        </w:rPr>
      </w:pPr>
      <w:r w:rsidRPr="00A87021">
        <w:rPr>
          <w:rFonts w:asciiTheme="majorBidi" w:hAnsiTheme="majorBidi" w:cstheme="majorBidi"/>
          <w:sz w:val="28"/>
          <w:szCs w:val="28"/>
        </w:rPr>
        <w:t>-Génie mécanique</w:t>
      </w:r>
    </w:p>
    <w:p w:rsidR="00A76B75" w:rsidRPr="00A87021" w:rsidRDefault="00A76B75" w:rsidP="00A76B75">
      <w:pPr>
        <w:rPr>
          <w:rFonts w:asciiTheme="majorBidi" w:hAnsiTheme="majorBidi" w:cstheme="majorBidi"/>
          <w:sz w:val="28"/>
          <w:szCs w:val="28"/>
        </w:rPr>
      </w:pPr>
      <w:r w:rsidRPr="00A87021">
        <w:rPr>
          <w:rFonts w:asciiTheme="majorBidi" w:hAnsiTheme="majorBidi" w:cstheme="majorBidi"/>
          <w:sz w:val="28"/>
          <w:szCs w:val="28"/>
        </w:rPr>
        <w:t>-Aéronautique</w:t>
      </w:r>
    </w:p>
    <w:p w:rsidR="00A76B75" w:rsidRPr="00A87021" w:rsidRDefault="00A725A7" w:rsidP="00A76B75">
      <w:pPr>
        <w:rPr>
          <w:rFonts w:asciiTheme="majorBidi" w:hAnsiTheme="majorBidi" w:cstheme="majorBidi"/>
          <w:sz w:val="28"/>
          <w:szCs w:val="28"/>
        </w:rPr>
      </w:pPr>
      <w:r>
        <w:rPr>
          <w:rFonts w:asciiTheme="majorBidi" w:hAnsiTheme="majorBidi" w:cstheme="majorBidi"/>
          <w:sz w:val="28"/>
          <w:szCs w:val="28"/>
        </w:rPr>
        <w:t>-Electromécanique</w:t>
      </w:r>
    </w:p>
    <w:p w:rsidR="00CA1349" w:rsidRPr="00A87021" w:rsidRDefault="00CA1349" w:rsidP="00A76B75">
      <w:pPr>
        <w:rPr>
          <w:rFonts w:asciiTheme="majorBidi" w:hAnsiTheme="majorBidi" w:cstheme="majorBidi"/>
          <w:sz w:val="24"/>
          <w:szCs w:val="24"/>
        </w:rPr>
      </w:pPr>
    </w:p>
    <w:p w:rsidR="00A76B75" w:rsidRPr="00A87021" w:rsidRDefault="00A76B75" w:rsidP="00A76B75">
      <w:pPr>
        <w:rPr>
          <w:rFonts w:asciiTheme="majorBidi" w:hAnsiTheme="majorBidi" w:cstheme="majorBidi"/>
          <w:sz w:val="24"/>
          <w:szCs w:val="24"/>
          <w:u w:val="single"/>
        </w:rPr>
      </w:pPr>
      <w:r w:rsidRPr="00A87021">
        <w:rPr>
          <w:rFonts w:asciiTheme="majorBidi" w:hAnsiTheme="majorBidi" w:cstheme="majorBidi"/>
          <w:b/>
          <w:bCs/>
          <w:sz w:val="24"/>
          <w:szCs w:val="24"/>
          <w:u w:val="single"/>
        </w:rPr>
        <w:t>Offres de formations</w:t>
      </w:r>
      <w:r w:rsidRPr="00A87021">
        <w:rPr>
          <w:rFonts w:asciiTheme="majorBidi" w:hAnsiTheme="majorBidi" w:cstheme="majorBidi"/>
          <w:sz w:val="24"/>
          <w:szCs w:val="24"/>
          <w:u w:val="single"/>
        </w:rPr>
        <w:t> :</w:t>
      </w:r>
    </w:p>
    <w:p w:rsidR="008F5034" w:rsidRPr="00A87021" w:rsidRDefault="008F5034" w:rsidP="008F5034">
      <w:pPr>
        <w:rPr>
          <w:rFonts w:asciiTheme="majorBidi" w:hAnsiTheme="majorBidi" w:cstheme="majorBidi"/>
        </w:rPr>
      </w:pPr>
    </w:p>
    <w:tbl>
      <w:tblPr>
        <w:tblW w:w="0" w:type="auto"/>
        <w:tblLayout w:type="fixed"/>
        <w:tblLook w:val="04A0"/>
      </w:tblPr>
      <w:tblGrid>
        <w:gridCol w:w="1668"/>
        <w:gridCol w:w="5244"/>
        <w:gridCol w:w="2583"/>
      </w:tblGrid>
      <w:tr w:rsidR="008F5034" w:rsidRPr="00A87021" w:rsidTr="00E726FC">
        <w:tc>
          <w:tcPr>
            <w:tcW w:w="1668" w:type="dxa"/>
          </w:tcPr>
          <w:p w:rsidR="008F5034" w:rsidRPr="00A87021" w:rsidRDefault="008F5034" w:rsidP="00F510FB">
            <w:pPr>
              <w:rPr>
                <w:rFonts w:asciiTheme="majorBidi" w:eastAsia="Calibri" w:hAnsiTheme="majorBidi" w:cstheme="majorBidi"/>
              </w:rPr>
            </w:pPr>
            <w:r w:rsidRPr="00A87021">
              <w:rPr>
                <w:rFonts w:asciiTheme="majorBidi" w:eastAsia="Calibri" w:hAnsiTheme="majorBidi" w:cstheme="majorBidi"/>
                <w:noProof/>
              </w:rPr>
              <w:drawing>
                <wp:inline distT="0" distB="0" distL="0" distR="0">
                  <wp:extent cx="795407" cy="722215"/>
                  <wp:effectExtent l="38100" t="0" r="23743" b="211235"/>
                  <wp:docPr id="6" name="Image 20" descr="https://www.cerpet.adc.education.fr/images/filieres/41_mecaniqu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s://www.cerpet.adc.education.fr/images/filieres/41_mecanique.jpg"/>
                          <pic:cNvPicPr>
                            <a:picLocks noChangeAspect="1" noChangeArrowheads="1"/>
                          </pic:cNvPicPr>
                        </pic:nvPicPr>
                        <pic:blipFill>
                          <a:blip r:embed="rId9" cstate="print"/>
                          <a:srcRect/>
                          <a:stretch>
                            <a:fillRect/>
                          </a:stretch>
                        </pic:blipFill>
                        <pic:spPr bwMode="auto">
                          <a:xfrm>
                            <a:off x="0" y="0"/>
                            <a:ext cx="795407" cy="722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5244" w:type="dxa"/>
          </w:tcPr>
          <w:p w:rsidR="008F5034" w:rsidRPr="00F87C4F" w:rsidRDefault="008F5034" w:rsidP="00F510FB">
            <w:pPr>
              <w:rPr>
                <w:rFonts w:asciiTheme="majorBidi" w:eastAsia="Calibri" w:hAnsiTheme="majorBidi" w:cstheme="majorBidi"/>
                <w:b/>
                <w:bCs/>
              </w:rPr>
            </w:pPr>
            <w:r w:rsidRPr="00F87C4F">
              <w:rPr>
                <w:rFonts w:asciiTheme="majorBidi" w:eastAsia="Calibri" w:hAnsiTheme="majorBidi" w:cstheme="majorBidi"/>
                <w:b/>
                <w:bCs/>
              </w:rPr>
              <w:t>Licences Académiques :</w:t>
            </w:r>
          </w:p>
          <w:p w:rsidR="008F5034" w:rsidRPr="00E726FC" w:rsidRDefault="00BC06B8" w:rsidP="00E726FC">
            <w:pPr>
              <w:pStyle w:val="Paragraphedeliste"/>
              <w:numPr>
                <w:ilvl w:val="0"/>
                <w:numId w:val="5"/>
              </w:numPr>
              <w:spacing w:after="0" w:line="240" w:lineRule="auto"/>
              <w:ind w:left="284" w:hanging="284"/>
              <w:rPr>
                <w:rFonts w:asciiTheme="majorBidi" w:hAnsiTheme="majorBidi" w:cstheme="majorBidi"/>
                <w:b/>
                <w:bCs/>
                <w:sz w:val="18"/>
                <w:szCs w:val="18"/>
              </w:rPr>
            </w:pPr>
            <w:r w:rsidRPr="00F87C4F">
              <w:rPr>
                <w:rFonts w:asciiTheme="majorBidi" w:hAnsiTheme="majorBidi" w:cstheme="majorBidi"/>
              </w:rPr>
              <w:t>Maintenance Industrielle</w:t>
            </w:r>
            <w:r w:rsidR="00060B3F">
              <w:rPr>
                <w:rFonts w:asciiTheme="majorBidi" w:hAnsiTheme="majorBidi" w:cstheme="majorBidi"/>
              </w:rPr>
              <w:t> </w:t>
            </w:r>
            <w:r w:rsidR="00060B3F" w:rsidRPr="00E726FC">
              <w:rPr>
                <w:rFonts w:asciiTheme="majorBidi" w:hAnsiTheme="majorBidi" w:cstheme="majorBidi"/>
                <w:b/>
                <w:bCs/>
              </w:rPr>
              <w:t xml:space="preserve">: </w:t>
            </w:r>
            <w:r w:rsidR="00E726FC" w:rsidRPr="00E726FC">
              <w:rPr>
                <w:rFonts w:asciiTheme="majorBidi" w:hAnsiTheme="majorBidi" w:cstheme="majorBidi"/>
                <w:b/>
                <w:bCs/>
                <w:sz w:val="18"/>
                <w:szCs w:val="18"/>
              </w:rPr>
              <w:t>Dr</w:t>
            </w:r>
            <w:r w:rsidR="00060B3F" w:rsidRPr="00E726FC">
              <w:rPr>
                <w:rFonts w:asciiTheme="majorBidi" w:hAnsiTheme="majorBidi" w:cstheme="majorBidi"/>
                <w:b/>
                <w:bCs/>
                <w:sz w:val="18"/>
                <w:szCs w:val="18"/>
              </w:rPr>
              <w:t xml:space="preserve"> Bouchahed Adel</w:t>
            </w:r>
          </w:p>
          <w:p w:rsidR="008F5034" w:rsidRPr="00E726FC" w:rsidRDefault="00BC06B8" w:rsidP="00F510FB">
            <w:pPr>
              <w:pStyle w:val="Paragraphedeliste"/>
              <w:numPr>
                <w:ilvl w:val="0"/>
                <w:numId w:val="5"/>
              </w:numPr>
              <w:tabs>
                <w:tab w:val="left" w:pos="284"/>
              </w:tabs>
              <w:spacing w:after="0" w:line="240" w:lineRule="auto"/>
              <w:ind w:left="284" w:hanging="284"/>
              <w:rPr>
                <w:rFonts w:asciiTheme="majorBidi" w:hAnsiTheme="majorBidi" w:cstheme="majorBidi"/>
                <w:sz w:val="18"/>
                <w:szCs w:val="18"/>
              </w:rPr>
            </w:pPr>
            <w:r w:rsidRPr="00F87C4F">
              <w:rPr>
                <w:rFonts w:asciiTheme="majorBidi" w:hAnsiTheme="majorBidi" w:cstheme="majorBidi"/>
              </w:rPr>
              <w:t>É</w:t>
            </w:r>
            <w:r w:rsidR="00E726FC">
              <w:rPr>
                <w:rFonts w:asciiTheme="majorBidi" w:hAnsiTheme="majorBidi" w:cstheme="majorBidi"/>
              </w:rPr>
              <w:t xml:space="preserve">nergétique : </w:t>
            </w:r>
            <w:r w:rsidR="00E726FC" w:rsidRPr="00E726FC">
              <w:rPr>
                <w:rFonts w:asciiTheme="majorBidi" w:hAnsiTheme="majorBidi" w:cstheme="majorBidi"/>
                <w:b/>
                <w:bCs/>
                <w:sz w:val="18"/>
                <w:szCs w:val="18"/>
              </w:rPr>
              <w:t>Dr Gaci Mounir</w:t>
            </w:r>
          </w:p>
          <w:p w:rsidR="008F5034" w:rsidRPr="00F87C4F" w:rsidRDefault="00BC06B8" w:rsidP="008F5034">
            <w:pPr>
              <w:pStyle w:val="Paragraphedeliste"/>
              <w:numPr>
                <w:ilvl w:val="0"/>
                <w:numId w:val="5"/>
              </w:numPr>
              <w:tabs>
                <w:tab w:val="left" w:pos="284"/>
              </w:tabs>
              <w:spacing w:after="0" w:line="240" w:lineRule="auto"/>
              <w:ind w:left="284" w:hanging="284"/>
              <w:rPr>
                <w:rFonts w:asciiTheme="majorBidi" w:hAnsiTheme="majorBidi" w:cstheme="majorBidi"/>
              </w:rPr>
            </w:pPr>
            <w:r w:rsidRPr="00F87C4F">
              <w:rPr>
                <w:rFonts w:asciiTheme="majorBidi" w:hAnsiTheme="majorBidi" w:cstheme="majorBidi"/>
              </w:rPr>
              <w:t>S</w:t>
            </w:r>
            <w:r w:rsidR="008F5034" w:rsidRPr="00F87C4F">
              <w:rPr>
                <w:rFonts w:asciiTheme="majorBidi" w:hAnsiTheme="majorBidi" w:cstheme="majorBidi"/>
              </w:rPr>
              <w:t>tructure des  avions</w:t>
            </w:r>
            <w:r w:rsidR="00E726FC">
              <w:rPr>
                <w:rFonts w:asciiTheme="majorBidi" w:hAnsiTheme="majorBidi" w:cstheme="majorBidi"/>
              </w:rPr>
              <w:t> :</w:t>
            </w:r>
            <w:r w:rsidR="00E726FC" w:rsidRPr="00E726FC">
              <w:rPr>
                <w:rFonts w:asciiTheme="majorBidi" w:hAnsiTheme="majorBidi" w:cstheme="majorBidi"/>
                <w:b/>
                <w:bCs/>
                <w:sz w:val="18"/>
                <w:szCs w:val="18"/>
              </w:rPr>
              <w:t xml:space="preserve"> Dr Belkhiri Aymen</w:t>
            </w:r>
          </w:p>
          <w:p w:rsidR="008F5034" w:rsidRPr="00E726FC" w:rsidRDefault="008F5034" w:rsidP="00F510FB">
            <w:pPr>
              <w:pStyle w:val="Paragraphedeliste"/>
              <w:numPr>
                <w:ilvl w:val="0"/>
                <w:numId w:val="5"/>
              </w:numPr>
              <w:spacing w:after="0" w:line="240" w:lineRule="auto"/>
              <w:ind w:left="284" w:hanging="284"/>
              <w:rPr>
                <w:rFonts w:asciiTheme="majorBidi" w:hAnsiTheme="majorBidi" w:cstheme="majorBidi"/>
                <w:b/>
                <w:bCs/>
                <w:sz w:val="18"/>
                <w:szCs w:val="18"/>
              </w:rPr>
            </w:pPr>
            <w:r w:rsidRPr="00F87C4F">
              <w:rPr>
                <w:rFonts w:asciiTheme="majorBidi" w:hAnsiTheme="majorBidi" w:cstheme="majorBidi"/>
              </w:rPr>
              <w:t>Construction Mécanique</w:t>
            </w:r>
            <w:r w:rsidR="00E726FC">
              <w:rPr>
                <w:rFonts w:asciiTheme="majorBidi" w:hAnsiTheme="majorBidi" w:cstheme="majorBidi"/>
              </w:rPr>
              <w:t> :</w:t>
            </w:r>
            <w:r w:rsidR="00E726FC" w:rsidRPr="00E726FC">
              <w:rPr>
                <w:rFonts w:asciiTheme="majorBidi" w:hAnsiTheme="majorBidi" w:cstheme="majorBidi"/>
                <w:b/>
                <w:bCs/>
                <w:sz w:val="18"/>
                <w:szCs w:val="18"/>
              </w:rPr>
              <w:t xml:space="preserve"> Dr cherfia Abdelhakim</w:t>
            </w:r>
          </w:p>
          <w:p w:rsidR="008F5034" w:rsidRPr="00F87C4F" w:rsidRDefault="008F5034" w:rsidP="00F510FB">
            <w:pPr>
              <w:pStyle w:val="Paragraphedeliste"/>
              <w:numPr>
                <w:ilvl w:val="0"/>
                <w:numId w:val="5"/>
              </w:numPr>
              <w:spacing w:after="0" w:line="240" w:lineRule="auto"/>
              <w:ind w:left="284" w:hanging="284"/>
              <w:rPr>
                <w:rFonts w:asciiTheme="majorBidi" w:hAnsiTheme="majorBidi" w:cstheme="majorBidi"/>
              </w:rPr>
            </w:pPr>
            <w:r w:rsidRPr="00F87C4F">
              <w:rPr>
                <w:rFonts w:asciiTheme="majorBidi" w:hAnsiTheme="majorBidi" w:cstheme="majorBidi"/>
              </w:rPr>
              <w:t>Ingénierie mécanique</w:t>
            </w:r>
            <w:r w:rsidR="00E726FC">
              <w:rPr>
                <w:rFonts w:asciiTheme="majorBidi" w:hAnsiTheme="majorBidi" w:cstheme="majorBidi"/>
              </w:rPr>
              <w:t> :</w:t>
            </w:r>
            <w:r w:rsidR="00E726FC" w:rsidRPr="00E726FC">
              <w:rPr>
                <w:rFonts w:asciiTheme="majorBidi" w:hAnsiTheme="majorBidi" w:cstheme="majorBidi"/>
                <w:b/>
                <w:bCs/>
                <w:sz w:val="18"/>
                <w:szCs w:val="18"/>
              </w:rPr>
              <w:t xml:space="preserve"> Dr </w:t>
            </w:r>
            <w:r w:rsidR="002F0D74" w:rsidRPr="00E726FC">
              <w:rPr>
                <w:rFonts w:asciiTheme="majorBidi" w:hAnsiTheme="majorBidi" w:cstheme="majorBidi"/>
                <w:b/>
                <w:bCs/>
                <w:sz w:val="18"/>
                <w:szCs w:val="18"/>
              </w:rPr>
              <w:t>Gaci Mounir</w:t>
            </w:r>
          </w:p>
        </w:tc>
        <w:tc>
          <w:tcPr>
            <w:tcW w:w="2583" w:type="dxa"/>
          </w:tcPr>
          <w:p w:rsidR="008F5034" w:rsidRPr="00A87021" w:rsidRDefault="008F5034" w:rsidP="00F510FB">
            <w:pPr>
              <w:jc w:val="center"/>
              <w:rPr>
                <w:rFonts w:asciiTheme="majorBidi" w:eastAsia="Calibri" w:hAnsiTheme="majorBidi" w:cstheme="majorBidi"/>
              </w:rPr>
            </w:pPr>
            <w:r w:rsidRPr="00A87021">
              <w:rPr>
                <w:rFonts w:asciiTheme="majorBidi" w:eastAsia="Calibri" w:hAnsiTheme="majorBidi" w:cstheme="majorBidi"/>
                <w:noProof/>
              </w:rPr>
              <w:drawing>
                <wp:anchor distT="0" distB="0" distL="114300" distR="114300" simplePos="0" relativeHeight="251672576" behindDoc="0" locked="0" layoutInCell="1" allowOverlap="1">
                  <wp:simplePos x="0" y="0"/>
                  <wp:positionH relativeFrom="margin">
                    <wp:posOffset>443804</wp:posOffset>
                  </wp:positionH>
                  <wp:positionV relativeFrom="margin">
                    <wp:posOffset>39814</wp:posOffset>
                  </wp:positionV>
                  <wp:extent cx="739321" cy="779748"/>
                  <wp:effectExtent l="133350" t="38100" r="79829" b="58452"/>
                  <wp:wrapSquare wrapText="bothSides"/>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39321" cy="7797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8F5034" w:rsidRPr="00A87021" w:rsidTr="00E726FC">
        <w:trPr>
          <w:trHeight w:val="2716"/>
        </w:trPr>
        <w:tc>
          <w:tcPr>
            <w:tcW w:w="1668" w:type="dxa"/>
          </w:tcPr>
          <w:p w:rsidR="008F5034" w:rsidRPr="00A87021" w:rsidRDefault="008F5034" w:rsidP="00F510FB">
            <w:pPr>
              <w:rPr>
                <w:rFonts w:asciiTheme="majorBidi" w:eastAsia="Calibri" w:hAnsiTheme="majorBidi" w:cstheme="majorBidi"/>
              </w:rPr>
            </w:pPr>
            <w:r w:rsidRPr="00A87021">
              <w:rPr>
                <w:rFonts w:asciiTheme="majorBidi" w:eastAsia="Calibri" w:hAnsiTheme="majorBidi" w:cstheme="majorBidi"/>
                <w:noProof/>
              </w:rPr>
              <w:drawing>
                <wp:inline distT="0" distB="0" distL="0" distR="0">
                  <wp:extent cx="1062999" cy="1047583"/>
                  <wp:effectExtent l="38100" t="0" r="22851" b="304967"/>
                  <wp:docPr id="12"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1062999" cy="10475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5244" w:type="dxa"/>
          </w:tcPr>
          <w:p w:rsidR="008F5034" w:rsidRPr="00F87C4F" w:rsidRDefault="008F5034" w:rsidP="00F510FB">
            <w:pPr>
              <w:rPr>
                <w:rFonts w:asciiTheme="majorBidi" w:eastAsia="Calibri" w:hAnsiTheme="majorBidi" w:cstheme="majorBidi"/>
                <w:b/>
                <w:bCs/>
              </w:rPr>
            </w:pPr>
            <w:r w:rsidRPr="00F87C4F">
              <w:rPr>
                <w:rFonts w:asciiTheme="majorBidi" w:eastAsia="Calibri" w:hAnsiTheme="majorBidi" w:cstheme="majorBidi"/>
                <w:b/>
                <w:bCs/>
              </w:rPr>
              <w:t>Licences Professionnelles :</w:t>
            </w:r>
          </w:p>
          <w:p w:rsidR="008F5034" w:rsidRPr="00F87C4F" w:rsidRDefault="00E726FC" w:rsidP="00F510FB">
            <w:pPr>
              <w:pStyle w:val="Paragraphedeliste"/>
              <w:numPr>
                <w:ilvl w:val="0"/>
                <w:numId w:val="6"/>
              </w:numPr>
              <w:spacing w:after="0" w:line="240" w:lineRule="auto"/>
              <w:ind w:left="284" w:hanging="284"/>
              <w:rPr>
                <w:rFonts w:asciiTheme="majorBidi" w:hAnsiTheme="majorBidi" w:cstheme="majorBidi"/>
              </w:rPr>
            </w:pPr>
            <w:r>
              <w:rPr>
                <w:rFonts w:asciiTheme="majorBidi" w:hAnsiTheme="majorBidi" w:cstheme="majorBidi"/>
              </w:rPr>
              <w:t>Ingénierie automobile :</w:t>
            </w:r>
            <w:r>
              <w:rPr>
                <w:rFonts w:asciiTheme="majorBidi" w:hAnsiTheme="majorBidi" w:cstheme="majorBidi"/>
                <w:b/>
                <w:bCs/>
                <w:sz w:val="18"/>
                <w:szCs w:val="18"/>
              </w:rPr>
              <w:t xml:space="preserve"> Pr Miles Adel</w:t>
            </w:r>
          </w:p>
          <w:p w:rsidR="008F5034" w:rsidRPr="00F87C4F" w:rsidRDefault="008F5034" w:rsidP="00F510FB">
            <w:pPr>
              <w:pStyle w:val="Paragraphedeliste"/>
              <w:numPr>
                <w:ilvl w:val="0"/>
                <w:numId w:val="6"/>
              </w:numPr>
              <w:spacing w:after="0" w:line="240" w:lineRule="auto"/>
              <w:ind w:left="284" w:right="-40" w:hanging="284"/>
              <w:rPr>
                <w:rFonts w:asciiTheme="majorBidi" w:hAnsiTheme="majorBidi" w:cstheme="majorBidi"/>
              </w:rPr>
            </w:pPr>
            <w:r w:rsidRPr="00F87C4F">
              <w:rPr>
                <w:rFonts w:asciiTheme="majorBidi" w:hAnsiTheme="majorBidi" w:cstheme="majorBidi"/>
              </w:rPr>
              <w:t>Systèmes énergétiques industriels</w:t>
            </w:r>
            <w:r w:rsidR="00E726FC">
              <w:rPr>
                <w:rFonts w:asciiTheme="majorBidi" w:hAnsiTheme="majorBidi" w:cstheme="majorBidi"/>
              </w:rPr>
              <w:t> :</w:t>
            </w:r>
            <w:r w:rsidR="00E726FC">
              <w:rPr>
                <w:rFonts w:asciiTheme="majorBidi" w:hAnsiTheme="majorBidi" w:cstheme="majorBidi"/>
                <w:b/>
                <w:bCs/>
                <w:sz w:val="18"/>
                <w:szCs w:val="18"/>
              </w:rPr>
              <w:t xml:space="preserve"> Pr Miles Adel</w:t>
            </w:r>
          </w:p>
          <w:p w:rsidR="008F5034" w:rsidRPr="00F87C4F" w:rsidRDefault="008F5034" w:rsidP="00F510FB">
            <w:pPr>
              <w:pStyle w:val="Paragraphedeliste"/>
              <w:ind w:left="284" w:right="-40"/>
              <w:rPr>
                <w:rFonts w:asciiTheme="majorBidi" w:hAnsiTheme="majorBidi" w:cstheme="majorBidi"/>
              </w:rPr>
            </w:pPr>
          </w:p>
          <w:p w:rsidR="008F5034" w:rsidRPr="00F87C4F" w:rsidRDefault="008F5034" w:rsidP="00F510FB">
            <w:pPr>
              <w:pStyle w:val="Paragraphedeliste"/>
              <w:tabs>
                <w:tab w:val="left" w:pos="0"/>
              </w:tabs>
              <w:ind w:left="0" w:right="-40"/>
              <w:rPr>
                <w:rFonts w:asciiTheme="majorBidi" w:hAnsiTheme="majorBidi" w:cstheme="majorBidi"/>
                <w:b/>
                <w:bCs/>
                <w:color w:val="FFFFFF"/>
              </w:rPr>
            </w:pPr>
            <w:r w:rsidRPr="00F87C4F">
              <w:rPr>
                <w:rFonts w:asciiTheme="majorBidi" w:hAnsiTheme="majorBidi" w:cstheme="majorBidi"/>
                <w:b/>
                <w:bCs/>
              </w:rPr>
              <w:t>Masters Académiques :</w:t>
            </w:r>
          </w:p>
          <w:p w:rsidR="008F5034" w:rsidRPr="00F87C4F" w:rsidRDefault="00BC06B8" w:rsidP="00F510FB">
            <w:pPr>
              <w:pStyle w:val="Paragraphedeliste"/>
              <w:numPr>
                <w:ilvl w:val="0"/>
                <w:numId w:val="8"/>
              </w:numPr>
              <w:spacing w:after="0" w:line="240" w:lineRule="auto"/>
              <w:ind w:left="284" w:right="-40" w:hanging="284"/>
              <w:rPr>
                <w:rFonts w:asciiTheme="majorBidi" w:hAnsiTheme="majorBidi" w:cstheme="majorBidi"/>
              </w:rPr>
            </w:pPr>
            <w:r w:rsidRPr="00F87C4F">
              <w:rPr>
                <w:rFonts w:asciiTheme="majorBidi" w:hAnsiTheme="majorBidi" w:cstheme="majorBidi"/>
              </w:rPr>
              <w:t>É</w:t>
            </w:r>
            <w:r w:rsidR="00E726FC">
              <w:rPr>
                <w:rFonts w:asciiTheme="majorBidi" w:hAnsiTheme="majorBidi" w:cstheme="majorBidi"/>
              </w:rPr>
              <w:t>nergétique :</w:t>
            </w:r>
            <w:r w:rsidR="00E726FC" w:rsidRPr="00E726FC">
              <w:rPr>
                <w:rFonts w:asciiTheme="majorBidi" w:hAnsiTheme="majorBidi" w:cstheme="majorBidi"/>
                <w:b/>
                <w:bCs/>
                <w:sz w:val="18"/>
                <w:szCs w:val="18"/>
              </w:rPr>
              <w:t xml:space="preserve"> Dr Gaci Mounir</w:t>
            </w:r>
          </w:p>
          <w:p w:rsidR="008F5034" w:rsidRPr="00F87C4F" w:rsidRDefault="00E726FC" w:rsidP="00F510FB">
            <w:pPr>
              <w:pStyle w:val="Paragraphedeliste"/>
              <w:numPr>
                <w:ilvl w:val="0"/>
                <w:numId w:val="8"/>
              </w:numPr>
              <w:spacing w:after="0" w:line="240" w:lineRule="auto"/>
              <w:ind w:left="284" w:right="-40" w:hanging="284"/>
              <w:rPr>
                <w:rFonts w:asciiTheme="majorBidi" w:hAnsiTheme="majorBidi" w:cstheme="majorBidi"/>
              </w:rPr>
            </w:pPr>
            <w:r>
              <w:rPr>
                <w:rFonts w:asciiTheme="majorBidi" w:hAnsiTheme="majorBidi" w:cstheme="majorBidi"/>
              </w:rPr>
              <w:t>Maintenance industrielle :</w:t>
            </w:r>
            <w:r w:rsidRPr="00E726FC">
              <w:rPr>
                <w:rFonts w:asciiTheme="majorBidi" w:hAnsiTheme="majorBidi" w:cstheme="majorBidi"/>
                <w:b/>
                <w:bCs/>
                <w:sz w:val="18"/>
                <w:szCs w:val="18"/>
              </w:rPr>
              <w:t xml:space="preserve"> Dr Bouchahed Adel</w:t>
            </w:r>
          </w:p>
          <w:p w:rsidR="008F5034" w:rsidRPr="00F87C4F" w:rsidRDefault="00E726FC" w:rsidP="00F510FB">
            <w:pPr>
              <w:pStyle w:val="Paragraphedeliste"/>
              <w:numPr>
                <w:ilvl w:val="0"/>
                <w:numId w:val="8"/>
              </w:numPr>
              <w:spacing w:after="0" w:line="240" w:lineRule="auto"/>
              <w:ind w:left="284" w:right="-40" w:hanging="284"/>
              <w:rPr>
                <w:rFonts w:asciiTheme="majorBidi" w:hAnsiTheme="majorBidi" w:cstheme="majorBidi"/>
              </w:rPr>
            </w:pPr>
            <w:r>
              <w:rPr>
                <w:rFonts w:asciiTheme="majorBidi" w:hAnsiTheme="majorBidi" w:cstheme="majorBidi"/>
              </w:rPr>
              <w:t>Construction Mécanique :</w:t>
            </w:r>
            <w:r w:rsidRPr="00E726FC">
              <w:rPr>
                <w:rFonts w:asciiTheme="majorBidi" w:hAnsiTheme="majorBidi" w:cstheme="majorBidi"/>
                <w:b/>
                <w:bCs/>
                <w:sz w:val="18"/>
                <w:szCs w:val="18"/>
              </w:rPr>
              <w:t xml:space="preserve"> Dr cherfia Abdelhakim</w:t>
            </w:r>
          </w:p>
          <w:p w:rsidR="008F5034" w:rsidRPr="00F87C4F" w:rsidRDefault="00AC2276" w:rsidP="008F5034">
            <w:pPr>
              <w:pStyle w:val="Paragraphedeliste"/>
              <w:numPr>
                <w:ilvl w:val="0"/>
                <w:numId w:val="5"/>
              </w:numPr>
              <w:tabs>
                <w:tab w:val="left" w:pos="284"/>
              </w:tabs>
              <w:spacing w:after="0" w:line="240" w:lineRule="auto"/>
              <w:ind w:left="284" w:hanging="284"/>
              <w:rPr>
                <w:rFonts w:asciiTheme="majorBidi" w:hAnsiTheme="majorBidi" w:cstheme="majorBidi"/>
              </w:rPr>
            </w:pPr>
            <w:r w:rsidRPr="00F87C4F">
              <w:rPr>
                <w:rFonts w:asciiTheme="majorBidi" w:hAnsiTheme="majorBidi" w:cstheme="majorBidi"/>
              </w:rPr>
              <w:t>S</w:t>
            </w:r>
            <w:r w:rsidR="008F5034" w:rsidRPr="00F87C4F">
              <w:rPr>
                <w:rFonts w:asciiTheme="majorBidi" w:hAnsiTheme="majorBidi" w:cstheme="majorBidi"/>
              </w:rPr>
              <w:t>tructure des  avions</w:t>
            </w:r>
            <w:r w:rsidR="00E726FC">
              <w:rPr>
                <w:rFonts w:asciiTheme="majorBidi" w:hAnsiTheme="majorBidi" w:cstheme="majorBidi"/>
              </w:rPr>
              <w:t> :</w:t>
            </w:r>
            <w:r w:rsidR="00E726FC" w:rsidRPr="00E726FC">
              <w:rPr>
                <w:rFonts w:asciiTheme="majorBidi" w:hAnsiTheme="majorBidi" w:cstheme="majorBidi"/>
                <w:b/>
                <w:bCs/>
                <w:sz w:val="18"/>
                <w:szCs w:val="18"/>
              </w:rPr>
              <w:t xml:space="preserve"> Dr Belkhiri Aymen</w:t>
            </w:r>
          </w:p>
          <w:p w:rsidR="008F5034" w:rsidRPr="00F87C4F" w:rsidRDefault="008F5034" w:rsidP="00F510FB">
            <w:pPr>
              <w:pStyle w:val="Paragraphedeliste"/>
              <w:numPr>
                <w:ilvl w:val="0"/>
                <w:numId w:val="5"/>
              </w:numPr>
              <w:spacing w:after="0" w:line="240" w:lineRule="auto"/>
              <w:ind w:left="284" w:hanging="284"/>
              <w:rPr>
                <w:rFonts w:asciiTheme="majorBidi" w:hAnsiTheme="majorBidi" w:cstheme="majorBidi"/>
              </w:rPr>
            </w:pPr>
            <w:r w:rsidRPr="00F87C4F">
              <w:rPr>
                <w:rFonts w:asciiTheme="majorBidi" w:hAnsiTheme="majorBidi" w:cstheme="majorBidi"/>
              </w:rPr>
              <w:t>Ingénierie mécanique</w:t>
            </w:r>
            <w:r w:rsidR="00E726FC">
              <w:rPr>
                <w:rFonts w:asciiTheme="majorBidi" w:hAnsiTheme="majorBidi" w:cstheme="majorBidi"/>
              </w:rPr>
              <w:t> :</w:t>
            </w:r>
            <w:r w:rsidR="00E726FC" w:rsidRPr="00E726FC">
              <w:rPr>
                <w:rFonts w:asciiTheme="majorBidi" w:hAnsiTheme="majorBidi" w:cstheme="majorBidi"/>
                <w:b/>
                <w:bCs/>
                <w:sz w:val="18"/>
                <w:szCs w:val="18"/>
              </w:rPr>
              <w:t xml:space="preserve"> Dr </w:t>
            </w:r>
            <w:r w:rsidR="002F0D74" w:rsidRPr="00E726FC">
              <w:rPr>
                <w:rFonts w:asciiTheme="majorBidi" w:hAnsiTheme="majorBidi" w:cstheme="majorBidi"/>
                <w:b/>
                <w:bCs/>
                <w:sz w:val="18"/>
                <w:szCs w:val="18"/>
              </w:rPr>
              <w:t>Gaci Mounir</w:t>
            </w:r>
          </w:p>
        </w:tc>
        <w:tc>
          <w:tcPr>
            <w:tcW w:w="2583" w:type="dxa"/>
          </w:tcPr>
          <w:p w:rsidR="008F5034" w:rsidRPr="00A87021" w:rsidRDefault="008F5034" w:rsidP="00F510FB">
            <w:pPr>
              <w:rPr>
                <w:rFonts w:asciiTheme="majorBidi" w:eastAsia="Calibri" w:hAnsiTheme="majorBidi" w:cstheme="majorBidi"/>
              </w:rPr>
            </w:pPr>
            <w:r w:rsidRPr="00A87021">
              <w:rPr>
                <w:rFonts w:asciiTheme="majorBidi" w:eastAsia="Calibri" w:hAnsiTheme="majorBidi" w:cstheme="majorBidi"/>
                <w:noProof/>
              </w:rPr>
              <w:drawing>
                <wp:anchor distT="0" distB="0" distL="114300" distR="114300" simplePos="0" relativeHeight="251673600" behindDoc="0" locked="0" layoutInCell="1" allowOverlap="1">
                  <wp:simplePos x="0" y="0"/>
                  <wp:positionH relativeFrom="margin">
                    <wp:posOffset>193777</wp:posOffset>
                  </wp:positionH>
                  <wp:positionV relativeFrom="margin">
                    <wp:posOffset>148590</wp:posOffset>
                  </wp:positionV>
                  <wp:extent cx="1069772" cy="929390"/>
                  <wp:effectExtent l="38100" t="0" r="16078" b="270760"/>
                  <wp:wrapSquare wrapText="bothSides"/>
                  <wp:docPr id="13"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1069772" cy="929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A87021">
              <w:rPr>
                <w:rFonts w:asciiTheme="majorBidi" w:eastAsia="Calibri" w:hAnsiTheme="majorBidi" w:cstheme="majorBidi"/>
                <w:b/>
                <w:bCs/>
              </w:rPr>
              <w:t xml:space="preserve"> </w:t>
            </w:r>
          </w:p>
        </w:tc>
      </w:tr>
      <w:tr w:rsidR="008F5034" w:rsidRPr="00A87021" w:rsidTr="00E726FC">
        <w:tc>
          <w:tcPr>
            <w:tcW w:w="1668" w:type="dxa"/>
          </w:tcPr>
          <w:p w:rsidR="008F5034" w:rsidRPr="00A87021" w:rsidRDefault="008F5034" w:rsidP="00F510FB">
            <w:pPr>
              <w:rPr>
                <w:rFonts w:asciiTheme="majorBidi" w:eastAsia="Calibri" w:hAnsiTheme="majorBidi" w:cstheme="majorBidi"/>
              </w:rPr>
            </w:pPr>
            <w:r w:rsidRPr="00A87021">
              <w:rPr>
                <w:rFonts w:asciiTheme="majorBidi" w:eastAsia="Calibri" w:hAnsiTheme="majorBidi" w:cstheme="majorBidi"/>
                <w:noProof/>
              </w:rPr>
              <w:drawing>
                <wp:anchor distT="0" distB="0" distL="114300" distR="114300" simplePos="0" relativeHeight="251675648" behindDoc="0" locked="0" layoutInCell="1" allowOverlap="1">
                  <wp:simplePos x="0" y="0"/>
                  <wp:positionH relativeFrom="margin">
                    <wp:posOffset>139192</wp:posOffset>
                  </wp:positionH>
                  <wp:positionV relativeFrom="margin">
                    <wp:posOffset>40005</wp:posOffset>
                  </wp:positionV>
                  <wp:extent cx="777073" cy="764060"/>
                  <wp:effectExtent l="38100" t="0" r="23027" b="207490"/>
                  <wp:wrapSquare wrapText="bothSides"/>
                  <wp:docPr id="14" name="Image 14" descr="http://www.panneau-solaire-blog.com/wp-content/uploads/2009/06/panneau-solai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www.panneau-solaire-blog.com/wp-content/uploads/2009/06/panneau-solaire.jpg"/>
                          <pic:cNvPicPr>
                            <a:picLocks noChangeAspect="1" noChangeArrowheads="1"/>
                          </pic:cNvPicPr>
                        </pic:nvPicPr>
                        <pic:blipFill>
                          <a:blip r:embed="rId13" cstate="print"/>
                          <a:srcRect/>
                          <a:stretch>
                            <a:fillRect/>
                          </a:stretch>
                        </pic:blipFill>
                        <pic:spPr bwMode="auto">
                          <a:xfrm>
                            <a:off x="0" y="0"/>
                            <a:ext cx="777073" cy="764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5244" w:type="dxa"/>
          </w:tcPr>
          <w:p w:rsidR="008F5034" w:rsidRPr="00F87C4F" w:rsidRDefault="008F5034" w:rsidP="00F510FB">
            <w:pPr>
              <w:tabs>
                <w:tab w:val="left" w:pos="0"/>
              </w:tabs>
              <w:ind w:right="-40"/>
              <w:rPr>
                <w:rFonts w:asciiTheme="majorBidi" w:eastAsia="Calibri" w:hAnsiTheme="majorBidi" w:cstheme="majorBidi"/>
                <w:b/>
                <w:bCs/>
              </w:rPr>
            </w:pPr>
          </w:p>
          <w:p w:rsidR="008F5034" w:rsidRPr="00F87C4F" w:rsidRDefault="008F5034" w:rsidP="00F510FB">
            <w:pPr>
              <w:tabs>
                <w:tab w:val="left" w:pos="0"/>
              </w:tabs>
              <w:ind w:right="-40"/>
              <w:rPr>
                <w:rFonts w:asciiTheme="majorBidi" w:eastAsia="Calibri" w:hAnsiTheme="majorBidi" w:cstheme="majorBidi"/>
              </w:rPr>
            </w:pPr>
            <w:r w:rsidRPr="00F87C4F">
              <w:rPr>
                <w:rFonts w:asciiTheme="majorBidi" w:eastAsia="Calibri" w:hAnsiTheme="majorBidi" w:cstheme="majorBidi"/>
                <w:b/>
                <w:bCs/>
              </w:rPr>
              <w:t>Masters Professionnelles :</w:t>
            </w:r>
          </w:p>
          <w:p w:rsidR="008F5034" w:rsidRPr="00F87C4F" w:rsidRDefault="008F5034" w:rsidP="00F510FB">
            <w:pPr>
              <w:pStyle w:val="Paragraphedeliste"/>
              <w:numPr>
                <w:ilvl w:val="0"/>
                <w:numId w:val="8"/>
              </w:numPr>
              <w:spacing w:after="0" w:line="240" w:lineRule="auto"/>
              <w:ind w:left="284" w:right="-40" w:hanging="284"/>
              <w:rPr>
                <w:rFonts w:asciiTheme="majorBidi" w:hAnsiTheme="majorBidi" w:cstheme="majorBidi"/>
              </w:rPr>
            </w:pPr>
            <w:r w:rsidRPr="00F87C4F">
              <w:rPr>
                <w:rFonts w:asciiTheme="majorBidi" w:hAnsiTheme="majorBidi" w:cstheme="majorBidi"/>
                <w:b/>
                <w:bCs/>
              </w:rPr>
              <w:t xml:space="preserve"> </w:t>
            </w:r>
            <w:r w:rsidRPr="00F87C4F">
              <w:rPr>
                <w:rFonts w:asciiTheme="majorBidi" w:hAnsiTheme="majorBidi" w:cstheme="majorBidi"/>
              </w:rPr>
              <w:t>Ingénierie automobile,</w:t>
            </w:r>
          </w:p>
          <w:p w:rsidR="008F5034" w:rsidRPr="00F87C4F" w:rsidRDefault="008F5034" w:rsidP="00F510FB">
            <w:pPr>
              <w:pStyle w:val="Paragraphedeliste"/>
              <w:numPr>
                <w:ilvl w:val="0"/>
                <w:numId w:val="7"/>
              </w:numPr>
              <w:tabs>
                <w:tab w:val="left" w:pos="142"/>
              </w:tabs>
              <w:spacing w:after="0" w:line="240" w:lineRule="auto"/>
              <w:ind w:left="284" w:hanging="284"/>
              <w:rPr>
                <w:rFonts w:asciiTheme="majorBidi" w:hAnsiTheme="majorBidi" w:cstheme="majorBidi"/>
              </w:rPr>
            </w:pPr>
            <w:r w:rsidRPr="00F87C4F">
              <w:rPr>
                <w:rFonts w:asciiTheme="majorBidi" w:hAnsiTheme="majorBidi" w:cstheme="majorBidi"/>
              </w:rPr>
              <w:t>Systèmes énergétiques industriels</w:t>
            </w:r>
          </w:p>
        </w:tc>
        <w:tc>
          <w:tcPr>
            <w:tcW w:w="2583" w:type="dxa"/>
          </w:tcPr>
          <w:p w:rsidR="008F5034" w:rsidRPr="00A87021" w:rsidRDefault="008F5034" w:rsidP="00F510FB">
            <w:pPr>
              <w:jc w:val="center"/>
              <w:rPr>
                <w:rFonts w:asciiTheme="majorBidi" w:eastAsia="Calibri" w:hAnsiTheme="majorBidi" w:cstheme="majorBidi"/>
              </w:rPr>
            </w:pPr>
            <w:r w:rsidRPr="00A87021">
              <w:rPr>
                <w:rFonts w:asciiTheme="majorBidi" w:eastAsia="Calibri" w:hAnsiTheme="majorBidi" w:cstheme="majorBidi"/>
                <w:noProof/>
              </w:rPr>
              <w:drawing>
                <wp:anchor distT="0" distB="0" distL="114300" distR="114300" simplePos="0" relativeHeight="251674624" behindDoc="0" locked="0" layoutInCell="1" allowOverlap="1">
                  <wp:simplePos x="0" y="0"/>
                  <wp:positionH relativeFrom="margin">
                    <wp:posOffset>136670</wp:posOffset>
                  </wp:positionH>
                  <wp:positionV relativeFrom="margin">
                    <wp:posOffset>40005</wp:posOffset>
                  </wp:positionV>
                  <wp:extent cx="957423" cy="820045"/>
                  <wp:effectExtent l="38100" t="0" r="14127" b="227705"/>
                  <wp:wrapSquare wrapText="bothSides"/>
                  <wp:docPr id="15"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957423" cy="820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r>
      <w:tr w:rsidR="008F5034" w:rsidRPr="00A87021" w:rsidTr="00E726FC">
        <w:tc>
          <w:tcPr>
            <w:tcW w:w="1668" w:type="dxa"/>
          </w:tcPr>
          <w:p w:rsidR="008F5034" w:rsidRPr="00A87021" w:rsidRDefault="008F5034" w:rsidP="00F510FB">
            <w:pPr>
              <w:jc w:val="center"/>
              <w:rPr>
                <w:rFonts w:asciiTheme="majorBidi" w:eastAsia="Calibri" w:hAnsiTheme="majorBidi" w:cstheme="majorBidi"/>
                <w:noProof/>
              </w:rPr>
            </w:pPr>
            <w:r w:rsidRPr="00A87021">
              <w:rPr>
                <w:rFonts w:asciiTheme="majorBidi" w:eastAsia="Calibri" w:hAnsiTheme="majorBidi" w:cstheme="majorBidi"/>
                <w:noProof/>
              </w:rPr>
              <w:lastRenderedPageBreak/>
              <w:drawing>
                <wp:inline distT="0" distB="0" distL="0" distR="0">
                  <wp:extent cx="971013" cy="834060"/>
                  <wp:effectExtent l="38100" t="0" r="19587" b="251790"/>
                  <wp:docPr id="16"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971013" cy="834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5244" w:type="dxa"/>
          </w:tcPr>
          <w:p w:rsidR="008F5034" w:rsidRPr="00F87C4F" w:rsidRDefault="008F5034" w:rsidP="00F510FB">
            <w:pPr>
              <w:jc w:val="both"/>
              <w:rPr>
                <w:rFonts w:asciiTheme="majorBidi" w:eastAsia="Calibri" w:hAnsiTheme="majorBidi" w:cstheme="majorBidi"/>
              </w:rPr>
            </w:pPr>
            <w:r w:rsidRPr="00F87C4F">
              <w:rPr>
                <w:rFonts w:asciiTheme="majorBidi" w:eastAsia="Calibri" w:hAnsiTheme="majorBidi" w:cstheme="majorBidi"/>
                <w:b/>
                <w:bCs/>
              </w:rPr>
              <w:t>Doctorat LMD</w:t>
            </w:r>
            <w:r w:rsidRPr="00F87C4F">
              <w:rPr>
                <w:rFonts w:asciiTheme="majorBidi" w:eastAsia="Calibri" w:hAnsiTheme="majorBidi" w:cstheme="majorBidi"/>
              </w:rPr>
              <w:t xml:space="preserve">    </w:t>
            </w:r>
          </w:p>
          <w:p w:rsidR="008F5034" w:rsidRPr="00F87C4F" w:rsidRDefault="008F5034" w:rsidP="00F510FB">
            <w:pPr>
              <w:pStyle w:val="Paragraphedeliste"/>
              <w:numPr>
                <w:ilvl w:val="0"/>
                <w:numId w:val="7"/>
              </w:numPr>
              <w:tabs>
                <w:tab w:val="left" w:pos="142"/>
              </w:tabs>
              <w:spacing w:after="0" w:line="240" w:lineRule="auto"/>
              <w:ind w:left="284" w:hanging="284"/>
              <w:rPr>
                <w:rFonts w:asciiTheme="majorBidi" w:hAnsiTheme="majorBidi" w:cstheme="majorBidi"/>
              </w:rPr>
            </w:pPr>
            <w:r w:rsidRPr="00F87C4F">
              <w:rPr>
                <w:rFonts w:asciiTheme="majorBidi" w:hAnsiTheme="majorBidi" w:cstheme="majorBidi"/>
              </w:rPr>
              <w:t>Aéronautique,</w:t>
            </w:r>
          </w:p>
          <w:p w:rsidR="008F5034" w:rsidRPr="00F87C4F" w:rsidRDefault="008F5034" w:rsidP="00F510FB">
            <w:pPr>
              <w:pStyle w:val="Paragraphedeliste"/>
              <w:numPr>
                <w:ilvl w:val="0"/>
                <w:numId w:val="7"/>
              </w:numPr>
              <w:tabs>
                <w:tab w:val="left" w:pos="142"/>
              </w:tabs>
              <w:spacing w:after="0" w:line="240" w:lineRule="auto"/>
              <w:ind w:left="284" w:hanging="284"/>
              <w:rPr>
                <w:rFonts w:asciiTheme="majorBidi" w:hAnsiTheme="majorBidi" w:cstheme="majorBidi"/>
              </w:rPr>
            </w:pPr>
            <w:r w:rsidRPr="00F87C4F">
              <w:rPr>
                <w:rFonts w:asciiTheme="majorBidi" w:hAnsiTheme="majorBidi" w:cstheme="majorBidi"/>
              </w:rPr>
              <w:t>Construction mécanique,</w:t>
            </w:r>
          </w:p>
          <w:p w:rsidR="008F5034" w:rsidRPr="00F87C4F" w:rsidRDefault="008F5034" w:rsidP="00F510FB">
            <w:pPr>
              <w:pStyle w:val="Paragraphedeliste"/>
              <w:numPr>
                <w:ilvl w:val="0"/>
                <w:numId w:val="7"/>
              </w:numPr>
              <w:tabs>
                <w:tab w:val="left" w:pos="142"/>
              </w:tabs>
              <w:spacing w:after="0" w:line="240" w:lineRule="auto"/>
              <w:ind w:left="284" w:hanging="284"/>
              <w:rPr>
                <w:rFonts w:asciiTheme="majorBidi" w:hAnsiTheme="majorBidi" w:cstheme="majorBidi"/>
                <w:b/>
                <w:bCs/>
              </w:rPr>
            </w:pPr>
            <w:r w:rsidRPr="00F87C4F">
              <w:rPr>
                <w:rFonts w:asciiTheme="majorBidi" w:hAnsiTheme="majorBidi" w:cstheme="majorBidi"/>
              </w:rPr>
              <w:t>Génie thermique et énergétique,</w:t>
            </w:r>
          </w:p>
          <w:p w:rsidR="008F5034" w:rsidRPr="00F87C4F" w:rsidRDefault="008F5034" w:rsidP="00F510FB">
            <w:pPr>
              <w:pStyle w:val="Paragraphedeliste"/>
              <w:numPr>
                <w:ilvl w:val="0"/>
                <w:numId w:val="7"/>
              </w:numPr>
              <w:tabs>
                <w:tab w:val="left" w:pos="142"/>
              </w:tabs>
              <w:spacing w:after="0" w:line="240" w:lineRule="auto"/>
              <w:ind w:left="284" w:hanging="284"/>
              <w:rPr>
                <w:rFonts w:asciiTheme="majorBidi" w:hAnsiTheme="majorBidi" w:cstheme="majorBidi"/>
              </w:rPr>
            </w:pPr>
            <w:r w:rsidRPr="00F87C4F">
              <w:rPr>
                <w:rFonts w:asciiTheme="majorBidi" w:hAnsiTheme="majorBidi" w:cstheme="majorBidi"/>
              </w:rPr>
              <w:t>Maintenance industrielle.</w:t>
            </w:r>
          </w:p>
          <w:p w:rsidR="008F5034" w:rsidRPr="00F87C4F" w:rsidRDefault="008F5034" w:rsidP="00F510FB">
            <w:pPr>
              <w:rPr>
                <w:rFonts w:asciiTheme="majorBidi" w:eastAsia="Calibri" w:hAnsiTheme="majorBidi" w:cstheme="majorBidi"/>
              </w:rPr>
            </w:pPr>
            <w:r w:rsidRPr="00F87C4F">
              <w:rPr>
                <w:rFonts w:asciiTheme="majorBidi" w:eastAsia="Calibri" w:hAnsiTheme="majorBidi" w:cstheme="majorBidi"/>
                <w:b/>
                <w:bCs/>
              </w:rPr>
              <w:t>Doctorat en Sciences</w:t>
            </w:r>
            <w:r w:rsidRPr="00F87C4F">
              <w:rPr>
                <w:rFonts w:asciiTheme="majorBidi" w:eastAsia="Calibri" w:hAnsiTheme="majorBidi" w:cstheme="majorBidi"/>
              </w:rPr>
              <w:t xml:space="preserve">    </w:t>
            </w:r>
          </w:p>
          <w:p w:rsidR="008F5034" w:rsidRPr="00F87C4F" w:rsidRDefault="008F5034" w:rsidP="00F510FB">
            <w:pPr>
              <w:pStyle w:val="Paragraphedeliste"/>
              <w:numPr>
                <w:ilvl w:val="0"/>
                <w:numId w:val="7"/>
              </w:numPr>
              <w:tabs>
                <w:tab w:val="left" w:pos="142"/>
              </w:tabs>
              <w:spacing w:after="0" w:line="240" w:lineRule="auto"/>
              <w:ind w:left="284" w:hanging="284"/>
              <w:rPr>
                <w:rFonts w:asciiTheme="majorBidi" w:hAnsiTheme="majorBidi" w:cstheme="majorBidi"/>
              </w:rPr>
            </w:pPr>
            <w:r w:rsidRPr="00F87C4F">
              <w:rPr>
                <w:rFonts w:asciiTheme="majorBidi" w:hAnsiTheme="majorBidi" w:cstheme="majorBidi"/>
              </w:rPr>
              <w:t>Construction mécanique,</w:t>
            </w:r>
          </w:p>
          <w:p w:rsidR="008F5034" w:rsidRPr="00F87C4F" w:rsidRDefault="008F5034" w:rsidP="00F510FB">
            <w:pPr>
              <w:pStyle w:val="Paragraphedeliste"/>
              <w:numPr>
                <w:ilvl w:val="0"/>
                <w:numId w:val="7"/>
              </w:numPr>
              <w:tabs>
                <w:tab w:val="left" w:pos="142"/>
              </w:tabs>
              <w:spacing w:after="0" w:line="240" w:lineRule="auto"/>
              <w:ind w:left="284" w:hanging="284"/>
              <w:rPr>
                <w:rFonts w:asciiTheme="majorBidi" w:hAnsiTheme="majorBidi" w:cstheme="majorBidi"/>
              </w:rPr>
            </w:pPr>
            <w:r w:rsidRPr="00F87C4F">
              <w:rPr>
                <w:rFonts w:asciiTheme="majorBidi" w:hAnsiTheme="majorBidi" w:cstheme="majorBidi"/>
              </w:rPr>
              <w:t>Energétique</w:t>
            </w:r>
          </w:p>
        </w:tc>
        <w:tc>
          <w:tcPr>
            <w:tcW w:w="2583" w:type="dxa"/>
          </w:tcPr>
          <w:p w:rsidR="008F5034" w:rsidRPr="00A87021" w:rsidRDefault="008F5034" w:rsidP="00F510FB">
            <w:pPr>
              <w:jc w:val="center"/>
              <w:rPr>
                <w:rFonts w:asciiTheme="majorBidi" w:eastAsia="Calibri" w:hAnsiTheme="majorBidi" w:cstheme="majorBidi"/>
                <w:noProof/>
              </w:rPr>
            </w:pPr>
            <w:r w:rsidRPr="00A87021">
              <w:rPr>
                <w:rFonts w:asciiTheme="majorBidi" w:eastAsia="Calibri" w:hAnsiTheme="majorBidi" w:cstheme="majorBidi"/>
                <w:noProof/>
              </w:rPr>
              <w:drawing>
                <wp:inline distT="0" distB="0" distL="0" distR="0">
                  <wp:extent cx="917678" cy="956244"/>
                  <wp:effectExtent l="114300" t="38100" r="53872" b="72456"/>
                  <wp:docPr id="1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917678" cy="9562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8F5034" w:rsidRPr="00A87021" w:rsidRDefault="008F5034" w:rsidP="008F5034">
      <w:pPr>
        <w:rPr>
          <w:rFonts w:asciiTheme="majorBidi" w:hAnsiTheme="majorBidi" w:cstheme="majorBidi"/>
        </w:rPr>
      </w:pPr>
    </w:p>
    <w:p w:rsidR="00A76B75" w:rsidRPr="00F87C4F" w:rsidRDefault="00A76B75" w:rsidP="00A76B75">
      <w:pPr>
        <w:rPr>
          <w:rFonts w:asciiTheme="majorBidi" w:hAnsiTheme="majorBidi" w:cstheme="majorBidi"/>
          <w:b/>
          <w:bCs/>
          <w:sz w:val="28"/>
          <w:szCs w:val="28"/>
          <w:u w:val="single"/>
        </w:rPr>
      </w:pPr>
      <w:r w:rsidRPr="00F87C4F">
        <w:rPr>
          <w:rFonts w:asciiTheme="majorBidi" w:hAnsiTheme="majorBidi" w:cstheme="majorBidi"/>
          <w:b/>
          <w:bCs/>
          <w:sz w:val="28"/>
          <w:szCs w:val="28"/>
          <w:u w:val="single"/>
        </w:rPr>
        <w:t>Laboratoires Pédagogiques :</w:t>
      </w:r>
    </w:p>
    <w:p w:rsidR="00A76B75" w:rsidRPr="00F87C4F" w:rsidRDefault="00A76B75" w:rsidP="00A76B75">
      <w:pPr>
        <w:ind w:firstLine="708"/>
        <w:rPr>
          <w:rFonts w:asciiTheme="majorBidi" w:hAnsiTheme="majorBidi" w:cstheme="majorBidi"/>
          <w:b/>
          <w:bCs/>
          <w:sz w:val="24"/>
          <w:szCs w:val="24"/>
          <w:u w:val="single"/>
        </w:rPr>
      </w:pPr>
      <w:r w:rsidRPr="00F87C4F">
        <w:rPr>
          <w:rFonts w:asciiTheme="majorBidi" w:hAnsiTheme="majorBidi" w:cstheme="majorBidi"/>
          <w:b/>
          <w:bCs/>
          <w:sz w:val="24"/>
          <w:szCs w:val="24"/>
          <w:u w:val="single"/>
        </w:rPr>
        <w:t>Travaux pratiques :</w:t>
      </w:r>
    </w:p>
    <w:p w:rsidR="00A76B75" w:rsidRPr="00F87C4F" w:rsidRDefault="00A76B75" w:rsidP="00A76B75">
      <w:pPr>
        <w:pStyle w:val="Paragraphedeliste"/>
        <w:numPr>
          <w:ilvl w:val="0"/>
          <w:numId w:val="1"/>
        </w:numPr>
        <w:rPr>
          <w:rFonts w:asciiTheme="majorBidi" w:hAnsiTheme="majorBidi" w:cstheme="majorBidi"/>
          <w:sz w:val="24"/>
          <w:szCs w:val="24"/>
        </w:rPr>
      </w:pPr>
      <w:r w:rsidRPr="00F87C4F">
        <w:rPr>
          <w:rFonts w:asciiTheme="majorBidi" w:hAnsiTheme="majorBidi" w:cstheme="majorBidi"/>
          <w:sz w:val="24"/>
          <w:szCs w:val="24"/>
        </w:rPr>
        <w:t>Nouvelle installation (plateforme)</w:t>
      </w:r>
    </w:p>
    <w:p w:rsidR="00C52272" w:rsidRPr="00F87C4F" w:rsidRDefault="00D2198B" w:rsidP="00A76B75">
      <w:pPr>
        <w:pStyle w:val="Paragraphedeliste"/>
        <w:numPr>
          <w:ilvl w:val="0"/>
          <w:numId w:val="1"/>
        </w:numPr>
        <w:rPr>
          <w:rFonts w:asciiTheme="majorBidi" w:hAnsiTheme="majorBidi" w:cstheme="majorBidi"/>
          <w:color w:val="000000" w:themeColor="text1"/>
          <w:sz w:val="24"/>
          <w:szCs w:val="24"/>
        </w:rPr>
      </w:pPr>
      <w:r w:rsidRPr="00F87C4F">
        <w:rPr>
          <w:rFonts w:asciiTheme="majorBidi" w:eastAsia="Times New Roman" w:hAnsiTheme="majorBidi" w:cstheme="majorBidi"/>
          <w:color w:val="000000"/>
          <w:sz w:val="24"/>
          <w:szCs w:val="24"/>
        </w:rPr>
        <w:t>Salle de calcul </w:t>
      </w:r>
    </w:p>
    <w:p w:rsidR="00D2198B" w:rsidRPr="00F87C4F" w:rsidRDefault="00D2198B" w:rsidP="00F87C4F">
      <w:pPr>
        <w:pStyle w:val="Paragraphedeliste"/>
        <w:numPr>
          <w:ilvl w:val="0"/>
          <w:numId w:val="1"/>
        </w:numPr>
        <w:rPr>
          <w:rFonts w:asciiTheme="majorBidi" w:hAnsiTheme="majorBidi" w:cstheme="majorBidi"/>
          <w:color w:val="000000" w:themeColor="text1"/>
          <w:sz w:val="24"/>
          <w:szCs w:val="24"/>
        </w:rPr>
      </w:pPr>
      <w:r w:rsidRPr="00F87C4F">
        <w:rPr>
          <w:rFonts w:asciiTheme="majorBidi" w:eastAsia="Times New Roman" w:hAnsiTheme="majorBidi" w:cstheme="majorBidi"/>
          <w:color w:val="000000"/>
          <w:sz w:val="24"/>
          <w:szCs w:val="24"/>
        </w:rPr>
        <w:t>Salle </w:t>
      </w:r>
      <w:r w:rsidR="00F87C4F">
        <w:rPr>
          <w:rFonts w:asciiTheme="majorBidi" w:eastAsia="Times New Roman" w:hAnsiTheme="majorBidi" w:cstheme="majorBidi"/>
          <w:color w:val="000000"/>
          <w:sz w:val="24"/>
          <w:szCs w:val="24"/>
        </w:rPr>
        <w:t>Science des matériaux</w:t>
      </w:r>
    </w:p>
    <w:p w:rsidR="00D2198B" w:rsidRPr="00F87C4F" w:rsidRDefault="00D2198B" w:rsidP="00A76B75">
      <w:pPr>
        <w:pStyle w:val="Paragraphedeliste"/>
        <w:numPr>
          <w:ilvl w:val="0"/>
          <w:numId w:val="1"/>
        </w:numPr>
        <w:rPr>
          <w:rFonts w:asciiTheme="majorBidi" w:hAnsiTheme="majorBidi" w:cstheme="majorBidi"/>
          <w:color w:val="000000" w:themeColor="text1"/>
          <w:sz w:val="24"/>
          <w:szCs w:val="24"/>
        </w:rPr>
      </w:pPr>
      <w:r w:rsidRPr="00F87C4F">
        <w:rPr>
          <w:rFonts w:asciiTheme="majorBidi" w:eastAsia="Times New Roman" w:hAnsiTheme="majorBidi" w:cstheme="majorBidi"/>
          <w:b/>
          <w:bCs/>
          <w:color w:val="FFFFFF"/>
          <w:sz w:val="24"/>
          <w:szCs w:val="24"/>
        </w:rPr>
        <w:t> </w:t>
      </w:r>
      <w:r w:rsidRPr="00F87C4F">
        <w:rPr>
          <w:rFonts w:asciiTheme="majorBidi" w:eastAsia="Times New Roman" w:hAnsiTheme="majorBidi" w:cstheme="majorBidi"/>
          <w:color w:val="000000"/>
          <w:sz w:val="24"/>
          <w:szCs w:val="24"/>
        </w:rPr>
        <w:t>Un Hangar pour l’énergétique </w:t>
      </w:r>
    </w:p>
    <w:p w:rsidR="00D2198B" w:rsidRPr="00F87C4F" w:rsidRDefault="004C1118" w:rsidP="00D2198B">
      <w:pPr>
        <w:pStyle w:val="Paragraphedeliste"/>
        <w:numPr>
          <w:ilvl w:val="0"/>
          <w:numId w:val="1"/>
        </w:num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noProof/>
          <w:color w:val="000000"/>
          <w:sz w:val="24"/>
          <w:szCs w:val="24"/>
        </w:rPr>
        <w:drawing>
          <wp:anchor distT="0" distB="0" distL="114300" distR="114300" simplePos="0" relativeHeight="251681792" behindDoc="0" locked="0" layoutInCell="1" allowOverlap="1">
            <wp:simplePos x="0" y="0"/>
            <wp:positionH relativeFrom="column">
              <wp:posOffset>509905</wp:posOffset>
            </wp:positionH>
            <wp:positionV relativeFrom="paragraph">
              <wp:posOffset>66675</wp:posOffset>
            </wp:positionV>
            <wp:extent cx="1639570" cy="2400300"/>
            <wp:effectExtent l="400050" t="0" r="379730" b="0"/>
            <wp:wrapNone/>
            <wp:docPr id="19" name="Image 11" descr="C:\Users\user\Desktop\Nouveau dossier\IMG_20160104_1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ouveau dossier\IMG_20160104_105342.jpg"/>
                    <pic:cNvPicPr>
                      <a:picLocks noChangeAspect="1" noChangeArrowheads="1"/>
                    </pic:cNvPicPr>
                  </pic:nvPicPr>
                  <pic:blipFill>
                    <a:blip r:embed="rId17" cstate="print"/>
                    <a:srcRect/>
                    <a:stretch>
                      <a:fillRect/>
                    </a:stretch>
                  </pic:blipFill>
                  <pic:spPr bwMode="auto">
                    <a:xfrm rot="5400000">
                      <a:off x="0" y="0"/>
                      <a:ext cx="1639570" cy="2400300"/>
                    </a:xfrm>
                    <a:prstGeom prst="rect">
                      <a:avLst/>
                    </a:prstGeom>
                    <a:noFill/>
                    <a:ln w="9525">
                      <a:noFill/>
                      <a:miter lim="800000"/>
                      <a:headEnd/>
                      <a:tailEnd/>
                    </a:ln>
                  </pic:spPr>
                </pic:pic>
              </a:graphicData>
            </a:graphic>
          </wp:anchor>
        </w:drawing>
      </w:r>
      <w:r w:rsidR="00D2198B" w:rsidRPr="00F87C4F">
        <w:rPr>
          <w:rFonts w:asciiTheme="majorBidi" w:eastAsia="Times New Roman" w:hAnsiTheme="majorBidi" w:cstheme="majorBidi"/>
          <w:color w:val="000000"/>
          <w:sz w:val="24"/>
          <w:szCs w:val="24"/>
        </w:rPr>
        <w:t>Un Hangar pour les machines outils </w:t>
      </w:r>
      <w:r w:rsidR="00D2198B" w:rsidRPr="00F87C4F">
        <w:rPr>
          <w:rFonts w:asciiTheme="majorBidi" w:eastAsia="Times New Roman" w:hAnsiTheme="majorBidi" w:cstheme="majorBidi"/>
          <w:b/>
          <w:bCs/>
          <w:sz w:val="24"/>
          <w:szCs w:val="24"/>
        </w:rPr>
        <w:t xml:space="preserve">: </w:t>
      </w:r>
      <w:r w:rsidR="003969B3" w:rsidRPr="003969B3">
        <w:rPr>
          <w:rFonts w:asciiTheme="majorBidi" w:eastAsia="Times New Roman" w:hAnsiTheme="majorBidi" w:cstheme="majorBidi"/>
          <w:sz w:val="24"/>
          <w:szCs w:val="24"/>
        </w:rPr>
        <w:t>tournage et fraisage</w:t>
      </w:r>
    </w:p>
    <w:p w:rsidR="00D2198B" w:rsidRPr="00F87C4F" w:rsidRDefault="004C1118" w:rsidP="00A76B75">
      <w:pPr>
        <w:pStyle w:val="Paragraphedeliste"/>
        <w:numPr>
          <w:ilvl w:val="0"/>
          <w:numId w:val="1"/>
        </w:numPr>
        <w:rPr>
          <w:rFonts w:asciiTheme="majorBidi" w:hAnsiTheme="majorBidi" w:cstheme="majorBidi"/>
          <w:color w:val="000000" w:themeColor="text1"/>
          <w:sz w:val="24"/>
          <w:szCs w:val="24"/>
        </w:rPr>
      </w:pPr>
      <w:r>
        <w:rPr>
          <w:rFonts w:asciiTheme="majorBidi" w:eastAsia="Times New Roman" w:hAnsiTheme="majorBidi" w:cstheme="majorBidi"/>
          <w:noProof/>
          <w:color w:val="000000"/>
          <w:sz w:val="24"/>
          <w:szCs w:val="24"/>
        </w:rPr>
        <w:drawing>
          <wp:anchor distT="0" distB="0" distL="114300" distR="114300" simplePos="0" relativeHeight="251680768" behindDoc="0" locked="0" layoutInCell="1" allowOverlap="1">
            <wp:simplePos x="0" y="0"/>
            <wp:positionH relativeFrom="column">
              <wp:posOffset>2795270</wp:posOffset>
            </wp:positionH>
            <wp:positionV relativeFrom="paragraph">
              <wp:posOffset>144780</wp:posOffset>
            </wp:positionV>
            <wp:extent cx="2647950" cy="1666875"/>
            <wp:effectExtent l="19050" t="0" r="0" b="0"/>
            <wp:wrapNone/>
            <wp:docPr id="10" name="Image 10" descr="C:\Users\user\Desktop\Nouveau dossier\IMG_20160104_10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ouveau dossier\IMG_20160104_105220.jpg"/>
                    <pic:cNvPicPr>
                      <a:picLocks noChangeAspect="1" noChangeArrowheads="1"/>
                    </pic:cNvPicPr>
                  </pic:nvPicPr>
                  <pic:blipFill>
                    <a:blip r:embed="rId18" cstate="print"/>
                    <a:srcRect/>
                    <a:stretch>
                      <a:fillRect/>
                    </a:stretch>
                  </pic:blipFill>
                  <pic:spPr bwMode="auto">
                    <a:xfrm rot="10800000">
                      <a:off x="0" y="0"/>
                      <a:ext cx="2647950" cy="1666875"/>
                    </a:xfrm>
                    <a:prstGeom prst="rect">
                      <a:avLst/>
                    </a:prstGeom>
                    <a:noFill/>
                    <a:ln w="9525">
                      <a:noFill/>
                      <a:miter lim="800000"/>
                      <a:headEnd/>
                      <a:tailEnd/>
                    </a:ln>
                  </pic:spPr>
                </pic:pic>
              </a:graphicData>
            </a:graphic>
          </wp:anchor>
        </w:drawing>
      </w:r>
      <w:r w:rsidR="00D2198B" w:rsidRPr="00F87C4F">
        <w:rPr>
          <w:rFonts w:asciiTheme="majorBidi" w:eastAsia="Times New Roman" w:hAnsiTheme="majorBidi" w:cstheme="majorBidi"/>
          <w:color w:val="000000"/>
          <w:sz w:val="24"/>
          <w:szCs w:val="24"/>
        </w:rPr>
        <w:t>Un hangar de mécanique </w:t>
      </w:r>
    </w:p>
    <w:p w:rsidR="00A76B75" w:rsidRDefault="00A76B75" w:rsidP="00A76B75">
      <w:pPr>
        <w:pStyle w:val="Paragraphedeliste"/>
        <w:rPr>
          <w:rFonts w:asciiTheme="majorBidi" w:hAnsiTheme="majorBidi" w:cstheme="majorBidi"/>
          <w:color w:val="000000" w:themeColor="text1"/>
          <w:sz w:val="24"/>
          <w:szCs w:val="24"/>
        </w:rPr>
      </w:pPr>
    </w:p>
    <w:p w:rsidR="004C1118" w:rsidRDefault="004C1118" w:rsidP="00A76B75">
      <w:pPr>
        <w:pStyle w:val="Paragraphedeliste"/>
        <w:rPr>
          <w:rFonts w:asciiTheme="majorBidi" w:hAnsiTheme="majorBidi" w:cstheme="majorBidi"/>
          <w:color w:val="000000" w:themeColor="text1"/>
          <w:sz w:val="24"/>
          <w:szCs w:val="24"/>
        </w:rPr>
      </w:pPr>
    </w:p>
    <w:p w:rsidR="004C1118" w:rsidRDefault="004C1118" w:rsidP="004C1118">
      <w:pPr>
        <w:pStyle w:val="Paragraphedeliste"/>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anchor distT="0" distB="0" distL="114300" distR="114300" simplePos="0" relativeHeight="251678720" behindDoc="0" locked="0" layoutInCell="1" allowOverlap="1">
            <wp:simplePos x="0" y="0"/>
            <wp:positionH relativeFrom="column">
              <wp:posOffset>2814320</wp:posOffset>
            </wp:positionH>
            <wp:positionV relativeFrom="paragraph">
              <wp:posOffset>4394835</wp:posOffset>
            </wp:positionV>
            <wp:extent cx="2933700" cy="2924175"/>
            <wp:effectExtent l="19050" t="0" r="0" b="0"/>
            <wp:wrapNone/>
            <wp:docPr id="8" name="Image 8" descr="C:\Users\user\Desktop\Nouveau dossier\IMG_20160104_10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ouveau dossier\IMG_20160104_105122.jpg"/>
                    <pic:cNvPicPr>
                      <a:picLocks noChangeAspect="1" noChangeArrowheads="1"/>
                    </pic:cNvPicPr>
                  </pic:nvPicPr>
                  <pic:blipFill>
                    <a:blip r:embed="rId19" cstate="print"/>
                    <a:srcRect/>
                    <a:stretch>
                      <a:fillRect/>
                    </a:stretch>
                  </pic:blipFill>
                  <pic:spPr bwMode="auto">
                    <a:xfrm rot="10800000">
                      <a:off x="0" y="0"/>
                      <a:ext cx="2933700" cy="2924175"/>
                    </a:xfrm>
                    <a:prstGeom prst="rect">
                      <a:avLst/>
                    </a:prstGeom>
                    <a:noFill/>
                    <a:ln w="9525">
                      <a:noFill/>
                      <a:miter lim="800000"/>
                      <a:headEnd/>
                      <a:tailEnd/>
                    </a:ln>
                  </pic:spPr>
                </pic:pic>
              </a:graphicData>
            </a:graphic>
          </wp:anchor>
        </w:drawing>
      </w:r>
    </w:p>
    <w:p w:rsidR="004C1118" w:rsidRDefault="004C1118" w:rsidP="00A76B75">
      <w:pPr>
        <w:pStyle w:val="Paragraphedeliste"/>
        <w:rPr>
          <w:rFonts w:asciiTheme="majorBidi" w:hAnsiTheme="majorBidi" w:cstheme="majorBidi"/>
          <w:color w:val="000000" w:themeColor="text1"/>
          <w:sz w:val="24"/>
          <w:szCs w:val="24"/>
        </w:rPr>
      </w:pPr>
    </w:p>
    <w:p w:rsidR="004C1118" w:rsidRDefault="004C1118" w:rsidP="00A76B75">
      <w:pPr>
        <w:pStyle w:val="Paragraphedeliste"/>
        <w:rPr>
          <w:rFonts w:asciiTheme="majorBidi" w:hAnsiTheme="majorBidi" w:cstheme="majorBidi"/>
          <w:color w:val="000000" w:themeColor="text1"/>
          <w:sz w:val="24"/>
          <w:szCs w:val="24"/>
        </w:rPr>
      </w:pPr>
    </w:p>
    <w:p w:rsidR="004C1118" w:rsidRPr="00F87C4F" w:rsidRDefault="004C1118" w:rsidP="00A76B75">
      <w:pPr>
        <w:pStyle w:val="Paragraphedeliste"/>
        <w:rPr>
          <w:rFonts w:asciiTheme="majorBidi" w:hAnsiTheme="majorBidi" w:cstheme="majorBidi"/>
          <w:color w:val="000000" w:themeColor="text1"/>
          <w:sz w:val="24"/>
          <w:szCs w:val="24"/>
        </w:rPr>
      </w:pPr>
    </w:p>
    <w:p w:rsidR="004C1118" w:rsidRDefault="004C1118" w:rsidP="00A76B75">
      <w:pPr>
        <w:rPr>
          <w:rFonts w:asciiTheme="majorBidi" w:hAnsiTheme="majorBidi" w:cstheme="majorBidi"/>
          <w:b/>
          <w:bCs/>
          <w:sz w:val="28"/>
          <w:szCs w:val="28"/>
          <w:u w:val="single"/>
        </w:rPr>
      </w:pPr>
    </w:p>
    <w:p w:rsidR="004C1118" w:rsidRDefault="0082129C" w:rsidP="00A76B75">
      <w:pPr>
        <w:rPr>
          <w:rFonts w:asciiTheme="majorBidi" w:hAnsiTheme="majorBidi" w:cstheme="majorBidi"/>
          <w:b/>
          <w:bCs/>
          <w:sz w:val="28"/>
          <w:szCs w:val="28"/>
          <w:u w:val="single"/>
        </w:rPr>
      </w:pPr>
      <w:r>
        <w:rPr>
          <w:rFonts w:asciiTheme="majorBidi" w:hAnsiTheme="majorBidi" w:cstheme="majorBidi"/>
          <w:b/>
          <w:bCs/>
          <w:noProof/>
          <w:sz w:val="28"/>
          <w:szCs w:val="28"/>
          <w:u w:val="single"/>
        </w:rPr>
        <w:drawing>
          <wp:anchor distT="0" distB="0" distL="114300" distR="114300" simplePos="0" relativeHeight="251682816" behindDoc="0" locked="0" layoutInCell="1" allowOverlap="1">
            <wp:simplePos x="0" y="0"/>
            <wp:positionH relativeFrom="column">
              <wp:posOffset>2795269</wp:posOffset>
            </wp:positionH>
            <wp:positionV relativeFrom="paragraph">
              <wp:posOffset>40004</wp:posOffset>
            </wp:positionV>
            <wp:extent cx="2647950" cy="1876425"/>
            <wp:effectExtent l="19050" t="0" r="0" b="0"/>
            <wp:wrapNone/>
            <wp:docPr id="3" name="Image 4" descr="C:\Users\user\Desktop\Nouveau dossier\IMG_20160104_10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ouveau dossier\IMG_20160104_104406.jpg"/>
                    <pic:cNvPicPr>
                      <a:picLocks noChangeAspect="1" noChangeArrowheads="1"/>
                    </pic:cNvPicPr>
                  </pic:nvPicPr>
                  <pic:blipFill>
                    <a:blip r:embed="rId20" cstate="print"/>
                    <a:srcRect/>
                    <a:stretch>
                      <a:fillRect/>
                    </a:stretch>
                  </pic:blipFill>
                  <pic:spPr bwMode="auto">
                    <a:xfrm rot="10800000">
                      <a:off x="0" y="0"/>
                      <a:ext cx="2647950" cy="1876425"/>
                    </a:xfrm>
                    <a:prstGeom prst="rect">
                      <a:avLst/>
                    </a:prstGeom>
                    <a:noFill/>
                    <a:ln w="9525">
                      <a:noFill/>
                      <a:miter lim="800000"/>
                      <a:headEnd/>
                      <a:tailEnd/>
                    </a:ln>
                  </pic:spPr>
                </pic:pic>
              </a:graphicData>
            </a:graphic>
          </wp:anchor>
        </w:drawing>
      </w:r>
      <w:r>
        <w:rPr>
          <w:rFonts w:asciiTheme="majorBidi" w:hAnsiTheme="majorBidi" w:cstheme="majorBidi"/>
          <w:b/>
          <w:bCs/>
          <w:noProof/>
          <w:sz w:val="28"/>
          <w:szCs w:val="28"/>
          <w:u w:val="single"/>
        </w:rPr>
        <w:drawing>
          <wp:anchor distT="0" distB="0" distL="114300" distR="114300" simplePos="0" relativeHeight="251679744" behindDoc="0" locked="0" layoutInCell="1" allowOverlap="1">
            <wp:simplePos x="0" y="0"/>
            <wp:positionH relativeFrom="column">
              <wp:posOffset>42545</wp:posOffset>
            </wp:positionH>
            <wp:positionV relativeFrom="paragraph">
              <wp:posOffset>40005</wp:posOffset>
            </wp:positionV>
            <wp:extent cx="2505075" cy="1809750"/>
            <wp:effectExtent l="19050" t="0" r="9525" b="0"/>
            <wp:wrapNone/>
            <wp:docPr id="9" name="Image 9" descr="C:\Users\user\Desktop\Nouveau dossier\IMG_20160104_10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ouveau dossier\IMG_20160104_105145.jpg"/>
                    <pic:cNvPicPr>
                      <a:picLocks noChangeAspect="1" noChangeArrowheads="1"/>
                    </pic:cNvPicPr>
                  </pic:nvPicPr>
                  <pic:blipFill>
                    <a:blip r:embed="rId21" cstate="print"/>
                    <a:srcRect/>
                    <a:stretch>
                      <a:fillRect/>
                    </a:stretch>
                  </pic:blipFill>
                  <pic:spPr bwMode="auto">
                    <a:xfrm rot="10800000">
                      <a:off x="0" y="0"/>
                      <a:ext cx="2505075" cy="1809750"/>
                    </a:xfrm>
                    <a:prstGeom prst="rect">
                      <a:avLst/>
                    </a:prstGeom>
                    <a:noFill/>
                    <a:ln w="9525">
                      <a:noFill/>
                      <a:miter lim="800000"/>
                      <a:headEnd/>
                      <a:tailEnd/>
                    </a:ln>
                  </pic:spPr>
                </pic:pic>
              </a:graphicData>
            </a:graphic>
          </wp:anchor>
        </w:drawing>
      </w:r>
    </w:p>
    <w:p w:rsidR="004C1118" w:rsidRDefault="004C1118" w:rsidP="00A76B75">
      <w:pPr>
        <w:rPr>
          <w:rFonts w:asciiTheme="majorBidi" w:hAnsiTheme="majorBidi" w:cstheme="majorBidi"/>
          <w:b/>
          <w:bCs/>
          <w:sz w:val="28"/>
          <w:szCs w:val="28"/>
          <w:u w:val="single"/>
        </w:rPr>
      </w:pPr>
    </w:p>
    <w:p w:rsidR="004C1118" w:rsidRDefault="004C1118" w:rsidP="00A76B75">
      <w:pPr>
        <w:rPr>
          <w:rFonts w:asciiTheme="majorBidi" w:hAnsiTheme="majorBidi" w:cstheme="majorBidi"/>
          <w:b/>
          <w:bCs/>
          <w:sz w:val="28"/>
          <w:szCs w:val="28"/>
          <w:u w:val="single"/>
        </w:rPr>
      </w:pPr>
    </w:p>
    <w:p w:rsidR="004C1118" w:rsidRDefault="004C1118" w:rsidP="00A76B75">
      <w:pPr>
        <w:rPr>
          <w:rFonts w:asciiTheme="majorBidi" w:hAnsiTheme="majorBidi" w:cstheme="majorBidi"/>
          <w:b/>
          <w:bCs/>
          <w:sz w:val="28"/>
          <w:szCs w:val="28"/>
          <w:u w:val="single"/>
        </w:rPr>
      </w:pPr>
    </w:p>
    <w:p w:rsidR="004C1118" w:rsidRDefault="004C1118" w:rsidP="00A76B75">
      <w:pPr>
        <w:rPr>
          <w:rFonts w:asciiTheme="majorBidi" w:hAnsiTheme="majorBidi" w:cstheme="majorBidi"/>
          <w:b/>
          <w:bCs/>
          <w:sz w:val="28"/>
          <w:szCs w:val="28"/>
          <w:u w:val="single"/>
        </w:rPr>
      </w:pPr>
    </w:p>
    <w:p w:rsidR="00E726FC" w:rsidRDefault="00E726FC" w:rsidP="00A76B75">
      <w:pPr>
        <w:rPr>
          <w:rFonts w:asciiTheme="majorBidi" w:hAnsiTheme="majorBidi" w:cstheme="majorBidi"/>
          <w:b/>
          <w:bCs/>
          <w:sz w:val="28"/>
          <w:szCs w:val="28"/>
          <w:u w:val="single"/>
        </w:rPr>
      </w:pPr>
    </w:p>
    <w:p w:rsidR="00E726FC" w:rsidRDefault="00E726FC" w:rsidP="00A76B75">
      <w:pPr>
        <w:rPr>
          <w:rFonts w:asciiTheme="majorBidi" w:hAnsiTheme="majorBidi" w:cstheme="majorBidi"/>
          <w:b/>
          <w:bCs/>
          <w:sz w:val="28"/>
          <w:szCs w:val="28"/>
          <w:u w:val="single"/>
        </w:rPr>
      </w:pPr>
    </w:p>
    <w:p w:rsidR="00A76B75" w:rsidRPr="00F87C4F" w:rsidRDefault="00A76B75" w:rsidP="00A76B75">
      <w:pPr>
        <w:rPr>
          <w:rFonts w:asciiTheme="majorBidi" w:hAnsiTheme="majorBidi" w:cstheme="majorBidi"/>
          <w:b/>
          <w:bCs/>
          <w:sz w:val="28"/>
          <w:szCs w:val="28"/>
          <w:u w:val="single"/>
        </w:rPr>
      </w:pPr>
      <w:r w:rsidRPr="00F87C4F">
        <w:rPr>
          <w:rFonts w:asciiTheme="majorBidi" w:hAnsiTheme="majorBidi" w:cstheme="majorBidi"/>
          <w:b/>
          <w:bCs/>
          <w:sz w:val="28"/>
          <w:szCs w:val="28"/>
          <w:u w:val="single"/>
        </w:rPr>
        <w:t>Laboratoires  de recherche :</w:t>
      </w:r>
    </w:p>
    <w:p w:rsidR="00CA1349" w:rsidRPr="00F87C4F" w:rsidRDefault="00A76B75" w:rsidP="00CA1349">
      <w:pPr>
        <w:rPr>
          <w:rFonts w:asciiTheme="majorBidi" w:hAnsiTheme="majorBidi" w:cstheme="majorBidi"/>
          <w:sz w:val="24"/>
          <w:szCs w:val="24"/>
        </w:rPr>
      </w:pPr>
      <w:r w:rsidRPr="00F87C4F">
        <w:rPr>
          <w:rFonts w:asciiTheme="majorBidi" w:hAnsiTheme="majorBidi" w:cstheme="majorBidi"/>
          <w:sz w:val="24"/>
          <w:szCs w:val="24"/>
        </w:rPr>
        <w:t>-Laboratoire de mécanique</w:t>
      </w:r>
    </w:p>
    <w:p w:rsidR="00CA1349" w:rsidRDefault="00A76B75" w:rsidP="00CA1349">
      <w:pPr>
        <w:rPr>
          <w:rFonts w:asciiTheme="majorBidi" w:hAnsiTheme="majorBidi" w:cstheme="majorBidi"/>
          <w:sz w:val="24"/>
          <w:szCs w:val="24"/>
        </w:rPr>
      </w:pPr>
      <w:r w:rsidRPr="00F87C4F">
        <w:rPr>
          <w:rFonts w:asciiTheme="majorBidi" w:hAnsiTheme="majorBidi" w:cstheme="majorBidi"/>
          <w:sz w:val="24"/>
          <w:szCs w:val="24"/>
        </w:rPr>
        <w:t>-Laboratoire d’énergétiques Appliquée  et de pollution</w:t>
      </w:r>
    </w:p>
    <w:p w:rsidR="00A76B75" w:rsidRPr="00F87C4F" w:rsidRDefault="00A76B75" w:rsidP="00A76B75">
      <w:pPr>
        <w:rPr>
          <w:rFonts w:asciiTheme="majorBidi" w:hAnsiTheme="majorBidi" w:cstheme="majorBidi"/>
          <w:sz w:val="24"/>
          <w:szCs w:val="24"/>
        </w:rPr>
      </w:pPr>
      <w:r w:rsidRPr="00F87C4F">
        <w:rPr>
          <w:rFonts w:asciiTheme="majorBidi" w:hAnsiTheme="majorBidi" w:cstheme="majorBidi"/>
          <w:sz w:val="24"/>
          <w:szCs w:val="24"/>
        </w:rPr>
        <w:t xml:space="preserve">-Laboratoire des énergies renouvelables et du développement durable </w:t>
      </w:r>
    </w:p>
    <w:p w:rsidR="00CA1349" w:rsidRDefault="00E55DBD" w:rsidP="00A76B75">
      <w:pPr>
        <w:rPr>
          <w:rFonts w:asciiTheme="majorBidi" w:hAnsiTheme="majorBidi" w:cstheme="majorBidi"/>
          <w:b/>
          <w:bCs/>
          <w:sz w:val="28"/>
          <w:szCs w:val="28"/>
          <w:u w:val="single"/>
        </w:rPr>
      </w:pPr>
      <w:r w:rsidRPr="00E55DBD">
        <w:rPr>
          <w:rFonts w:asciiTheme="majorBidi" w:hAnsiTheme="majorBidi" w:cstheme="majorBidi"/>
          <w:b/>
          <w:bCs/>
          <w:noProof/>
          <w:sz w:val="24"/>
          <w:szCs w:val="24"/>
          <w:u w:val="single"/>
        </w:rPr>
        <w:lastRenderedPageBreak/>
        <w:pict>
          <v:rect id="_x0000_s1032" style="position:absolute;margin-left:-7.9pt;margin-top:6.1pt;width:208.15pt;height:138.75pt;z-index:251676672">
            <v:fill r:id="rId22" o:title="IM000282" type="frame"/>
          </v:rect>
        </w:pict>
      </w:r>
      <w:r w:rsidRPr="00E55DBD">
        <w:rPr>
          <w:rFonts w:asciiTheme="majorBidi" w:hAnsiTheme="majorBidi" w:cstheme="majorBidi"/>
          <w:b/>
          <w:bCs/>
          <w:noProof/>
          <w:sz w:val="24"/>
          <w:szCs w:val="24"/>
          <w:u w:val="single"/>
        </w:rPr>
        <w:pict>
          <v:rect id="_x0000_s1033" style="position:absolute;margin-left:222.75pt;margin-top:6.1pt;width:208.85pt;height:144.85pt;z-index:251677696">
            <v:fill r:id="rId23" o:title="IM000283" type="frame"/>
          </v:rect>
        </w:pict>
      </w:r>
    </w:p>
    <w:p w:rsidR="00CA1349" w:rsidRDefault="00CA1349" w:rsidP="00A76B75">
      <w:pPr>
        <w:rPr>
          <w:rFonts w:asciiTheme="majorBidi" w:hAnsiTheme="majorBidi" w:cstheme="majorBidi"/>
          <w:b/>
          <w:bCs/>
          <w:sz w:val="28"/>
          <w:szCs w:val="28"/>
          <w:u w:val="single"/>
        </w:rPr>
      </w:pPr>
    </w:p>
    <w:p w:rsidR="00CA1349" w:rsidRDefault="00CA1349" w:rsidP="00A76B75">
      <w:pPr>
        <w:rPr>
          <w:rFonts w:asciiTheme="majorBidi" w:hAnsiTheme="majorBidi" w:cstheme="majorBidi"/>
          <w:b/>
          <w:bCs/>
          <w:sz w:val="28"/>
          <w:szCs w:val="28"/>
          <w:u w:val="single"/>
        </w:rPr>
      </w:pPr>
    </w:p>
    <w:p w:rsidR="00CA1349" w:rsidRDefault="00CA1349" w:rsidP="00A76B75">
      <w:pPr>
        <w:rPr>
          <w:rFonts w:asciiTheme="majorBidi" w:hAnsiTheme="majorBidi" w:cstheme="majorBidi"/>
          <w:b/>
          <w:bCs/>
          <w:sz w:val="28"/>
          <w:szCs w:val="28"/>
          <w:u w:val="single"/>
        </w:rPr>
      </w:pPr>
    </w:p>
    <w:p w:rsidR="00CA1349" w:rsidRDefault="00CA1349" w:rsidP="00A76B75">
      <w:pPr>
        <w:rPr>
          <w:rFonts w:asciiTheme="majorBidi" w:hAnsiTheme="majorBidi" w:cstheme="majorBidi"/>
          <w:b/>
          <w:bCs/>
          <w:sz w:val="28"/>
          <w:szCs w:val="28"/>
          <w:u w:val="single"/>
        </w:rPr>
      </w:pPr>
    </w:p>
    <w:p w:rsidR="00CA1349" w:rsidRDefault="00CA1349" w:rsidP="00A76B75">
      <w:pPr>
        <w:rPr>
          <w:rFonts w:asciiTheme="majorBidi" w:hAnsiTheme="majorBidi" w:cstheme="majorBidi"/>
          <w:b/>
          <w:bCs/>
          <w:sz w:val="28"/>
          <w:szCs w:val="28"/>
          <w:u w:val="single"/>
        </w:rPr>
      </w:pPr>
    </w:p>
    <w:p w:rsidR="00CA1349" w:rsidRDefault="00CA1349" w:rsidP="00A76B75">
      <w:pPr>
        <w:rPr>
          <w:sz w:val="24"/>
          <w:szCs w:val="24"/>
        </w:rPr>
      </w:pPr>
      <w:r w:rsidRPr="00F11F29">
        <w:rPr>
          <w:sz w:val="24"/>
          <w:szCs w:val="24"/>
        </w:rPr>
        <w:object w:dxaOrig="9014" w:dyaOrig="6749">
          <v:shape id="_x0000_i1025" type="#_x0000_t75" style="width:191.25pt;height:168.75pt" o:ole="">
            <v:imagedata r:id="rId24" o:title="" grayscale="t"/>
          </v:shape>
          <o:OLEObject Type="Embed" ProgID="Imaging.Document" ShapeID="_x0000_i1025" DrawAspect="Content" ObjectID="_1631279421" r:id="rId25"/>
        </w:object>
      </w:r>
      <w:r>
        <w:rPr>
          <w:sz w:val="24"/>
          <w:szCs w:val="24"/>
        </w:rPr>
        <w:t xml:space="preserve"> </w:t>
      </w:r>
      <w:r>
        <w:rPr>
          <w:noProof/>
          <w:sz w:val="24"/>
          <w:szCs w:val="24"/>
        </w:rPr>
        <w:drawing>
          <wp:inline distT="0" distB="0" distL="0" distR="0">
            <wp:extent cx="2228850" cy="214312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cstate="print">
                      <a:lum bright="18000"/>
                    </a:blip>
                    <a:srcRect/>
                    <a:stretch>
                      <a:fillRect/>
                    </a:stretch>
                  </pic:blipFill>
                  <pic:spPr bwMode="auto">
                    <a:xfrm>
                      <a:off x="0" y="0"/>
                      <a:ext cx="2228850" cy="2143125"/>
                    </a:xfrm>
                    <a:prstGeom prst="rect">
                      <a:avLst/>
                    </a:prstGeom>
                    <a:noFill/>
                    <a:ln w="9525">
                      <a:noFill/>
                      <a:miter lim="800000"/>
                      <a:headEnd/>
                      <a:tailEnd/>
                    </a:ln>
                  </pic:spPr>
                </pic:pic>
              </a:graphicData>
            </a:graphic>
          </wp:inline>
        </w:drawing>
      </w:r>
    </w:p>
    <w:p w:rsidR="00CA1349" w:rsidRDefault="0082129C" w:rsidP="00A76B75">
      <w:pPr>
        <w:rPr>
          <w:rFonts w:asciiTheme="majorBidi" w:hAnsiTheme="majorBidi" w:cstheme="majorBidi"/>
          <w:b/>
          <w:bCs/>
          <w:sz w:val="28"/>
          <w:szCs w:val="28"/>
          <w:u w:val="single"/>
        </w:rPr>
      </w:pPr>
      <w:r>
        <w:rPr>
          <w:rFonts w:asciiTheme="majorBidi" w:hAnsiTheme="majorBidi" w:cstheme="majorBidi"/>
          <w:b/>
          <w:bCs/>
          <w:noProof/>
          <w:sz w:val="28"/>
          <w:szCs w:val="28"/>
          <w:u w:val="single"/>
        </w:rPr>
        <w:drawing>
          <wp:anchor distT="0" distB="0" distL="114300" distR="114300" simplePos="0" relativeHeight="251683840" behindDoc="0" locked="0" layoutInCell="1" allowOverlap="1">
            <wp:simplePos x="0" y="0"/>
            <wp:positionH relativeFrom="column">
              <wp:posOffset>4011475</wp:posOffset>
            </wp:positionH>
            <wp:positionV relativeFrom="paragraph">
              <wp:posOffset>128905</wp:posOffset>
            </wp:positionV>
            <wp:extent cx="2314394" cy="1733550"/>
            <wp:effectExtent l="19050" t="0" r="0" b="0"/>
            <wp:wrapNone/>
            <wp:docPr id="5" name="Image 5" descr="C:\Users\user\Desktop\Nouveau dossier\IMG_20160104_10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ouveau dossier\IMG_20160104_104510.jpg"/>
                    <pic:cNvPicPr>
                      <a:picLocks noChangeAspect="1" noChangeArrowheads="1"/>
                    </pic:cNvPicPr>
                  </pic:nvPicPr>
                  <pic:blipFill>
                    <a:blip r:embed="rId27" cstate="print"/>
                    <a:srcRect/>
                    <a:stretch>
                      <a:fillRect/>
                    </a:stretch>
                  </pic:blipFill>
                  <pic:spPr bwMode="auto">
                    <a:xfrm rot="10800000">
                      <a:off x="0" y="0"/>
                      <a:ext cx="2314394" cy="1733550"/>
                    </a:xfrm>
                    <a:prstGeom prst="rect">
                      <a:avLst/>
                    </a:prstGeom>
                    <a:noFill/>
                    <a:ln w="9525">
                      <a:noFill/>
                      <a:miter lim="800000"/>
                      <a:headEnd/>
                      <a:tailEnd/>
                    </a:ln>
                  </pic:spPr>
                </pic:pic>
              </a:graphicData>
            </a:graphic>
          </wp:anchor>
        </w:drawing>
      </w:r>
    </w:p>
    <w:p w:rsidR="00A76B75" w:rsidRPr="00F87C4F" w:rsidRDefault="00A76B75" w:rsidP="00A76B75">
      <w:pPr>
        <w:rPr>
          <w:rFonts w:asciiTheme="majorBidi" w:hAnsiTheme="majorBidi" w:cstheme="majorBidi"/>
          <w:b/>
          <w:bCs/>
          <w:sz w:val="28"/>
          <w:szCs w:val="28"/>
          <w:u w:val="single"/>
        </w:rPr>
      </w:pPr>
      <w:r w:rsidRPr="00F87C4F">
        <w:rPr>
          <w:rFonts w:asciiTheme="majorBidi" w:hAnsiTheme="majorBidi" w:cstheme="majorBidi"/>
          <w:b/>
          <w:bCs/>
          <w:sz w:val="28"/>
          <w:szCs w:val="28"/>
          <w:u w:val="single"/>
        </w:rPr>
        <w:t>Thématiques de recherche :</w:t>
      </w:r>
    </w:p>
    <w:p w:rsidR="008C5830" w:rsidRPr="00F06B18" w:rsidRDefault="00A76B75" w:rsidP="006F784A">
      <w:pPr>
        <w:pStyle w:val="Paragraphedeliste"/>
        <w:numPr>
          <w:ilvl w:val="0"/>
          <w:numId w:val="18"/>
        </w:numPr>
        <w:tabs>
          <w:tab w:val="left" w:pos="709"/>
          <w:tab w:val="left" w:pos="851"/>
        </w:tabs>
        <w:spacing w:line="480" w:lineRule="auto"/>
        <w:rPr>
          <w:rFonts w:asciiTheme="majorBidi" w:hAnsiTheme="majorBidi" w:cstheme="majorBidi"/>
          <w:sz w:val="24"/>
          <w:szCs w:val="24"/>
        </w:rPr>
      </w:pPr>
      <w:r w:rsidRPr="00F06B18">
        <w:rPr>
          <w:rFonts w:asciiTheme="majorBidi" w:hAnsiTheme="majorBidi" w:cstheme="majorBidi"/>
          <w:sz w:val="24"/>
          <w:szCs w:val="24"/>
        </w:rPr>
        <w:t>Fiabilité en Mécanique</w:t>
      </w:r>
    </w:p>
    <w:p w:rsidR="00F3286E" w:rsidRPr="00F06B18" w:rsidRDefault="00A76B75" w:rsidP="006F784A">
      <w:pPr>
        <w:pStyle w:val="Paragraphedeliste"/>
        <w:numPr>
          <w:ilvl w:val="0"/>
          <w:numId w:val="18"/>
        </w:numPr>
        <w:tabs>
          <w:tab w:val="left" w:pos="709"/>
          <w:tab w:val="left" w:pos="851"/>
        </w:tabs>
        <w:spacing w:line="480" w:lineRule="auto"/>
        <w:rPr>
          <w:rFonts w:asciiTheme="majorBidi" w:hAnsiTheme="majorBidi" w:cstheme="majorBidi"/>
          <w:sz w:val="24"/>
          <w:szCs w:val="24"/>
        </w:rPr>
      </w:pPr>
      <w:r w:rsidRPr="00F06B18">
        <w:rPr>
          <w:rFonts w:asciiTheme="majorBidi" w:hAnsiTheme="majorBidi" w:cstheme="majorBidi"/>
          <w:sz w:val="24"/>
          <w:szCs w:val="24"/>
        </w:rPr>
        <w:t>MAT.composite-stuctures  complexe et Aérodynamique</w:t>
      </w:r>
    </w:p>
    <w:p w:rsidR="00F3286E" w:rsidRPr="00F06B18" w:rsidRDefault="00A76B75" w:rsidP="006F784A">
      <w:pPr>
        <w:pStyle w:val="Paragraphedeliste"/>
        <w:numPr>
          <w:ilvl w:val="0"/>
          <w:numId w:val="18"/>
        </w:numPr>
        <w:tabs>
          <w:tab w:val="left" w:pos="709"/>
          <w:tab w:val="left" w:pos="851"/>
        </w:tabs>
        <w:spacing w:line="480" w:lineRule="auto"/>
        <w:rPr>
          <w:rFonts w:asciiTheme="majorBidi" w:hAnsiTheme="majorBidi" w:cstheme="majorBidi"/>
          <w:sz w:val="24"/>
          <w:szCs w:val="24"/>
        </w:rPr>
      </w:pPr>
      <w:r w:rsidRPr="00F06B18">
        <w:rPr>
          <w:rFonts w:asciiTheme="majorBidi" w:hAnsiTheme="majorBidi" w:cstheme="majorBidi"/>
          <w:sz w:val="24"/>
          <w:szCs w:val="24"/>
        </w:rPr>
        <w:t>Mécanique et Energétiques  des surfaces</w:t>
      </w:r>
    </w:p>
    <w:p w:rsidR="00F3286E" w:rsidRPr="00F06B18" w:rsidRDefault="0082129C" w:rsidP="006F784A">
      <w:pPr>
        <w:pStyle w:val="Paragraphedeliste"/>
        <w:numPr>
          <w:ilvl w:val="0"/>
          <w:numId w:val="18"/>
        </w:numPr>
        <w:tabs>
          <w:tab w:val="left" w:pos="709"/>
          <w:tab w:val="left" w:pos="851"/>
        </w:tabs>
        <w:spacing w:line="48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4864" behindDoc="0" locked="0" layoutInCell="1" allowOverlap="1">
            <wp:simplePos x="0" y="0"/>
            <wp:positionH relativeFrom="column">
              <wp:posOffset>4004945</wp:posOffset>
            </wp:positionH>
            <wp:positionV relativeFrom="paragraph">
              <wp:posOffset>163195</wp:posOffset>
            </wp:positionV>
            <wp:extent cx="2324100" cy="1743075"/>
            <wp:effectExtent l="19050" t="0" r="0" b="0"/>
            <wp:wrapNone/>
            <wp:docPr id="11" name="Image 6" descr="C:\Users\user\Desktop\Nouveau dossier\IMG_20160104_10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ouveau dossier\IMG_20160104_104345.jpg"/>
                    <pic:cNvPicPr>
                      <a:picLocks noChangeAspect="1" noChangeArrowheads="1"/>
                    </pic:cNvPicPr>
                  </pic:nvPicPr>
                  <pic:blipFill>
                    <a:blip r:embed="rId28" cstate="print"/>
                    <a:srcRect/>
                    <a:stretch>
                      <a:fillRect/>
                    </a:stretch>
                  </pic:blipFill>
                  <pic:spPr bwMode="auto">
                    <a:xfrm rot="10800000">
                      <a:off x="0" y="0"/>
                      <a:ext cx="2324100" cy="1743075"/>
                    </a:xfrm>
                    <a:prstGeom prst="rect">
                      <a:avLst/>
                    </a:prstGeom>
                    <a:noFill/>
                    <a:ln w="9525">
                      <a:noFill/>
                      <a:miter lim="800000"/>
                      <a:headEnd/>
                      <a:tailEnd/>
                    </a:ln>
                  </pic:spPr>
                </pic:pic>
              </a:graphicData>
            </a:graphic>
          </wp:anchor>
        </w:drawing>
      </w:r>
      <w:r w:rsidR="00A76B75" w:rsidRPr="00F06B18">
        <w:rPr>
          <w:rFonts w:asciiTheme="majorBidi" w:hAnsiTheme="majorBidi" w:cstheme="majorBidi"/>
          <w:sz w:val="24"/>
          <w:szCs w:val="24"/>
        </w:rPr>
        <w:t>Rhéologie et Mécanique des Matériaux</w:t>
      </w:r>
    </w:p>
    <w:p w:rsidR="001B5A09" w:rsidRPr="00F06B18" w:rsidRDefault="001B5A09" w:rsidP="006F784A">
      <w:pPr>
        <w:pStyle w:val="Paragraphedeliste"/>
        <w:numPr>
          <w:ilvl w:val="0"/>
          <w:numId w:val="18"/>
        </w:numPr>
        <w:tabs>
          <w:tab w:val="left" w:pos="709"/>
          <w:tab w:val="left" w:pos="851"/>
        </w:tabs>
        <w:spacing w:line="480" w:lineRule="auto"/>
        <w:rPr>
          <w:rFonts w:asciiTheme="majorBidi" w:eastAsia="Times New Roman" w:hAnsiTheme="majorBidi" w:cstheme="majorBidi"/>
          <w:sz w:val="24"/>
          <w:szCs w:val="24"/>
          <w:lang w:bidi="ar-DZ"/>
        </w:rPr>
      </w:pPr>
      <w:r w:rsidRPr="00F06B18">
        <w:rPr>
          <w:rFonts w:asciiTheme="majorBidi" w:eastAsia="Times New Roman" w:hAnsiTheme="majorBidi" w:cstheme="majorBidi"/>
          <w:sz w:val="24"/>
          <w:szCs w:val="24"/>
          <w:lang w:bidi="ar-DZ"/>
        </w:rPr>
        <w:t>Le comportement des matériaux</w:t>
      </w:r>
    </w:p>
    <w:p w:rsidR="001B5A09" w:rsidRPr="00F87C4F" w:rsidRDefault="001B5A09" w:rsidP="006F784A">
      <w:pPr>
        <w:pStyle w:val="Paragraphedeliste"/>
        <w:numPr>
          <w:ilvl w:val="1"/>
          <w:numId w:val="18"/>
        </w:numPr>
        <w:spacing w:after="0" w:line="480" w:lineRule="auto"/>
        <w:jc w:val="both"/>
        <w:rPr>
          <w:rFonts w:asciiTheme="majorBidi" w:eastAsia="Times New Roman" w:hAnsiTheme="majorBidi" w:cstheme="majorBidi"/>
          <w:sz w:val="24"/>
          <w:szCs w:val="24"/>
          <w:lang w:bidi="ar-DZ"/>
        </w:rPr>
      </w:pPr>
      <w:r w:rsidRPr="00F87C4F">
        <w:rPr>
          <w:rFonts w:asciiTheme="majorBidi" w:eastAsia="Times New Roman" w:hAnsiTheme="majorBidi" w:cstheme="majorBidi"/>
          <w:sz w:val="24"/>
          <w:szCs w:val="24"/>
          <w:lang w:bidi="ar-DZ"/>
        </w:rPr>
        <w:t xml:space="preserve">La tribologie et la mécanique de contact </w:t>
      </w:r>
    </w:p>
    <w:p w:rsidR="001B5A09" w:rsidRPr="00F87C4F" w:rsidRDefault="001B5A09" w:rsidP="006F784A">
      <w:pPr>
        <w:pStyle w:val="Paragraphedeliste"/>
        <w:numPr>
          <w:ilvl w:val="1"/>
          <w:numId w:val="18"/>
        </w:numPr>
        <w:spacing w:after="0" w:line="480" w:lineRule="auto"/>
        <w:jc w:val="both"/>
        <w:rPr>
          <w:rFonts w:asciiTheme="majorBidi" w:eastAsia="Times New Roman" w:hAnsiTheme="majorBidi" w:cstheme="majorBidi"/>
          <w:sz w:val="24"/>
          <w:szCs w:val="24"/>
          <w:lang w:bidi="ar-DZ"/>
        </w:rPr>
      </w:pPr>
      <w:r w:rsidRPr="00F87C4F">
        <w:rPr>
          <w:rFonts w:asciiTheme="majorBidi" w:eastAsia="Times New Roman" w:hAnsiTheme="majorBidi" w:cstheme="majorBidi"/>
          <w:sz w:val="24"/>
          <w:szCs w:val="24"/>
          <w:lang w:bidi="ar-DZ"/>
        </w:rPr>
        <w:t>La mécanique de la rupture et fatigue des métaux</w:t>
      </w:r>
    </w:p>
    <w:p w:rsidR="001B5A09" w:rsidRPr="00F87C4F" w:rsidRDefault="001B5A09" w:rsidP="006F784A">
      <w:pPr>
        <w:pStyle w:val="Paragraphedeliste"/>
        <w:numPr>
          <w:ilvl w:val="1"/>
          <w:numId w:val="18"/>
        </w:numPr>
        <w:spacing w:after="0" w:line="480" w:lineRule="auto"/>
        <w:jc w:val="both"/>
        <w:rPr>
          <w:rFonts w:asciiTheme="majorBidi" w:eastAsia="Times New Roman" w:hAnsiTheme="majorBidi" w:cstheme="majorBidi"/>
          <w:sz w:val="24"/>
          <w:szCs w:val="24"/>
          <w:lang w:bidi="ar-DZ"/>
        </w:rPr>
      </w:pPr>
      <w:r w:rsidRPr="00F87C4F">
        <w:rPr>
          <w:rFonts w:asciiTheme="majorBidi" w:eastAsia="Times New Roman" w:hAnsiTheme="majorBidi" w:cstheme="majorBidi"/>
          <w:sz w:val="24"/>
          <w:szCs w:val="24"/>
          <w:lang w:bidi="ar-DZ"/>
        </w:rPr>
        <w:t>Les matériaux composites</w:t>
      </w:r>
    </w:p>
    <w:p w:rsidR="001B5A09" w:rsidRPr="00F87C4F" w:rsidRDefault="0082129C" w:rsidP="006F784A">
      <w:pPr>
        <w:pStyle w:val="Paragraphedeliste"/>
        <w:numPr>
          <w:ilvl w:val="1"/>
          <w:numId w:val="18"/>
        </w:numPr>
        <w:spacing w:after="0" w:line="480" w:lineRule="auto"/>
        <w:jc w:val="both"/>
        <w:rPr>
          <w:rFonts w:asciiTheme="majorBidi" w:eastAsia="Times New Roman" w:hAnsiTheme="majorBidi" w:cstheme="majorBidi"/>
          <w:sz w:val="24"/>
          <w:szCs w:val="24"/>
          <w:lang w:bidi="ar-DZ"/>
        </w:rPr>
      </w:pPr>
      <w:r>
        <w:rPr>
          <w:rFonts w:asciiTheme="majorBidi" w:eastAsia="Times New Roman" w:hAnsiTheme="majorBidi" w:cstheme="majorBidi"/>
          <w:noProof/>
          <w:sz w:val="24"/>
          <w:szCs w:val="24"/>
        </w:rPr>
        <w:drawing>
          <wp:anchor distT="0" distB="0" distL="114300" distR="114300" simplePos="0" relativeHeight="251685888" behindDoc="0" locked="0" layoutInCell="1" allowOverlap="1">
            <wp:simplePos x="0" y="0"/>
            <wp:positionH relativeFrom="column">
              <wp:posOffset>3728720</wp:posOffset>
            </wp:positionH>
            <wp:positionV relativeFrom="paragraph">
              <wp:posOffset>-405765</wp:posOffset>
            </wp:positionV>
            <wp:extent cx="2495550" cy="1866900"/>
            <wp:effectExtent l="19050" t="0" r="0" b="0"/>
            <wp:wrapNone/>
            <wp:docPr id="18" name="Image 15" descr="C:\Users\user\Desktop\Nouveau dossier\IMG_20160104_09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Nouveau dossier\IMG_20160104_095109.jpg"/>
                    <pic:cNvPicPr>
                      <a:picLocks noChangeAspect="1" noChangeArrowheads="1"/>
                    </pic:cNvPicPr>
                  </pic:nvPicPr>
                  <pic:blipFill>
                    <a:blip r:embed="rId29" cstate="print"/>
                    <a:srcRect/>
                    <a:stretch>
                      <a:fillRect/>
                    </a:stretch>
                  </pic:blipFill>
                  <pic:spPr bwMode="auto">
                    <a:xfrm rot="10800000">
                      <a:off x="0" y="0"/>
                      <a:ext cx="2495550" cy="1866900"/>
                    </a:xfrm>
                    <a:prstGeom prst="rect">
                      <a:avLst/>
                    </a:prstGeom>
                    <a:noFill/>
                    <a:ln w="9525">
                      <a:noFill/>
                      <a:miter lim="800000"/>
                      <a:headEnd/>
                      <a:tailEnd/>
                    </a:ln>
                  </pic:spPr>
                </pic:pic>
              </a:graphicData>
            </a:graphic>
          </wp:anchor>
        </w:drawing>
      </w:r>
      <w:r w:rsidR="001B5A09" w:rsidRPr="00F87C4F">
        <w:rPr>
          <w:rFonts w:asciiTheme="majorBidi" w:eastAsia="Times New Roman" w:hAnsiTheme="majorBidi" w:cstheme="majorBidi"/>
          <w:sz w:val="24"/>
          <w:szCs w:val="24"/>
          <w:lang w:bidi="ar-DZ"/>
        </w:rPr>
        <w:t>La construction Mécanique</w:t>
      </w:r>
    </w:p>
    <w:p w:rsidR="001B5A09" w:rsidRPr="00F87C4F" w:rsidRDefault="001B5A09" w:rsidP="006F784A">
      <w:pPr>
        <w:pStyle w:val="Paragraphedeliste"/>
        <w:numPr>
          <w:ilvl w:val="1"/>
          <w:numId w:val="18"/>
        </w:numPr>
        <w:spacing w:after="0" w:line="480" w:lineRule="auto"/>
        <w:jc w:val="both"/>
        <w:rPr>
          <w:rFonts w:asciiTheme="majorBidi" w:eastAsia="Times New Roman" w:hAnsiTheme="majorBidi" w:cstheme="majorBidi"/>
          <w:sz w:val="24"/>
          <w:szCs w:val="24"/>
          <w:lang w:bidi="ar-DZ"/>
        </w:rPr>
      </w:pPr>
      <w:r w:rsidRPr="00F87C4F">
        <w:rPr>
          <w:rFonts w:asciiTheme="majorBidi" w:eastAsia="Times New Roman" w:hAnsiTheme="majorBidi" w:cstheme="majorBidi"/>
          <w:sz w:val="24"/>
          <w:szCs w:val="24"/>
          <w:lang w:bidi="ar-DZ"/>
        </w:rPr>
        <w:t>L'usure et le grippage</w:t>
      </w:r>
    </w:p>
    <w:p w:rsidR="001B5A09" w:rsidRPr="00F87C4F" w:rsidRDefault="001B5A09" w:rsidP="006F784A">
      <w:pPr>
        <w:pStyle w:val="Paragraphedeliste"/>
        <w:numPr>
          <w:ilvl w:val="1"/>
          <w:numId w:val="18"/>
        </w:numPr>
        <w:spacing w:after="0" w:line="480" w:lineRule="auto"/>
        <w:jc w:val="both"/>
        <w:rPr>
          <w:rFonts w:asciiTheme="majorBidi" w:eastAsia="Times New Roman" w:hAnsiTheme="majorBidi" w:cstheme="majorBidi"/>
          <w:sz w:val="24"/>
          <w:szCs w:val="24"/>
          <w:lang w:bidi="ar-DZ"/>
        </w:rPr>
      </w:pPr>
      <w:r w:rsidRPr="00F87C4F">
        <w:rPr>
          <w:rFonts w:asciiTheme="majorBidi" w:eastAsia="Times New Roman" w:hAnsiTheme="majorBidi" w:cstheme="majorBidi"/>
          <w:sz w:val="24"/>
          <w:szCs w:val="24"/>
          <w:lang w:bidi="ar-DZ"/>
        </w:rPr>
        <w:t xml:space="preserve">Les structures complexes </w:t>
      </w:r>
    </w:p>
    <w:p w:rsidR="001B5A09" w:rsidRPr="00F87C4F" w:rsidRDefault="001B5A09" w:rsidP="006F784A">
      <w:pPr>
        <w:pStyle w:val="Paragraphedeliste"/>
        <w:numPr>
          <w:ilvl w:val="1"/>
          <w:numId w:val="18"/>
        </w:numPr>
        <w:spacing w:after="0" w:line="480" w:lineRule="auto"/>
        <w:jc w:val="both"/>
        <w:rPr>
          <w:rFonts w:asciiTheme="majorBidi" w:eastAsia="Times New Roman" w:hAnsiTheme="majorBidi" w:cstheme="majorBidi"/>
          <w:sz w:val="24"/>
          <w:szCs w:val="24"/>
          <w:lang w:bidi="ar-DZ"/>
        </w:rPr>
      </w:pPr>
      <w:r w:rsidRPr="00F87C4F">
        <w:rPr>
          <w:rFonts w:asciiTheme="majorBidi" w:eastAsia="Times New Roman" w:hAnsiTheme="majorBidi" w:cstheme="majorBidi"/>
          <w:sz w:val="24"/>
          <w:szCs w:val="24"/>
          <w:lang w:bidi="ar-DZ"/>
        </w:rPr>
        <w:t>L'aérodynamique</w:t>
      </w:r>
    </w:p>
    <w:p w:rsidR="001B5A09" w:rsidRPr="00F87C4F" w:rsidRDefault="0082129C" w:rsidP="006F784A">
      <w:pPr>
        <w:pStyle w:val="Paragraphedeliste"/>
        <w:numPr>
          <w:ilvl w:val="1"/>
          <w:numId w:val="18"/>
        </w:numPr>
        <w:spacing w:after="0" w:line="480" w:lineRule="auto"/>
        <w:jc w:val="both"/>
        <w:rPr>
          <w:rFonts w:asciiTheme="majorBidi" w:eastAsia="Times New Roman" w:hAnsiTheme="majorBidi" w:cstheme="majorBidi"/>
          <w:sz w:val="24"/>
          <w:szCs w:val="24"/>
          <w:lang w:bidi="ar-DZ"/>
        </w:rPr>
      </w:pPr>
      <w:r>
        <w:rPr>
          <w:rFonts w:asciiTheme="majorBidi" w:eastAsia="Times New Roman" w:hAnsiTheme="majorBidi" w:cstheme="majorBidi"/>
          <w:noProof/>
          <w:sz w:val="24"/>
          <w:szCs w:val="24"/>
        </w:rPr>
        <w:lastRenderedPageBreak/>
        <w:drawing>
          <wp:anchor distT="0" distB="0" distL="114300" distR="114300" simplePos="0" relativeHeight="251686912" behindDoc="0" locked="0" layoutInCell="1" allowOverlap="1">
            <wp:simplePos x="0" y="0"/>
            <wp:positionH relativeFrom="column">
              <wp:posOffset>3601720</wp:posOffset>
            </wp:positionH>
            <wp:positionV relativeFrom="paragraph">
              <wp:posOffset>201930</wp:posOffset>
            </wp:positionV>
            <wp:extent cx="2622550" cy="1971675"/>
            <wp:effectExtent l="19050" t="0" r="6350" b="0"/>
            <wp:wrapNone/>
            <wp:docPr id="20" name="Image 16" descr="C:\Users\user\Desktop\Nouveau dossier\IMG_20160105_10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Nouveau dossier\IMG_20160105_101046.jpg"/>
                    <pic:cNvPicPr>
                      <a:picLocks noChangeAspect="1" noChangeArrowheads="1"/>
                    </pic:cNvPicPr>
                  </pic:nvPicPr>
                  <pic:blipFill>
                    <a:blip r:embed="rId30" cstate="print"/>
                    <a:srcRect/>
                    <a:stretch>
                      <a:fillRect/>
                    </a:stretch>
                  </pic:blipFill>
                  <pic:spPr bwMode="auto">
                    <a:xfrm rot="10800000">
                      <a:off x="0" y="0"/>
                      <a:ext cx="2622550" cy="1971675"/>
                    </a:xfrm>
                    <a:prstGeom prst="rect">
                      <a:avLst/>
                    </a:prstGeom>
                    <a:noFill/>
                    <a:ln w="9525">
                      <a:noFill/>
                      <a:miter lim="800000"/>
                      <a:headEnd/>
                      <a:tailEnd/>
                    </a:ln>
                  </pic:spPr>
                </pic:pic>
              </a:graphicData>
            </a:graphic>
          </wp:anchor>
        </w:drawing>
      </w:r>
      <w:r w:rsidR="001B5A09" w:rsidRPr="00F87C4F">
        <w:rPr>
          <w:rFonts w:asciiTheme="majorBidi" w:eastAsia="Times New Roman" w:hAnsiTheme="majorBidi" w:cstheme="majorBidi"/>
          <w:sz w:val="24"/>
          <w:szCs w:val="24"/>
          <w:lang w:bidi="ar-DZ"/>
        </w:rPr>
        <w:t>L'analyse vibratoire</w:t>
      </w:r>
    </w:p>
    <w:p w:rsidR="001B5A09" w:rsidRPr="00F87C4F" w:rsidRDefault="001B5A09" w:rsidP="006F784A">
      <w:pPr>
        <w:pStyle w:val="Paragraphedeliste"/>
        <w:numPr>
          <w:ilvl w:val="1"/>
          <w:numId w:val="18"/>
        </w:numPr>
        <w:spacing w:after="0" w:line="480" w:lineRule="auto"/>
        <w:jc w:val="both"/>
        <w:rPr>
          <w:rFonts w:asciiTheme="majorBidi" w:eastAsia="Times New Roman" w:hAnsiTheme="majorBidi" w:cstheme="majorBidi"/>
          <w:sz w:val="24"/>
          <w:szCs w:val="24"/>
          <w:lang w:bidi="ar-DZ"/>
        </w:rPr>
      </w:pPr>
      <w:r w:rsidRPr="00F87C4F">
        <w:rPr>
          <w:rFonts w:asciiTheme="majorBidi" w:eastAsia="Times New Roman" w:hAnsiTheme="majorBidi" w:cstheme="majorBidi"/>
          <w:sz w:val="24"/>
          <w:szCs w:val="24"/>
          <w:lang w:bidi="ar-DZ"/>
        </w:rPr>
        <w:t>Maintenance industrielle</w:t>
      </w:r>
    </w:p>
    <w:p w:rsidR="001B5A09" w:rsidRPr="00F87C4F" w:rsidRDefault="001B5A09" w:rsidP="006F784A">
      <w:pPr>
        <w:pStyle w:val="Paragraphedeliste"/>
        <w:numPr>
          <w:ilvl w:val="1"/>
          <w:numId w:val="18"/>
        </w:numPr>
        <w:spacing w:after="0" w:line="480" w:lineRule="auto"/>
        <w:rPr>
          <w:rFonts w:asciiTheme="majorBidi" w:eastAsia="Times New Roman" w:hAnsiTheme="majorBidi" w:cstheme="majorBidi"/>
          <w:sz w:val="24"/>
          <w:szCs w:val="24"/>
          <w:lang w:bidi="ar-DZ"/>
        </w:rPr>
      </w:pPr>
      <w:r w:rsidRPr="00F87C4F">
        <w:rPr>
          <w:rFonts w:asciiTheme="majorBidi" w:eastAsia="Times New Roman" w:hAnsiTheme="majorBidi" w:cstheme="majorBidi"/>
          <w:sz w:val="24"/>
          <w:szCs w:val="24"/>
          <w:lang w:bidi="ar-DZ"/>
        </w:rPr>
        <w:t>La métallurgie et le traitement des surfaces</w:t>
      </w:r>
    </w:p>
    <w:p w:rsidR="001B5A09" w:rsidRPr="00F87C4F" w:rsidRDefault="001B5A09" w:rsidP="006F784A">
      <w:pPr>
        <w:pStyle w:val="Paragraphedeliste"/>
        <w:numPr>
          <w:ilvl w:val="1"/>
          <w:numId w:val="18"/>
        </w:numPr>
        <w:spacing w:after="0" w:line="480" w:lineRule="auto"/>
        <w:rPr>
          <w:rFonts w:asciiTheme="majorBidi" w:eastAsia="Times New Roman" w:hAnsiTheme="majorBidi" w:cstheme="majorBidi"/>
          <w:sz w:val="24"/>
          <w:szCs w:val="24"/>
          <w:u w:val="single"/>
          <w:lang w:bidi="ar-DZ"/>
        </w:rPr>
      </w:pPr>
      <w:r w:rsidRPr="00F87C4F">
        <w:rPr>
          <w:rFonts w:asciiTheme="majorBidi" w:eastAsia="Times New Roman" w:hAnsiTheme="majorBidi" w:cstheme="majorBidi"/>
          <w:sz w:val="24"/>
          <w:szCs w:val="24"/>
          <w:lang w:bidi="ar-DZ"/>
        </w:rPr>
        <w:t>Les systèmes mécaniques et robotique</w:t>
      </w:r>
    </w:p>
    <w:p w:rsidR="00784862" w:rsidRPr="00F06B18" w:rsidRDefault="00A76B75" w:rsidP="006F784A">
      <w:pPr>
        <w:pStyle w:val="Paragraphedeliste"/>
        <w:numPr>
          <w:ilvl w:val="0"/>
          <w:numId w:val="18"/>
        </w:numPr>
        <w:tabs>
          <w:tab w:val="left" w:pos="709"/>
          <w:tab w:val="left" w:pos="851"/>
        </w:tabs>
        <w:spacing w:line="480" w:lineRule="auto"/>
        <w:rPr>
          <w:rFonts w:asciiTheme="majorBidi" w:hAnsiTheme="majorBidi" w:cstheme="majorBidi"/>
          <w:sz w:val="24"/>
          <w:szCs w:val="24"/>
        </w:rPr>
      </w:pPr>
      <w:r w:rsidRPr="00F06B18">
        <w:rPr>
          <w:rFonts w:asciiTheme="majorBidi" w:hAnsiTheme="majorBidi" w:cstheme="majorBidi"/>
          <w:sz w:val="24"/>
          <w:szCs w:val="24"/>
        </w:rPr>
        <w:t>Moteurs et pollution</w:t>
      </w:r>
    </w:p>
    <w:p w:rsidR="00784862" w:rsidRPr="00F06B18" w:rsidRDefault="00A76B75" w:rsidP="006F784A">
      <w:pPr>
        <w:pStyle w:val="Paragraphedeliste"/>
        <w:numPr>
          <w:ilvl w:val="0"/>
          <w:numId w:val="18"/>
        </w:numPr>
        <w:tabs>
          <w:tab w:val="left" w:pos="709"/>
          <w:tab w:val="left" w:pos="851"/>
        </w:tabs>
        <w:spacing w:line="480" w:lineRule="auto"/>
        <w:rPr>
          <w:rFonts w:asciiTheme="majorBidi" w:hAnsiTheme="majorBidi" w:cstheme="majorBidi"/>
          <w:color w:val="000000" w:themeColor="text1"/>
          <w:sz w:val="24"/>
          <w:szCs w:val="24"/>
        </w:rPr>
      </w:pPr>
      <w:r w:rsidRPr="00F06B18">
        <w:rPr>
          <w:rFonts w:asciiTheme="majorBidi" w:hAnsiTheme="majorBidi" w:cstheme="majorBidi"/>
          <w:color w:val="000000" w:themeColor="text1"/>
          <w:sz w:val="24"/>
          <w:szCs w:val="24"/>
        </w:rPr>
        <w:t>Mécanique des fluides et Combustion</w:t>
      </w:r>
    </w:p>
    <w:p w:rsidR="00784862" w:rsidRPr="00F06B18" w:rsidRDefault="00A76B75" w:rsidP="006F784A">
      <w:pPr>
        <w:pStyle w:val="Paragraphedeliste"/>
        <w:numPr>
          <w:ilvl w:val="0"/>
          <w:numId w:val="18"/>
        </w:numPr>
        <w:tabs>
          <w:tab w:val="left" w:pos="709"/>
          <w:tab w:val="left" w:pos="851"/>
        </w:tabs>
        <w:spacing w:line="480" w:lineRule="auto"/>
        <w:rPr>
          <w:rFonts w:asciiTheme="majorBidi" w:hAnsiTheme="majorBidi" w:cstheme="majorBidi"/>
          <w:b/>
          <w:bCs/>
          <w:color w:val="000000" w:themeColor="text1"/>
          <w:sz w:val="24"/>
          <w:szCs w:val="24"/>
        </w:rPr>
      </w:pPr>
      <w:r w:rsidRPr="00F06B18">
        <w:rPr>
          <w:rFonts w:asciiTheme="majorBidi" w:hAnsiTheme="majorBidi" w:cstheme="majorBidi"/>
          <w:color w:val="000000" w:themeColor="text1"/>
          <w:sz w:val="24"/>
          <w:szCs w:val="24"/>
        </w:rPr>
        <w:t>Magnétohydrodynamique</w:t>
      </w:r>
    </w:p>
    <w:p w:rsidR="00A76B75" w:rsidRPr="00F06B18" w:rsidRDefault="00A76B75" w:rsidP="006F784A">
      <w:pPr>
        <w:pStyle w:val="Paragraphedeliste"/>
        <w:numPr>
          <w:ilvl w:val="0"/>
          <w:numId w:val="18"/>
        </w:numPr>
        <w:tabs>
          <w:tab w:val="left" w:pos="709"/>
          <w:tab w:val="left" w:pos="851"/>
        </w:tabs>
        <w:spacing w:line="480" w:lineRule="auto"/>
        <w:rPr>
          <w:rFonts w:asciiTheme="majorBidi" w:hAnsiTheme="majorBidi" w:cstheme="majorBidi"/>
          <w:sz w:val="24"/>
          <w:szCs w:val="24"/>
        </w:rPr>
      </w:pPr>
      <w:r w:rsidRPr="00F06B18">
        <w:rPr>
          <w:rFonts w:asciiTheme="majorBidi" w:hAnsiTheme="majorBidi" w:cstheme="majorBidi"/>
          <w:sz w:val="24"/>
          <w:szCs w:val="24"/>
        </w:rPr>
        <w:t xml:space="preserve">Transferts  Thermiques  et </w:t>
      </w:r>
      <w:r w:rsidR="00A62C02" w:rsidRPr="00F06B18">
        <w:rPr>
          <w:rFonts w:asciiTheme="majorBidi" w:hAnsiTheme="majorBidi" w:cstheme="majorBidi"/>
          <w:sz w:val="24"/>
          <w:szCs w:val="24"/>
        </w:rPr>
        <w:t>Massiques.</w:t>
      </w:r>
    </w:p>
    <w:p w:rsidR="00A76B75" w:rsidRPr="00F87C4F" w:rsidRDefault="00A76B75" w:rsidP="00617B7A">
      <w:pPr>
        <w:tabs>
          <w:tab w:val="left" w:pos="709"/>
          <w:tab w:val="left" w:pos="851"/>
        </w:tabs>
        <w:rPr>
          <w:rFonts w:asciiTheme="majorBidi" w:hAnsiTheme="majorBidi" w:cstheme="majorBidi"/>
          <w:b/>
          <w:bCs/>
          <w:sz w:val="28"/>
          <w:szCs w:val="28"/>
          <w:u w:val="single"/>
        </w:rPr>
      </w:pPr>
      <w:r w:rsidRPr="00A87021">
        <w:rPr>
          <w:rFonts w:asciiTheme="majorBidi" w:hAnsiTheme="majorBidi" w:cstheme="majorBidi"/>
          <w:sz w:val="24"/>
          <w:szCs w:val="24"/>
        </w:rPr>
        <w:tab/>
      </w:r>
      <w:r w:rsidRPr="00F87C4F">
        <w:rPr>
          <w:rFonts w:asciiTheme="majorBidi" w:hAnsiTheme="majorBidi" w:cstheme="majorBidi"/>
          <w:b/>
          <w:bCs/>
          <w:sz w:val="28"/>
          <w:szCs w:val="28"/>
          <w:u w:val="single"/>
        </w:rPr>
        <w:t>Projets de recherches :</w:t>
      </w:r>
    </w:p>
    <w:p w:rsidR="00A76B75" w:rsidRDefault="00A76B75" w:rsidP="00A57175">
      <w:pPr>
        <w:ind w:left="360"/>
        <w:rPr>
          <w:rFonts w:asciiTheme="majorBidi" w:hAnsiTheme="majorBidi" w:cstheme="majorBidi"/>
          <w:b/>
          <w:bCs/>
          <w:sz w:val="24"/>
          <w:szCs w:val="24"/>
          <w:u w:val="single"/>
        </w:rPr>
      </w:pPr>
      <w:r w:rsidRPr="00F87C4F">
        <w:rPr>
          <w:rFonts w:asciiTheme="majorBidi" w:hAnsiTheme="majorBidi" w:cstheme="majorBidi"/>
          <w:b/>
          <w:bCs/>
          <w:sz w:val="24"/>
          <w:szCs w:val="24"/>
          <w:u w:val="single"/>
        </w:rPr>
        <w:t>Projet CNEPRU</w:t>
      </w:r>
      <w:r w:rsidR="00F87C4F">
        <w:rPr>
          <w:rFonts w:asciiTheme="majorBidi" w:hAnsiTheme="majorBidi" w:cstheme="majorBidi"/>
          <w:b/>
          <w:bCs/>
          <w:sz w:val="24"/>
          <w:szCs w:val="24"/>
          <w:u w:val="single"/>
        </w:rPr>
        <w:t> :</w:t>
      </w:r>
    </w:p>
    <w:tbl>
      <w:tblPr>
        <w:tblW w:w="90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4"/>
        <w:gridCol w:w="3663"/>
        <w:gridCol w:w="2881"/>
      </w:tblGrid>
      <w:tr w:rsidR="00F87C4F" w:rsidTr="00575C79">
        <w:tc>
          <w:tcPr>
            <w:tcW w:w="2494"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Chef de projet</w:t>
            </w:r>
          </w:p>
        </w:tc>
        <w:tc>
          <w:tcPr>
            <w:tcW w:w="3663"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 xml:space="preserve">Intitulé </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 xml:space="preserve">Code </w:t>
            </w:r>
          </w:p>
        </w:tc>
      </w:tr>
      <w:tr w:rsidR="00F87C4F" w:rsidTr="00575C79">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w:t>
            </w:r>
            <w:r w:rsidRPr="003413B6">
              <w:rPr>
                <w:rFonts w:ascii="Calibri" w:eastAsia="Times New Roman" w:hAnsi="Calibri" w:cs="Arial"/>
                <w:sz w:val="24"/>
                <w:szCs w:val="24"/>
              </w:rPr>
              <w:t>Necib Brahim</w:t>
            </w:r>
          </w:p>
        </w:tc>
        <w:tc>
          <w:tcPr>
            <w:tcW w:w="3663"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 xml:space="preserve">Analyse des allaiges à mémoire de forme, « matériaux intelligents et leur application dans les technologies modernes </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J0300920100009</w:t>
            </w:r>
          </w:p>
        </w:tc>
      </w:tr>
      <w:tr w:rsidR="00F87C4F" w:rsidTr="00575C79">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w:t>
            </w:r>
            <w:r w:rsidRPr="003413B6">
              <w:rPr>
                <w:rFonts w:ascii="Calibri" w:eastAsia="Times New Roman" w:hAnsi="Calibri" w:cs="Arial"/>
                <w:sz w:val="24"/>
                <w:szCs w:val="24"/>
              </w:rPr>
              <w:t>Meziani Salim</w:t>
            </w:r>
          </w:p>
        </w:tc>
        <w:tc>
          <w:tcPr>
            <w:tcW w:w="3663" w:type="dxa"/>
          </w:tcPr>
          <w:p w:rsidR="00F87C4F" w:rsidRPr="00AF536C"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Modélisation analytique de l’écrouissage dans les assemblages tubes-plaques tubulaires dudgéonnés</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J03009202120014</w:t>
            </w:r>
          </w:p>
        </w:tc>
      </w:tr>
      <w:tr w:rsidR="00F87C4F" w:rsidTr="00575C79">
        <w:tc>
          <w:tcPr>
            <w:tcW w:w="2494" w:type="dxa"/>
          </w:tcPr>
          <w:p w:rsidR="00F87C4F" w:rsidRPr="003413B6" w:rsidRDefault="00F87C4F" w:rsidP="00575C79">
            <w:pPr>
              <w:pStyle w:val="Paragraphedeliste"/>
              <w:spacing w:after="0" w:line="240" w:lineRule="auto"/>
              <w:ind w:left="0"/>
              <w:rPr>
                <w:rFonts w:ascii="Calibri" w:eastAsia="Times New Roman" w:hAnsi="Calibri" w:cs="Arial"/>
                <w:sz w:val="24"/>
                <w:szCs w:val="24"/>
              </w:rPr>
            </w:pPr>
            <w:r>
              <w:rPr>
                <w:rFonts w:ascii="Calibri" w:eastAsia="Times New Roman" w:hAnsi="Calibri" w:cs="Arial"/>
                <w:sz w:val="24"/>
                <w:szCs w:val="24"/>
              </w:rPr>
              <w:t xml:space="preserve">- </w:t>
            </w:r>
            <w:r w:rsidRPr="003413B6">
              <w:rPr>
                <w:rFonts w:ascii="Calibri" w:eastAsia="Times New Roman" w:hAnsi="Calibri" w:cs="Arial"/>
                <w:sz w:val="24"/>
                <w:szCs w:val="24"/>
              </w:rPr>
              <w:t>Nemouchi Zoubir</w:t>
            </w:r>
          </w:p>
        </w:tc>
        <w:tc>
          <w:tcPr>
            <w:tcW w:w="3663"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Etude de l’effet des structures tourbillonnaires sur le frottement et le transfert de chaleur dans les écoulements</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J0300920110100</w:t>
            </w:r>
          </w:p>
        </w:tc>
      </w:tr>
      <w:tr w:rsidR="00F87C4F" w:rsidTr="00575C79">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w:t>
            </w:r>
            <w:r w:rsidRPr="003413B6">
              <w:rPr>
                <w:rFonts w:ascii="Calibri" w:eastAsia="Times New Roman" w:hAnsi="Calibri" w:cs="Arial"/>
                <w:sz w:val="24"/>
                <w:szCs w:val="24"/>
              </w:rPr>
              <w:t>Bessaih Rachid</w:t>
            </w:r>
          </w:p>
        </w:tc>
        <w:tc>
          <w:tcPr>
            <w:tcW w:w="3663" w:type="dxa"/>
          </w:tcPr>
          <w:p w:rsidR="00F87C4F"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Stabilités ma</w:t>
            </w:r>
            <w:r w:rsidRPr="003413B6">
              <w:rPr>
                <w:rFonts w:ascii="Calibri" w:eastAsia="Times New Roman" w:hAnsi="Calibri" w:cs="Arial"/>
                <w:sz w:val="24"/>
                <w:szCs w:val="24"/>
              </w:rPr>
              <w:t>gnétohydrodynamiques des écoulements avec transfert thermique dans les enceintes</w:t>
            </w:r>
          </w:p>
          <w:p w:rsidR="0054201A" w:rsidRDefault="0054201A" w:rsidP="00575C79">
            <w:pPr>
              <w:pStyle w:val="Paragraphedeliste"/>
              <w:spacing w:after="0" w:line="240" w:lineRule="auto"/>
              <w:ind w:left="0"/>
              <w:jc w:val="both"/>
              <w:rPr>
                <w:rFonts w:ascii="Calibri" w:eastAsia="Times New Roman" w:hAnsi="Calibri" w:cs="Arial"/>
                <w:sz w:val="24"/>
                <w:szCs w:val="24"/>
              </w:rPr>
            </w:pPr>
          </w:p>
          <w:p w:rsidR="0054201A" w:rsidRPr="003413B6" w:rsidRDefault="0054201A" w:rsidP="00575C79">
            <w:pPr>
              <w:pStyle w:val="Paragraphedeliste"/>
              <w:spacing w:after="0" w:line="240" w:lineRule="auto"/>
              <w:ind w:left="0"/>
              <w:jc w:val="both"/>
              <w:rPr>
                <w:rFonts w:ascii="Calibri" w:eastAsia="Times New Roman" w:hAnsi="Calibri" w:cs="Arial"/>
                <w:sz w:val="24"/>
                <w:szCs w:val="24"/>
              </w:rPr>
            </w:pP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J0300920110029</w:t>
            </w:r>
          </w:p>
        </w:tc>
      </w:tr>
      <w:tr w:rsidR="00F87C4F" w:rsidTr="00575C79">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w:t>
            </w:r>
            <w:r w:rsidRPr="003413B6">
              <w:rPr>
                <w:rFonts w:ascii="Calibri" w:eastAsia="Times New Roman" w:hAnsi="Calibri" w:cs="Arial"/>
                <w:sz w:val="24"/>
                <w:szCs w:val="24"/>
              </w:rPr>
              <w:t>Bouchoucha Ali</w:t>
            </w:r>
          </w:p>
        </w:tc>
        <w:tc>
          <w:tcPr>
            <w:tcW w:w="3663"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Etude expérimentale et modélisation des tribofilms dans les contacts électriques glissants : conséquences sur le comportement tribologique</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J0300920100112</w:t>
            </w:r>
          </w:p>
        </w:tc>
      </w:tr>
      <w:tr w:rsidR="00F87C4F" w:rsidTr="00575C79">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w:t>
            </w:r>
            <w:r w:rsidRPr="003413B6">
              <w:rPr>
                <w:rFonts w:ascii="Calibri" w:eastAsia="Times New Roman" w:hAnsi="Calibri" w:cs="Arial"/>
                <w:sz w:val="24"/>
                <w:szCs w:val="24"/>
              </w:rPr>
              <w:t>MILI Fayçal</w:t>
            </w:r>
          </w:p>
        </w:tc>
        <w:tc>
          <w:tcPr>
            <w:tcW w:w="3663"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Etude de l’effet du cisaillement transverse sur le comportement de structures composites en flexion statique et dynamique</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J0300920120104</w:t>
            </w:r>
          </w:p>
        </w:tc>
      </w:tr>
      <w:tr w:rsidR="00F87C4F" w:rsidTr="00575C79">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-BENMANSOUR Toufik</w:t>
            </w:r>
            <w:r w:rsidRPr="003413B6">
              <w:rPr>
                <w:rFonts w:ascii="Calibri" w:eastAsia="Times New Roman" w:hAnsi="Calibri" w:cs="Arial"/>
                <w:sz w:val="24"/>
                <w:szCs w:val="24"/>
              </w:rPr>
              <w:t xml:space="preserve"> </w:t>
            </w:r>
          </w:p>
        </w:tc>
        <w:tc>
          <w:tcPr>
            <w:tcW w:w="3663"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 xml:space="preserve">-Analyse dynamique des structures </w:t>
            </w:r>
            <w:r>
              <w:rPr>
                <w:rFonts w:ascii="Calibri" w:eastAsia="Times New Roman" w:hAnsi="Calibri" w:cs="Arial"/>
                <w:sz w:val="24"/>
                <w:szCs w:val="24"/>
              </w:rPr>
              <w:lastRenderedPageBreak/>
              <w:t>complexes sous sollicitations sismiques</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lastRenderedPageBreak/>
              <w:t>J0</w:t>
            </w:r>
            <w:r>
              <w:rPr>
                <w:rFonts w:ascii="Calibri" w:eastAsia="Times New Roman" w:hAnsi="Calibri" w:cs="Arial"/>
                <w:sz w:val="24"/>
                <w:szCs w:val="24"/>
              </w:rPr>
              <w:t>400920110116</w:t>
            </w:r>
          </w:p>
        </w:tc>
      </w:tr>
      <w:tr w:rsidR="00F87C4F" w:rsidTr="00575C79">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lastRenderedPageBreak/>
              <w:t>-</w:t>
            </w:r>
            <w:r w:rsidRPr="003413B6">
              <w:rPr>
                <w:rFonts w:ascii="Calibri" w:eastAsia="Times New Roman" w:hAnsi="Calibri" w:cs="Arial"/>
                <w:sz w:val="24"/>
                <w:szCs w:val="24"/>
              </w:rPr>
              <w:t xml:space="preserve">Benissaad </w:t>
            </w:r>
            <w:r>
              <w:rPr>
                <w:rFonts w:ascii="Calibri" w:eastAsia="Times New Roman" w:hAnsi="Calibri" w:cs="Arial"/>
                <w:sz w:val="24"/>
                <w:szCs w:val="24"/>
              </w:rPr>
              <w:t>Is</w:t>
            </w:r>
            <w:r w:rsidRPr="003413B6">
              <w:rPr>
                <w:rFonts w:ascii="Calibri" w:eastAsia="Times New Roman" w:hAnsi="Calibri" w:cs="Arial"/>
                <w:sz w:val="24"/>
                <w:szCs w:val="24"/>
              </w:rPr>
              <w:t>mail</w:t>
            </w:r>
          </w:p>
        </w:tc>
        <w:tc>
          <w:tcPr>
            <w:tcW w:w="3663"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Etude de la convection mixte en milieux poreux avec effet soret</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j0300920110054</w:t>
            </w:r>
          </w:p>
        </w:tc>
      </w:tr>
      <w:tr w:rsidR="00F87C4F" w:rsidTr="00567F5C">
        <w:trPr>
          <w:trHeight w:val="781"/>
        </w:trPr>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w:t>
            </w:r>
            <w:r w:rsidRPr="003413B6">
              <w:rPr>
                <w:rFonts w:ascii="Calibri" w:eastAsia="Times New Roman" w:hAnsi="Calibri" w:cs="Arial"/>
                <w:sz w:val="24"/>
                <w:szCs w:val="24"/>
              </w:rPr>
              <w:t>Cherfia abdelhakim</w:t>
            </w:r>
          </w:p>
        </w:tc>
        <w:tc>
          <w:tcPr>
            <w:tcW w:w="3663"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Développement d’un outil de prédiction de défaillances des sytèmes mécaniques</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j0300920120073</w:t>
            </w:r>
          </w:p>
        </w:tc>
      </w:tr>
      <w:tr w:rsidR="00F87C4F" w:rsidTr="00575C79">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w:t>
            </w:r>
            <w:r w:rsidRPr="003413B6">
              <w:rPr>
                <w:rFonts w:ascii="Calibri" w:eastAsia="Times New Roman" w:hAnsi="Calibri" w:cs="Arial"/>
                <w:sz w:val="24"/>
                <w:szCs w:val="24"/>
              </w:rPr>
              <w:t>Kadja Mahfoud</w:t>
            </w:r>
          </w:p>
        </w:tc>
        <w:tc>
          <w:tcPr>
            <w:tcW w:w="3663"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 xml:space="preserve">étude des méthodes d’amélioration des processus de transferts thermiques </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j0300920120047</w:t>
            </w:r>
          </w:p>
        </w:tc>
      </w:tr>
      <w:tr w:rsidR="00F87C4F" w:rsidTr="00575C79">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w:t>
            </w:r>
            <w:r w:rsidRPr="003413B6">
              <w:rPr>
                <w:rFonts w:ascii="Calibri" w:eastAsia="Times New Roman" w:hAnsi="Calibri" w:cs="Arial"/>
                <w:sz w:val="24"/>
                <w:szCs w:val="24"/>
              </w:rPr>
              <w:t xml:space="preserve">Khemis Osman </w:t>
            </w:r>
          </w:p>
        </w:tc>
        <w:tc>
          <w:tcPr>
            <w:tcW w:w="3663" w:type="dxa"/>
          </w:tcPr>
          <w:p w:rsidR="00F87C4F"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Etude conceptuelle d’une centrale électrique avec couplage énergie</w:t>
            </w:r>
            <w:r>
              <w:rPr>
                <w:rFonts w:ascii="Calibri" w:eastAsia="Times New Roman" w:hAnsi="Calibri" w:cs="Arial"/>
                <w:sz w:val="24"/>
                <w:szCs w:val="24"/>
              </w:rPr>
              <w:t xml:space="preserve"> </w:t>
            </w:r>
            <w:r w:rsidRPr="00AE3919">
              <w:rPr>
                <w:rFonts w:ascii="Calibri" w:eastAsia="Times New Roman" w:hAnsi="Calibri" w:cs="Arial"/>
                <w:sz w:val="24"/>
                <w:szCs w:val="24"/>
              </w:rPr>
              <w:t>solaire et énergie géométrique</w:t>
            </w:r>
          </w:p>
          <w:p w:rsidR="00616DB0" w:rsidRPr="00616DB0" w:rsidRDefault="00616DB0" w:rsidP="00616DB0">
            <w:pPr>
              <w:spacing w:after="0" w:line="240" w:lineRule="auto"/>
              <w:jc w:val="both"/>
              <w:rPr>
                <w:rFonts w:ascii="Calibri" w:eastAsia="Times New Roman" w:hAnsi="Calibri" w:cs="Arial"/>
                <w:sz w:val="24"/>
                <w:szCs w:val="24"/>
              </w:rPr>
            </w:pP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j0300920100081</w:t>
            </w:r>
          </w:p>
        </w:tc>
      </w:tr>
      <w:tr w:rsidR="00F87C4F" w:rsidTr="00575C79">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w:t>
            </w:r>
            <w:r w:rsidRPr="003413B6">
              <w:rPr>
                <w:rFonts w:ascii="Calibri" w:eastAsia="Times New Roman" w:hAnsi="Calibri" w:cs="Arial"/>
                <w:sz w:val="24"/>
                <w:szCs w:val="24"/>
              </w:rPr>
              <w:t>Zaatri Abdelouahab</w:t>
            </w:r>
          </w:p>
        </w:tc>
        <w:tc>
          <w:tcPr>
            <w:tcW w:w="3663"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Etude et développement des systèmes robotiques dédiés pour l’assistance aux handicapés</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j0300920120106</w:t>
            </w:r>
          </w:p>
        </w:tc>
      </w:tr>
      <w:tr w:rsidR="00F87C4F" w:rsidTr="00575C79">
        <w:tc>
          <w:tcPr>
            <w:tcW w:w="2494" w:type="dxa"/>
          </w:tcPr>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w:t>
            </w:r>
            <w:r w:rsidRPr="003413B6">
              <w:rPr>
                <w:rFonts w:ascii="Calibri" w:eastAsia="Times New Roman" w:hAnsi="Calibri" w:cs="Arial"/>
                <w:sz w:val="24"/>
                <w:szCs w:val="24"/>
              </w:rPr>
              <w:t>Achour Ali</w:t>
            </w:r>
          </w:p>
        </w:tc>
        <w:tc>
          <w:tcPr>
            <w:tcW w:w="3663"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Analyse des propriétés des revêtements pour outil de coupe</w:t>
            </w:r>
          </w:p>
          <w:p w:rsidR="00F87C4F" w:rsidRPr="003413B6" w:rsidRDefault="00F87C4F" w:rsidP="00575C79">
            <w:pPr>
              <w:pStyle w:val="Paragraphedeliste"/>
              <w:spacing w:after="0" w:line="240" w:lineRule="auto"/>
              <w:ind w:left="0"/>
              <w:jc w:val="both"/>
              <w:rPr>
                <w:rFonts w:ascii="Calibri" w:eastAsia="Times New Roman" w:hAnsi="Calibri" w:cs="Arial"/>
                <w:sz w:val="24"/>
                <w:szCs w:val="24"/>
              </w:rPr>
            </w:pPr>
            <w:r>
              <w:rPr>
                <w:rFonts w:ascii="Calibri" w:eastAsia="Times New Roman" w:hAnsi="Calibri" w:cs="Arial"/>
                <w:sz w:val="24"/>
                <w:szCs w:val="24"/>
              </w:rPr>
              <w:t>(</w:t>
            </w:r>
            <w:r w:rsidRPr="003413B6">
              <w:rPr>
                <w:rFonts w:ascii="Calibri" w:eastAsia="Times New Roman" w:hAnsi="Calibri" w:cs="Arial"/>
                <w:sz w:val="24"/>
                <w:szCs w:val="24"/>
              </w:rPr>
              <w:t>équipe Gaci Farid, Louniss Chekkour)</w:t>
            </w:r>
          </w:p>
        </w:tc>
        <w:tc>
          <w:tcPr>
            <w:tcW w:w="2881" w:type="dxa"/>
          </w:tcPr>
          <w:p w:rsidR="00F87C4F" w:rsidRPr="003413B6" w:rsidRDefault="00F87C4F" w:rsidP="00F87C4F">
            <w:pPr>
              <w:pStyle w:val="Paragraphedeliste"/>
              <w:numPr>
                <w:ilvl w:val="0"/>
                <w:numId w:val="4"/>
              </w:numPr>
              <w:spacing w:after="0" w:line="240" w:lineRule="auto"/>
              <w:ind w:left="0" w:firstLine="0"/>
              <w:jc w:val="both"/>
              <w:rPr>
                <w:rFonts w:ascii="Calibri" w:eastAsia="Times New Roman" w:hAnsi="Calibri" w:cs="Arial"/>
                <w:sz w:val="24"/>
                <w:szCs w:val="24"/>
              </w:rPr>
            </w:pPr>
            <w:r w:rsidRPr="003413B6">
              <w:rPr>
                <w:rFonts w:ascii="Calibri" w:eastAsia="Times New Roman" w:hAnsi="Calibri" w:cs="Arial"/>
                <w:sz w:val="24"/>
                <w:szCs w:val="24"/>
              </w:rPr>
              <w:t>J0300920120134</w:t>
            </w:r>
          </w:p>
        </w:tc>
      </w:tr>
      <w:tr w:rsidR="004C20BE" w:rsidTr="00627223">
        <w:tc>
          <w:tcPr>
            <w:tcW w:w="2494" w:type="dxa"/>
          </w:tcPr>
          <w:p w:rsidR="004C20BE" w:rsidRDefault="004C20BE" w:rsidP="00575C79">
            <w:pPr>
              <w:pStyle w:val="Paragraphedeliste"/>
              <w:spacing w:after="0" w:line="240" w:lineRule="auto"/>
              <w:ind w:left="0"/>
              <w:jc w:val="both"/>
              <w:rPr>
                <w:sz w:val="24"/>
                <w:szCs w:val="24"/>
              </w:rPr>
            </w:pPr>
            <w:r w:rsidRPr="00CB773F">
              <w:rPr>
                <w:rFonts w:ascii="Times New Roman" w:eastAsia="Times New Roman" w:hAnsi="Times New Roman" w:cs="Times New Roman"/>
              </w:rPr>
              <w:t>BENMENSSOUR Toufik</w:t>
            </w:r>
          </w:p>
        </w:tc>
        <w:tc>
          <w:tcPr>
            <w:tcW w:w="3663" w:type="dxa"/>
          </w:tcPr>
          <w:p w:rsidR="004C20BE" w:rsidRPr="004C20BE" w:rsidRDefault="004C20BE" w:rsidP="004C20BE">
            <w:pPr>
              <w:spacing w:after="0" w:line="240" w:lineRule="auto"/>
              <w:jc w:val="both"/>
              <w:rPr>
                <w:sz w:val="24"/>
                <w:szCs w:val="24"/>
              </w:rPr>
            </w:pPr>
            <w:r w:rsidRPr="00CB773F">
              <w:rPr>
                <w:rFonts w:ascii="Times New Roman" w:eastAsia="Times New Roman" w:hAnsi="Times New Roman" w:cs="Times New Roman"/>
              </w:rPr>
              <w:t>Analyse statique et dynamique des structure et anisotropes sandwich dissipative d’énergie du type plaque et poutre.</w:t>
            </w:r>
          </w:p>
        </w:tc>
        <w:tc>
          <w:tcPr>
            <w:tcW w:w="2881" w:type="dxa"/>
            <w:vAlign w:val="center"/>
          </w:tcPr>
          <w:p w:rsidR="004C20BE" w:rsidRPr="00CB773F" w:rsidRDefault="004C20BE" w:rsidP="00575C79">
            <w:pPr>
              <w:spacing w:after="0" w:line="360" w:lineRule="auto"/>
              <w:jc w:val="center"/>
              <w:rPr>
                <w:rFonts w:ascii="Times New Roman" w:eastAsia="Times New Roman" w:hAnsi="Times New Roman" w:cs="Times New Roman"/>
                <w:sz w:val="24"/>
                <w:szCs w:val="24"/>
              </w:rPr>
            </w:pPr>
            <w:r w:rsidRPr="00CB773F">
              <w:rPr>
                <w:rFonts w:ascii="Times New Roman" w:eastAsia="Times New Roman" w:hAnsi="Times New Roman" w:cs="Times New Roman"/>
              </w:rPr>
              <w:t>J0300920140020</w:t>
            </w:r>
          </w:p>
        </w:tc>
      </w:tr>
      <w:tr w:rsidR="004C20BE" w:rsidTr="00627223">
        <w:tc>
          <w:tcPr>
            <w:tcW w:w="2494" w:type="dxa"/>
          </w:tcPr>
          <w:p w:rsidR="004C20BE" w:rsidRPr="00CB773F" w:rsidRDefault="00025007" w:rsidP="00575C79">
            <w:pPr>
              <w:pStyle w:val="Paragraphedeliste"/>
              <w:spacing w:after="0" w:line="240" w:lineRule="auto"/>
              <w:ind w:left="0"/>
              <w:jc w:val="both"/>
              <w:rPr>
                <w:rFonts w:ascii="Times New Roman" w:hAnsi="Times New Roman" w:cs="Times New Roman"/>
              </w:rPr>
            </w:pPr>
            <w:r w:rsidRPr="00CB773F">
              <w:rPr>
                <w:rFonts w:ascii="Times New Roman" w:eastAsia="Times New Roman" w:hAnsi="Times New Roman" w:cs="Times New Roman"/>
              </w:rPr>
              <w:t>BEGHIDJA Abdelhadi</w:t>
            </w:r>
          </w:p>
        </w:tc>
        <w:tc>
          <w:tcPr>
            <w:tcW w:w="3663" w:type="dxa"/>
          </w:tcPr>
          <w:p w:rsidR="004C20BE" w:rsidRPr="00CB773F" w:rsidRDefault="00025007" w:rsidP="004C20BE">
            <w:pPr>
              <w:spacing w:after="0" w:line="240" w:lineRule="auto"/>
              <w:jc w:val="both"/>
              <w:rPr>
                <w:rFonts w:ascii="Times New Roman" w:hAnsi="Times New Roman" w:cs="Times New Roman"/>
              </w:rPr>
            </w:pPr>
            <w:r w:rsidRPr="00CB773F">
              <w:rPr>
                <w:rFonts w:ascii="Times New Roman" w:eastAsia="Times New Roman" w:hAnsi="Times New Roman" w:cs="Times New Roman"/>
              </w:rPr>
              <w:t>Simulation numérique des interaction choc/couche limite phénomène hystérésis.</w:t>
            </w:r>
          </w:p>
        </w:tc>
        <w:tc>
          <w:tcPr>
            <w:tcW w:w="2881" w:type="dxa"/>
            <w:vAlign w:val="center"/>
          </w:tcPr>
          <w:p w:rsidR="004C20BE" w:rsidRPr="00CB773F" w:rsidRDefault="00025007" w:rsidP="00575C79">
            <w:pPr>
              <w:spacing w:after="0" w:line="360" w:lineRule="auto"/>
              <w:jc w:val="center"/>
              <w:rPr>
                <w:rFonts w:ascii="Times New Roman" w:hAnsi="Times New Roman" w:cs="Times New Roman"/>
              </w:rPr>
            </w:pPr>
            <w:r w:rsidRPr="00CB773F">
              <w:rPr>
                <w:rFonts w:ascii="Times New Roman" w:eastAsia="Times New Roman" w:hAnsi="Times New Roman" w:cs="Times New Roman"/>
              </w:rPr>
              <w:t>J0300920140056</w:t>
            </w:r>
          </w:p>
        </w:tc>
      </w:tr>
      <w:tr w:rsidR="00025007" w:rsidTr="00627223">
        <w:tc>
          <w:tcPr>
            <w:tcW w:w="2494" w:type="dxa"/>
          </w:tcPr>
          <w:p w:rsidR="00025007" w:rsidRPr="00CB773F" w:rsidRDefault="00025007" w:rsidP="00575C79">
            <w:pPr>
              <w:pStyle w:val="Paragraphedeliste"/>
              <w:spacing w:after="0" w:line="240" w:lineRule="auto"/>
              <w:ind w:left="0"/>
              <w:jc w:val="both"/>
              <w:rPr>
                <w:rFonts w:ascii="Times New Roman" w:hAnsi="Times New Roman" w:cs="Times New Roman"/>
              </w:rPr>
            </w:pPr>
            <w:r w:rsidRPr="00CB773F">
              <w:rPr>
                <w:rFonts w:ascii="Times New Roman" w:eastAsia="Times New Roman" w:hAnsi="Times New Roman" w:cs="Times New Roman"/>
              </w:rPr>
              <w:t>BOUCHOUCHA Ali</w:t>
            </w:r>
          </w:p>
        </w:tc>
        <w:tc>
          <w:tcPr>
            <w:tcW w:w="3663" w:type="dxa"/>
          </w:tcPr>
          <w:p w:rsidR="00025007" w:rsidRPr="00CB773F" w:rsidRDefault="00025007" w:rsidP="004C20BE">
            <w:pPr>
              <w:spacing w:after="0" w:line="240" w:lineRule="auto"/>
              <w:jc w:val="both"/>
              <w:rPr>
                <w:rFonts w:ascii="Times New Roman" w:hAnsi="Times New Roman" w:cs="Times New Roman"/>
              </w:rPr>
            </w:pPr>
            <w:r w:rsidRPr="00CB773F">
              <w:rPr>
                <w:rFonts w:ascii="Times New Roman" w:eastAsia="Times New Roman" w:hAnsi="Times New Roman" w:cs="Times New Roman"/>
              </w:rPr>
              <w:t>Modélisation des températures a l’interface des contacts dynamiques glissants avec et sans passage du courant électrique.</w:t>
            </w:r>
          </w:p>
        </w:tc>
        <w:tc>
          <w:tcPr>
            <w:tcW w:w="2881" w:type="dxa"/>
            <w:vAlign w:val="center"/>
          </w:tcPr>
          <w:p w:rsidR="00025007" w:rsidRPr="00CB773F" w:rsidRDefault="00025007" w:rsidP="00575C79">
            <w:pPr>
              <w:spacing w:after="0" w:line="360" w:lineRule="auto"/>
              <w:jc w:val="center"/>
              <w:rPr>
                <w:rFonts w:ascii="Times New Roman" w:hAnsi="Times New Roman" w:cs="Times New Roman"/>
              </w:rPr>
            </w:pPr>
            <w:r w:rsidRPr="00CB773F">
              <w:rPr>
                <w:rFonts w:ascii="Times New Roman" w:eastAsia="Times New Roman" w:hAnsi="Times New Roman" w:cs="Times New Roman"/>
              </w:rPr>
              <w:t>J0300920140065</w:t>
            </w:r>
          </w:p>
        </w:tc>
      </w:tr>
      <w:tr w:rsidR="00840C45" w:rsidTr="00627223">
        <w:tc>
          <w:tcPr>
            <w:tcW w:w="2494" w:type="dxa"/>
          </w:tcPr>
          <w:p w:rsidR="00840C45" w:rsidRPr="00CB773F" w:rsidRDefault="00840C45" w:rsidP="00575C79">
            <w:pPr>
              <w:pStyle w:val="Paragraphedeliste"/>
              <w:spacing w:after="0" w:line="240" w:lineRule="auto"/>
              <w:ind w:left="0"/>
              <w:jc w:val="both"/>
              <w:rPr>
                <w:rFonts w:ascii="Times New Roman" w:hAnsi="Times New Roman" w:cs="Times New Roman"/>
              </w:rPr>
            </w:pPr>
            <w:r w:rsidRPr="00CB773F">
              <w:rPr>
                <w:rFonts w:ascii="Times New Roman" w:eastAsia="Times New Roman" w:hAnsi="Times New Roman" w:cs="Times New Roman"/>
              </w:rPr>
              <w:t>BESSAIH Rachid</w:t>
            </w:r>
          </w:p>
        </w:tc>
        <w:tc>
          <w:tcPr>
            <w:tcW w:w="3663" w:type="dxa"/>
          </w:tcPr>
          <w:p w:rsidR="00840C45" w:rsidRPr="00CB773F" w:rsidRDefault="00840C45" w:rsidP="004C20BE">
            <w:pPr>
              <w:spacing w:after="0" w:line="240" w:lineRule="auto"/>
              <w:jc w:val="both"/>
              <w:rPr>
                <w:rFonts w:ascii="Times New Roman" w:hAnsi="Times New Roman" w:cs="Times New Roman"/>
              </w:rPr>
            </w:pPr>
            <w:r w:rsidRPr="00CB773F">
              <w:rPr>
                <w:rFonts w:ascii="Times New Roman" w:eastAsia="Times New Roman" w:hAnsi="Times New Roman" w:cs="Times New Roman"/>
              </w:rPr>
              <w:t>Etude des transferts thermiques convectifs dans des cavités avec nanofluides.</w:t>
            </w:r>
          </w:p>
        </w:tc>
        <w:tc>
          <w:tcPr>
            <w:tcW w:w="2881" w:type="dxa"/>
            <w:vAlign w:val="center"/>
          </w:tcPr>
          <w:p w:rsidR="00840C45" w:rsidRPr="00CB773F" w:rsidRDefault="00840C45" w:rsidP="00575C79">
            <w:pPr>
              <w:spacing w:after="0" w:line="360" w:lineRule="auto"/>
              <w:jc w:val="center"/>
              <w:rPr>
                <w:rFonts w:ascii="Times New Roman" w:hAnsi="Times New Roman" w:cs="Times New Roman"/>
              </w:rPr>
            </w:pPr>
            <w:r w:rsidRPr="00CB773F">
              <w:rPr>
                <w:rFonts w:ascii="Times New Roman" w:eastAsia="Times New Roman" w:hAnsi="Times New Roman" w:cs="Times New Roman"/>
              </w:rPr>
              <w:t>J0300920140066</w:t>
            </w:r>
          </w:p>
        </w:tc>
      </w:tr>
      <w:tr w:rsidR="00840C45" w:rsidTr="00627223">
        <w:tc>
          <w:tcPr>
            <w:tcW w:w="2494" w:type="dxa"/>
          </w:tcPr>
          <w:p w:rsidR="00840C45" w:rsidRPr="00CB773F" w:rsidRDefault="00840C45" w:rsidP="00575C79">
            <w:pPr>
              <w:pStyle w:val="Paragraphedeliste"/>
              <w:spacing w:after="0" w:line="240" w:lineRule="auto"/>
              <w:ind w:left="0"/>
              <w:jc w:val="both"/>
              <w:rPr>
                <w:rFonts w:ascii="Times New Roman" w:hAnsi="Times New Roman" w:cs="Times New Roman"/>
              </w:rPr>
            </w:pPr>
            <w:r w:rsidRPr="00CB773F">
              <w:rPr>
                <w:rFonts w:ascii="Times New Roman" w:eastAsia="Times New Roman" w:hAnsi="Times New Roman" w:cs="Times New Roman"/>
              </w:rPr>
              <w:t>CHERFIA Abdelhakim</w:t>
            </w:r>
          </w:p>
        </w:tc>
        <w:tc>
          <w:tcPr>
            <w:tcW w:w="3663" w:type="dxa"/>
          </w:tcPr>
          <w:p w:rsidR="00840C45" w:rsidRDefault="00840C45" w:rsidP="004C20BE">
            <w:pPr>
              <w:spacing w:after="0" w:line="240" w:lineRule="auto"/>
              <w:jc w:val="both"/>
              <w:rPr>
                <w:rFonts w:ascii="Times New Roman" w:hAnsi="Times New Roman" w:cs="Times New Roman"/>
              </w:rPr>
            </w:pPr>
            <w:r w:rsidRPr="00CB773F">
              <w:rPr>
                <w:rFonts w:ascii="Times New Roman" w:eastAsia="Times New Roman" w:hAnsi="Times New Roman" w:cs="Times New Roman"/>
              </w:rPr>
              <w:t>Amélioration de la durée de vie des outils coupe par contrôle de vibrations</w:t>
            </w:r>
          </w:p>
          <w:p w:rsidR="00840C45" w:rsidRPr="00CB773F" w:rsidRDefault="00840C45" w:rsidP="004C20BE">
            <w:pPr>
              <w:spacing w:after="0" w:line="240" w:lineRule="auto"/>
              <w:jc w:val="both"/>
              <w:rPr>
                <w:rFonts w:ascii="Times New Roman" w:hAnsi="Times New Roman" w:cs="Times New Roman"/>
              </w:rPr>
            </w:pPr>
          </w:p>
        </w:tc>
        <w:tc>
          <w:tcPr>
            <w:tcW w:w="2881" w:type="dxa"/>
            <w:vAlign w:val="center"/>
          </w:tcPr>
          <w:p w:rsidR="00840C45" w:rsidRPr="00CB773F" w:rsidRDefault="00840C45" w:rsidP="00575C79">
            <w:pPr>
              <w:spacing w:after="0" w:line="360" w:lineRule="auto"/>
              <w:jc w:val="center"/>
              <w:rPr>
                <w:rFonts w:ascii="Times New Roman" w:hAnsi="Times New Roman" w:cs="Times New Roman"/>
              </w:rPr>
            </w:pPr>
            <w:r w:rsidRPr="00CB773F">
              <w:rPr>
                <w:rFonts w:ascii="Times New Roman" w:eastAsia="Times New Roman" w:hAnsi="Times New Roman" w:cs="Times New Roman"/>
              </w:rPr>
              <w:t>A11N01UN250120150002</w:t>
            </w:r>
          </w:p>
        </w:tc>
      </w:tr>
      <w:tr w:rsidR="00840C45" w:rsidTr="00627223">
        <w:tc>
          <w:tcPr>
            <w:tcW w:w="2494" w:type="dxa"/>
          </w:tcPr>
          <w:p w:rsidR="00840C45" w:rsidRPr="00CB773F" w:rsidRDefault="00840C45" w:rsidP="00575C79">
            <w:pPr>
              <w:pStyle w:val="Paragraphedeliste"/>
              <w:spacing w:after="0" w:line="240" w:lineRule="auto"/>
              <w:ind w:left="0"/>
              <w:jc w:val="both"/>
              <w:rPr>
                <w:rFonts w:ascii="Times New Roman" w:hAnsi="Times New Roman" w:cs="Times New Roman"/>
              </w:rPr>
            </w:pPr>
            <w:r w:rsidRPr="00CB773F">
              <w:rPr>
                <w:rFonts w:ascii="Times New Roman" w:eastAsia="Times New Roman" w:hAnsi="Times New Roman" w:cs="Times New Roman"/>
              </w:rPr>
              <w:t>MILI Faysal</w:t>
            </w:r>
          </w:p>
        </w:tc>
        <w:tc>
          <w:tcPr>
            <w:tcW w:w="3663" w:type="dxa"/>
          </w:tcPr>
          <w:p w:rsidR="00840C45" w:rsidRPr="00CB773F" w:rsidRDefault="00840C45" w:rsidP="004C20BE">
            <w:pPr>
              <w:spacing w:after="0" w:line="240" w:lineRule="auto"/>
              <w:jc w:val="both"/>
              <w:rPr>
                <w:rFonts w:ascii="Times New Roman" w:hAnsi="Times New Roman" w:cs="Times New Roman"/>
              </w:rPr>
            </w:pPr>
            <w:r w:rsidRPr="00CB773F">
              <w:rPr>
                <w:rFonts w:ascii="Times New Roman" w:eastAsia="Times New Roman" w:hAnsi="Times New Roman" w:cs="Times New Roman"/>
              </w:rPr>
              <w:t>Amélioration des performances mécaniques des pales d’éoliennes en composite hybride sous diverses conditions climatique.</w:t>
            </w:r>
          </w:p>
        </w:tc>
        <w:tc>
          <w:tcPr>
            <w:tcW w:w="2881" w:type="dxa"/>
            <w:vAlign w:val="center"/>
          </w:tcPr>
          <w:p w:rsidR="00840C45" w:rsidRPr="00CB773F" w:rsidRDefault="00840C45" w:rsidP="00575C79">
            <w:pPr>
              <w:spacing w:after="0" w:line="360" w:lineRule="auto"/>
              <w:jc w:val="center"/>
              <w:rPr>
                <w:rFonts w:ascii="Times New Roman" w:hAnsi="Times New Roman" w:cs="Times New Roman"/>
              </w:rPr>
            </w:pPr>
            <w:r w:rsidRPr="00CB773F">
              <w:rPr>
                <w:rFonts w:ascii="Times New Roman" w:eastAsia="Times New Roman" w:hAnsi="Times New Roman" w:cs="Times New Roman"/>
              </w:rPr>
              <w:t>A11N01UN25012015000</w:t>
            </w:r>
          </w:p>
        </w:tc>
      </w:tr>
    </w:tbl>
    <w:p w:rsidR="00F87C4F" w:rsidRPr="00F87C4F" w:rsidRDefault="00F87C4F" w:rsidP="00A57175">
      <w:pPr>
        <w:ind w:left="360"/>
        <w:rPr>
          <w:rFonts w:asciiTheme="majorBidi" w:hAnsiTheme="majorBidi" w:cstheme="majorBidi"/>
          <w:b/>
          <w:bCs/>
          <w:sz w:val="24"/>
          <w:szCs w:val="24"/>
          <w:u w:val="single"/>
        </w:rPr>
      </w:pPr>
    </w:p>
    <w:p w:rsidR="00A76B75" w:rsidRPr="00F87C4F" w:rsidRDefault="00A76B75" w:rsidP="00A76B75">
      <w:pPr>
        <w:rPr>
          <w:rFonts w:asciiTheme="majorBidi" w:hAnsiTheme="majorBidi" w:cstheme="majorBidi"/>
          <w:b/>
          <w:bCs/>
          <w:sz w:val="24"/>
          <w:szCs w:val="24"/>
          <w:u w:val="single"/>
        </w:rPr>
      </w:pPr>
      <w:r w:rsidRPr="00F87C4F">
        <w:rPr>
          <w:rFonts w:asciiTheme="majorBidi" w:hAnsiTheme="majorBidi" w:cstheme="majorBidi"/>
          <w:b/>
          <w:bCs/>
          <w:sz w:val="24"/>
          <w:szCs w:val="24"/>
          <w:u w:val="single"/>
        </w:rPr>
        <w:t>Domaines d’intérêt :</w:t>
      </w:r>
    </w:p>
    <w:p w:rsidR="009C4C87" w:rsidRDefault="00A76B75" w:rsidP="00A62C02">
      <w:pPr>
        <w:pStyle w:val="Paragraphedeliste"/>
        <w:numPr>
          <w:ilvl w:val="0"/>
          <w:numId w:val="14"/>
        </w:numPr>
        <w:spacing w:before="240" w:line="480" w:lineRule="auto"/>
        <w:rPr>
          <w:rFonts w:asciiTheme="majorBidi" w:hAnsiTheme="majorBidi" w:cstheme="majorBidi"/>
          <w:sz w:val="24"/>
          <w:szCs w:val="24"/>
        </w:rPr>
      </w:pPr>
      <w:r w:rsidRPr="003969B3">
        <w:rPr>
          <w:rFonts w:asciiTheme="majorBidi" w:hAnsiTheme="majorBidi" w:cstheme="majorBidi"/>
          <w:sz w:val="24"/>
          <w:szCs w:val="24"/>
        </w:rPr>
        <w:t>Structure d’avions</w:t>
      </w:r>
    </w:p>
    <w:p w:rsidR="009C4C87" w:rsidRPr="003969B3" w:rsidRDefault="00A76B75" w:rsidP="00A62C02">
      <w:pPr>
        <w:pStyle w:val="Paragraphedeliste"/>
        <w:numPr>
          <w:ilvl w:val="0"/>
          <w:numId w:val="14"/>
        </w:numPr>
        <w:spacing w:before="240" w:line="480" w:lineRule="auto"/>
        <w:rPr>
          <w:rFonts w:asciiTheme="majorBidi" w:hAnsiTheme="majorBidi" w:cstheme="majorBidi"/>
          <w:sz w:val="24"/>
          <w:szCs w:val="24"/>
        </w:rPr>
      </w:pPr>
      <w:r w:rsidRPr="003969B3">
        <w:rPr>
          <w:rFonts w:asciiTheme="majorBidi" w:hAnsiTheme="majorBidi" w:cstheme="majorBidi"/>
          <w:sz w:val="24"/>
          <w:szCs w:val="24"/>
        </w:rPr>
        <w:t>Matériaux  composites</w:t>
      </w:r>
    </w:p>
    <w:p w:rsidR="009C4C87" w:rsidRPr="003969B3" w:rsidRDefault="00A76B75" w:rsidP="00A62C02">
      <w:pPr>
        <w:pStyle w:val="Paragraphedeliste"/>
        <w:numPr>
          <w:ilvl w:val="0"/>
          <w:numId w:val="14"/>
        </w:numPr>
        <w:spacing w:before="240" w:line="480" w:lineRule="auto"/>
        <w:rPr>
          <w:rFonts w:asciiTheme="majorBidi" w:hAnsiTheme="majorBidi" w:cstheme="majorBidi"/>
          <w:sz w:val="24"/>
          <w:szCs w:val="24"/>
        </w:rPr>
      </w:pPr>
      <w:r w:rsidRPr="003969B3">
        <w:rPr>
          <w:rFonts w:asciiTheme="majorBidi" w:hAnsiTheme="majorBidi" w:cstheme="majorBidi"/>
          <w:sz w:val="24"/>
          <w:szCs w:val="24"/>
        </w:rPr>
        <w:t>Aérodynamique</w:t>
      </w:r>
    </w:p>
    <w:p w:rsidR="009C4C87" w:rsidRPr="003969B3" w:rsidRDefault="003969B3" w:rsidP="00A62C02">
      <w:pPr>
        <w:pStyle w:val="Paragraphedeliste"/>
        <w:numPr>
          <w:ilvl w:val="0"/>
          <w:numId w:val="14"/>
        </w:numPr>
        <w:spacing w:before="240" w:line="480" w:lineRule="auto"/>
        <w:rPr>
          <w:rFonts w:asciiTheme="majorBidi" w:hAnsiTheme="majorBidi" w:cstheme="majorBidi"/>
          <w:sz w:val="24"/>
          <w:szCs w:val="24"/>
        </w:rPr>
      </w:pPr>
      <w:r w:rsidRPr="003969B3">
        <w:rPr>
          <w:rFonts w:asciiTheme="majorBidi" w:hAnsiTheme="majorBidi" w:cstheme="majorBidi"/>
          <w:sz w:val="24"/>
          <w:szCs w:val="24"/>
        </w:rPr>
        <w:lastRenderedPageBreak/>
        <w:t>P</w:t>
      </w:r>
      <w:r w:rsidR="00A76B75" w:rsidRPr="003969B3">
        <w:rPr>
          <w:rFonts w:asciiTheme="majorBidi" w:hAnsiTheme="majorBidi" w:cstheme="majorBidi"/>
          <w:sz w:val="24"/>
          <w:szCs w:val="24"/>
        </w:rPr>
        <w:t>ropulsion</w:t>
      </w:r>
    </w:p>
    <w:p w:rsidR="009C4C87" w:rsidRPr="003969B3" w:rsidRDefault="008B6532" w:rsidP="00A62C02">
      <w:pPr>
        <w:pStyle w:val="Paragraphedeliste"/>
        <w:numPr>
          <w:ilvl w:val="0"/>
          <w:numId w:val="14"/>
        </w:numPr>
        <w:spacing w:before="240" w:line="480" w:lineRule="auto"/>
        <w:rPr>
          <w:rFonts w:asciiTheme="majorBidi" w:hAnsiTheme="majorBidi" w:cstheme="majorBidi"/>
          <w:sz w:val="24"/>
          <w:szCs w:val="24"/>
        </w:rPr>
      </w:pPr>
      <w:r w:rsidRPr="003969B3">
        <w:rPr>
          <w:rFonts w:asciiTheme="majorBidi" w:hAnsiTheme="majorBidi" w:cstheme="majorBidi"/>
          <w:sz w:val="24"/>
          <w:szCs w:val="24"/>
        </w:rPr>
        <w:t xml:space="preserve">Dynamique </w:t>
      </w:r>
      <w:r w:rsidR="00A76B75" w:rsidRPr="003969B3">
        <w:rPr>
          <w:rFonts w:asciiTheme="majorBidi" w:hAnsiTheme="majorBidi" w:cstheme="majorBidi"/>
          <w:sz w:val="24"/>
          <w:szCs w:val="24"/>
        </w:rPr>
        <w:t>du vol et control aérien</w:t>
      </w:r>
    </w:p>
    <w:p w:rsidR="009C4C87" w:rsidRPr="003969B3" w:rsidRDefault="00A76B75" w:rsidP="00A62C02">
      <w:pPr>
        <w:pStyle w:val="Paragraphedeliste"/>
        <w:numPr>
          <w:ilvl w:val="0"/>
          <w:numId w:val="14"/>
        </w:numPr>
        <w:spacing w:before="240" w:line="480" w:lineRule="auto"/>
        <w:rPr>
          <w:rFonts w:asciiTheme="majorBidi" w:hAnsiTheme="majorBidi" w:cstheme="majorBidi"/>
          <w:sz w:val="24"/>
          <w:szCs w:val="24"/>
        </w:rPr>
      </w:pPr>
      <w:r w:rsidRPr="003969B3">
        <w:rPr>
          <w:rFonts w:asciiTheme="majorBidi" w:hAnsiTheme="majorBidi" w:cstheme="majorBidi"/>
          <w:sz w:val="24"/>
          <w:szCs w:val="24"/>
        </w:rPr>
        <w:t>Systèmes  mécanique des fluides</w:t>
      </w:r>
    </w:p>
    <w:p w:rsidR="009C4C87" w:rsidRPr="003969B3" w:rsidRDefault="00A76B75" w:rsidP="00A62C02">
      <w:pPr>
        <w:pStyle w:val="Paragraphedeliste"/>
        <w:numPr>
          <w:ilvl w:val="0"/>
          <w:numId w:val="14"/>
        </w:numPr>
        <w:spacing w:line="480" w:lineRule="auto"/>
        <w:rPr>
          <w:rFonts w:asciiTheme="majorBidi" w:hAnsiTheme="majorBidi" w:cstheme="majorBidi"/>
          <w:sz w:val="24"/>
          <w:szCs w:val="24"/>
        </w:rPr>
      </w:pPr>
      <w:r w:rsidRPr="003969B3">
        <w:rPr>
          <w:rFonts w:asciiTheme="majorBidi" w:hAnsiTheme="majorBidi" w:cstheme="majorBidi"/>
          <w:sz w:val="24"/>
          <w:szCs w:val="24"/>
        </w:rPr>
        <w:t>Transferts de chaleurs</w:t>
      </w:r>
    </w:p>
    <w:p w:rsidR="00A76B75" w:rsidRPr="00A62C02" w:rsidRDefault="00A76B75" w:rsidP="00A62C02">
      <w:pPr>
        <w:pStyle w:val="Paragraphedeliste"/>
        <w:numPr>
          <w:ilvl w:val="0"/>
          <w:numId w:val="14"/>
        </w:numPr>
        <w:spacing w:line="480" w:lineRule="auto"/>
        <w:rPr>
          <w:rFonts w:asciiTheme="majorBidi" w:hAnsiTheme="majorBidi" w:cstheme="majorBidi"/>
          <w:sz w:val="24"/>
          <w:szCs w:val="24"/>
        </w:rPr>
      </w:pPr>
      <w:r w:rsidRPr="00A62C02">
        <w:rPr>
          <w:rFonts w:asciiTheme="majorBidi" w:hAnsiTheme="majorBidi" w:cstheme="majorBidi"/>
          <w:sz w:val="24"/>
          <w:szCs w:val="24"/>
        </w:rPr>
        <w:t>Combustion de gaz.</w:t>
      </w:r>
    </w:p>
    <w:p w:rsidR="009C4C87" w:rsidRPr="00A62C02" w:rsidRDefault="009C4C87" w:rsidP="00A62C02">
      <w:pPr>
        <w:pStyle w:val="Paragraphedeliste"/>
        <w:numPr>
          <w:ilvl w:val="0"/>
          <w:numId w:val="14"/>
        </w:numPr>
        <w:spacing w:line="480" w:lineRule="auto"/>
        <w:rPr>
          <w:rFonts w:asciiTheme="majorBidi" w:hAnsiTheme="majorBidi" w:cstheme="majorBidi"/>
          <w:sz w:val="24"/>
          <w:szCs w:val="24"/>
        </w:rPr>
      </w:pPr>
      <w:r w:rsidRPr="00A62C02">
        <w:rPr>
          <w:rFonts w:asciiTheme="majorBidi" w:eastAsia="Times New Roman" w:hAnsiTheme="majorBidi" w:cstheme="majorBidi"/>
          <w:sz w:val="24"/>
          <w:szCs w:val="24"/>
        </w:rPr>
        <w:t xml:space="preserve">Analyse des </w:t>
      </w:r>
      <w:r w:rsidR="00954353" w:rsidRPr="00A62C02">
        <w:rPr>
          <w:rFonts w:asciiTheme="majorBidi" w:eastAsia="Times New Roman" w:hAnsiTheme="majorBidi" w:cstheme="majorBidi"/>
          <w:sz w:val="24"/>
          <w:szCs w:val="24"/>
        </w:rPr>
        <w:t>alliages</w:t>
      </w:r>
    </w:p>
    <w:p w:rsidR="009C4C87" w:rsidRPr="00A62C02" w:rsidRDefault="009C4C87" w:rsidP="00A62C02">
      <w:pPr>
        <w:pStyle w:val="Paragraphedeliste"/>
        <w:numPr>
          <w:ilvl w:val="0"/>
          <w:numId w:val="14"/>
        </w:numPr>
        <w:spacing w:line="480" w:lineRule="auto"/>
        <w:rPr>
          <w:rFonts w:asciiTheme="majorBidi" w:hAnsiTheme="majorBidi" w:cstheme="majorBidi"/>
          <w:sz w:val="24"/>
          <w:szCs w:val="24"/>
        </w:rPr>
      </w:pPr>
      <w:r w:rsidRPr="00A62C02">
        <w:rPr>
          <w:rFonts w:asciiTheme="majorBidi" w:eastAsia="Times New Roman" w:hAnsiTheme="majorBidi" w:cstheme="majorBidi"/>
          <w:sz w:val="24"/>
          <w:szCs w:val="24"/>
        </w:rPr>
        <w:t>Modélisation analytique de l’écrouissage</w:t>
      </w:r>
    </w:p>
    <w:p w:rsidR="009C4C87" w:rsidRPr="00A62C02" w:rsidRDefault="009C4C87" w:rsidP="00A62C02">
      <w:pPr>
        <w:pStyle w:val="Paragraphedeliste"/>
        <w:numPr>
          <w:ilvl w:val="0"/>
          <w:numId w:val="14"/>
        </w:numPr>
        <w:spacing w:line="480" w:lineRule="auto"/>
        <w:rPr>
          <w:rFonts w:asciiTheme="majorBidi" w:hAnsiTheme="majorBidi" w:cstheme="majorBidi"/>
          <w:sz w:val="24"/>
          <w:szCs w:val="24"/>
        </w:rPr>
      </w:pPr>
      <w:r w:rsidRPr="00A62C02">
        <w:rPr>
          <w:rFonts w:asciiTheme="majorBidi" w:eastAsia="Times New Roman" w:hAnsiTheme="majorBidi" w:cstheme="majorBidi"/>
          <w:sz w:val="24"/>
          <w:szCs w:val="24"/>
        </w:rPr>
        <w:t>Etude de l’effet des structures tourbillonnaires</w:t>
      </w:r>
    </w:p>
    <w:p w:rsidR="00980249" w:rsidRPr="00A62C02" w:rsidRDefault="00980249" w:rsidP="00A62C02">
      <w:pPr>
        <w:pStyle w:val="Paragraphedeliste"/>
        <w:numPr>
          <w:ilvl w:val="0"/>
          <w:numId w:val="14"/>
        </w:numPr>
        <w:spacing w:line="480" w:lineRule="auto"/>
        <w:rPr>
          <w:rFonts w:asciiTheme="majorBidi" w:hAnsiTheme="majorBidi" w:cstheme="majorBidi"/>
          <w:sz w:val="24"/>
          <w:szCs w:val="24"/>
        </w:rPr>
      </w:pPr>
      <w:r w:rsidRPr="00A62C02">
        <w:rPr>
          <w:rFonts w:asciiTheme="majorBidi" w:eastAsia="Times New Roman" w:hAnsiTheme="majorBidi" w:cstheme="majorBidi"/>
          <w:sz w:val="24"/>
          <w:szCs w:val="24"/>
        </w:rPr>
        <w:t>Stabilités magnétohydrodynamiques des écoulements</w:t>
      </w:r>
    </w:p>
    <w:p w:rsidR="00980249" w:rsidRPr="00A62C02" w:rsidRDefault="00980249" w:rsidP="00A62C02">
      <w:pPr>
        <w:pStyle w:val="Paragraphedeliste"/>
        <w:numPr>
          <w:ilvl w:val="0"/>
          <w:numId w:val="14"/>
        </w:numPr>
        <w:spacing w:line="480" w:lineRule="auto"/>
        <w:rPr>
          <w:rFonts w:asciiTheme="majorBidi" w:hAnsiTheme="majorBidi" w:cstheme="majorBidi"/>
          <w:sz w:val="24"/>
          <w:szCs w:val="24"/>
        </w:rPr>
      </w:pPr>
      <w:r w:rsidRPr="00A62C02">
        <w:rPr>
          <w:rFonts w:asciiTheme="majorBidi" w:eastAsia="Times New Roman" w:hAnsiTheme="majorBidi" w:cstheme="majorBidi"/>
          <w:sz w:val="24"/>
          <w:szCs w:val="24"/>
        </w:rPr>
        <w:t>Etude expérimentale et modélisation des tribofilms</w:t>
      </w:r>
    </w:p>
    <w:p w:rsidR="00980249" w:rsidRPr="00A62C02" w:rsidRDefault="00980249" w:rsidP="00BB5B1F">
      <w:pPr>
        <w:pStyle w:val="Paragraphedeliste"/>
        <w:numPr>
          <w:ilvl w:val="0"/>
          <w:numId w:val="17"/>
        </w:numPr>
        <w:spacing w:line="480" w:lineRule="auto"/>
        <w:rPr>
          <w:rFonts w:asciiTheme="majorBidi" w:hAnsiTheme="majorBidi" w:cstheme="majorBidi"/>
          <w:sz w:val="24"/>
          <w:szCs w:val="24"/>
        </w:rPr>
      </w:pPr>
      <w:r w:rsidRPr="00A62C02">
        <w:rPr>
          <w:rFonts w:asciiTheme="majorBidi" w:eastAsia="Times New Roman" w:hAnsiTheme="majorBidi" w:cstheme="majorBidi"/>
          <w:sz w:val="24"/>
          <w:szCs w:val="24"/>
        </w:rPr>
        <w:t>Etude de l’effet du cisaillement transverse</w:t>
      </w:r>
    </w:p>
    <w:p w:rsidR="00980249" w:rsidRPr="00A62C02" w:rsidRDefault="00980249" w:rsidP="00BB5B1F">
      <w:pPr>
        <w:pStyle w:val="Paragraphedeliste"/>
        <w:numPr>
          <w:ilvl w:val="0"/>
          <w:numId w:val="17"/>
        </w:numPr>
        <w:spacing w:line="480" w:lineRule="auto"/>
        <w:rPr>
          <w:rFonts w:asciiTheme="majorBidi" w:hAnsiTheme="majorBidi" w:cstheme="majorBidi"/>
          <w:sz w:val="24"/>
          <w:szCs w:val="24"/>
        </w:rPr>
      </w:pPr>
      <w:r w:rsidRPr="00A62C02">
        <w:rPr>
          <w:rFonts w:asciiTheme="majorBidi" w:eastAsia="Times New Roman" w:hAnsiTheme="majorBidi" w:cstheme="majorBidi"/>
          <w:sz w:val="24"/>
          <w:szCs w:val="24"/>
        </w:rPr>
        <w:t xml:space="preserve">Analyse dynamique des structures complexes sous sollicitations </w:t>
      </w:r>
      <w:r w:rsidR="007A61E0" w:rsidRPr="00A62C02">
        <w:rPr>
          <w:rFonts w:asciiTheme="majorBidi" w:eastAsia="Times New Roman" w:hAnsiTheme="majorBidi" w:cstheme="majorBidi"/>
          <w:sz w:val="24"/>
          <w:szCs w:val="24"/>
        </w:rPr>
        <w:t xml:space="preserve"> </w:t>
      </w:r>
      <w:r w:rsidR="00954353" w:rsidRPr="00A62C02">
        <w:rPr>
          <w:rFonts w:asciiTheme="majorBidi" w:eastAsia="Times New Roman" w:hAnsiTheme="majorBidi" w:cstheme="majorBidi"/>
          <w:sz w:val="24"/>
          <w:szCs w:val="24"/>
        </w:rPr>
        <w:t xml:space="preserve"> </w:t>
      </w:r>
      <w:r w:rsidRPr="00A62C02">
        <w:rPr>
          <w:rFonts w:asciiTheme="majorBidi" w:eastAsia="Times New Roman" w:hAnsiTheme="majorBidi" w:cstheme="majorBidi"/>
          <w:sz w:val="24"/>
          <w:szCs w:val="24"/>
        </w:rPr>
        <w:t>sismiques</w:t>
      </w:r>
    </w:p>
    <w:p w:rsidR="00980249" w:rsidRPr="00A62C02" w:rsidRDefault="00980249" w:rsidP="00BB5B1F">
      <w:pPr>
        <w:pStyle w:val="Paragraphedeliste"/>
        <w:numPr>
          <w:ilvl w:val="0"/>
          <w:numId w:val="17"/>
        </w:numPr>
        <w:spacing w:line="480" w:lineRule="auto"/>
        <w:rPr>
          <w:rFonts w:asciiTheme="majorBidi" w:hAnsiTheme="majorBidi" w:cstheme="majorBidi"/>
          <w:sz w:val="24"/>
          <w:szCs w:val="24"/>
        </w:rPr>
      </w:pPr>
      <w:r w:rsidRPr="00A62C02">
        <w:rPr>
          <w:rFonts w:asciiTheme="majorBidi" w:eastAsia="Times New Roman" w:hAnsiTheme="majorBidi" w:cstheme="majorBidi"/>
          <w:sz w:val="24"/>
          <w:szCs w:val="24"/>
        </w:rPr>
        <w:t>Etude de la convection mixte en milieux poreux</w:t>
      </w:r>
    </w:p>
    <w:p w:rsidR="00980249" w:rsidRPr="00F87C4F" w:rsidRDefault="00980249" w:rsidP="00BB5B1F">
      <w:pPr>
        <w:pStyle w:val="Paragraphedeliste"/>
        <w:numPr>
          <w:ilvl w:val="0"/>
          <w:numId w:val="17"/>
        </w:numPr>
        <w:spacing w:line="480" w:lineRule="auto"/>
        <w:rPr>
          <w:rFonts w:asciiTheme="majorBidi" w:hAnsiTheme="majorBidi" w:cstheme="majorBidi"/>
          <w:sz w:val="24"/>
          <w:szCs w:val="24"/>
        </w:rPr>
      </w:pPr>
      <w:r w:rsidRPr="00F87C4F">
        <w:rPr>
          <w:rFonts w:asciiTheme="majorBidi" w:eastAsia="Times New Roman" w:hAnsiTheme="majorBidi" w:cstheme="majorBidi"/>
          <w:sz w:val="24"/>
          <w:szCs w:val="24"/>
        </w:rPr>
        <w:t>Développement d’un outil</w:t>
      </w:r>
      <w:r w:rsidRPr="00F87C4F">
        <w:rPr>
          <w:rFonts w:asciiTheme="majorBidi" w:hAnsiTheme="majorBidi" w:cstheme="majorBidi"/>
          <w:sz w:val="24"/>
          <w:szCs w:val="24"/>
        </w:rPr>
        <w:t xml:space="preserve"> </w:t>
      </w:r>
      <w:r w:rsidRPr="00F87C4F">
        <w:rPr>
          <w:rFonts w:asciiTheme="majorBidi" w:eastAsia="Times New Roman" w:hAnsiTheme="majorBidi" w:cstheme="majorBidi"/>
          <w:sz w:val="24"/>
          <w:szCs w:val="24"/>
        </w:rPr>
        <w:t xml:space="preserve">de prédiction de défaillances des sytèmes </w:t>
      </w:r>
      <w:r w:rsidRPr="00F87C4F">
        <w:rPr>
          <w:rFonts w:asciiTheme="majorBidi" w:hAnsiTheme="majorBidi" w:cstheme="majorBidi"/>
          <w:sz w:val="24"/>
          <w:szCs w:val="24"/>
        </w:rPr>
        <w:t xml:space="preserve"> </w:t>
      </w:r>
      <w:r w:rsidRPr="00F87C4F">
        <w:rPr>
          <w:rFonts w:asciiTheme="majorBidi" w:eastAsia="Times New Roman" w:hAnsiTheme="majorBidi" w:cstheme="majorBidi"/>
          <w:sz w:val="24"/>
          <w:szCs w:val="24"/>
        </w:rPr>
        <w:t>mécaniques</w:t>
      </w:r>
    </w:p>
    <w:p w:rsidR="002C7235" w:rsidRPr="00F87C4F" w:rsidRDefault="008B6532" w:rsidP="00BB5B1F">
      <w:pPr>
        <w:pStyle w:val="Paragraphedeliste"/>
        <w:numPr>
          <w:ilvl w:val="0"/>
          <w:numId w:val="17"/>
        </w:numPr>
        <w:spacing w:line="480" w:lineRule="auto"/>
        <w:rPr>
          <w:rFonts w:asciiTheme="majorBidi" w:hAnsiTheme="majorBidi" w:cstheme="majorBidi"/>
          <w:sz w:val="24"/>
          <w:szCs w:val="24"/>
        </w:rPr>
      </w:pPr>
      <w:r>
        <w:rPr>
          <w:rFonts w:asciiTheme="majorBidi" w:eastAsia="Times New Roman" w:hAnsiTheme="majorBidi" w:cstheme="majorBidi"/>
          <w:sz w:val="24"/>
          <w:szCs w:val="24"/>
        </w:rPr>
        <w:t>E</w:t>
      </w:r>
      <w:r w:rsidR="002C7235" w:rsidRPr="00F87C4F">
        <w:rPr>
          <w:rFonts w:asciiTheme="majorBidi" w:eastAsia="Times New Roman" w:hAnsiTheme="majorBidi" w:cstheme="majorBidi"/>
          <w:sz w:val="24"/>
          <w:szCs w:val="24"/>
        </w:rPr>
        <w:t>tude des méthodes d’amélioration des processus de transferts thermiques</w:t>
      </w:r>
    </w:p>
    <w:p w:rsidR="00D3003C" w:rsidRPr="00F87C4F" w:rsidRDefault="00D3003C" w:rsidP="00BB5B1F">
      <w:pPr>
        <w:pStyle w:val="Paragraphedeliste"/>
        <w:numPr>
          <w:ilvl w:val="0"/>
          <w:numId w:val="17"/>
        </w:numPr>
        <w:spacing w:line="480" w:lineRule="auto"/>
        <w:rPr>
          <w:rFonts w:asciiTheme="majorBidi" w:hAnsiTheme="majorBidi" w:cstheme="majorBidi"/>
          <w:sz w:val="24"/>
          <w:szCs w:val="24"/>
        </w:rPr>
      </w:pPr>
      <w:r w:rsidRPr="00F87C4F">
        <w:rPr>
          <w:rFonts w:asciiTheme="majorBidi" w:eastAsia="Times New Roman" w:hAnsiTheme="majorBidi" w:cstheme="majorBidi"/>
          <w:sz w:val="24"/>
          <w:szCs w:val="24"/>
        </w:rPr>
        <w:t>Etude conceptuelle d’une centrale électrique avec couplage énergie solaire</w:t>
      </w:r>
    </w:p>
    <w:p w:rsidR="00D3003C" w:rsidRPr="00F87C4F" w:rsidRDefault="00D3003C" w:rsidP="00BB5B1F">
      <w:pPr>
        <w:pStyle w:val="Paragraphedeliste"/>
        <w:numPr>
          <w:ilvl w:val="0"/>
          <w:numId w:val="17"/>
        </w:numPr>
        <w:spacing w:line="480" w:lineRule="auto"/>
        <w:rPr>
          <w:rFonts w:asciiTheme="majorBidi" w:hAnsiTheme="majorBidi" w:cstheme="majorBidi"/>
          <w:sz w:val="24"/>
          <w:szCs w:val="24"/>
        </w:rPr>
      </w:pPr>
      <w:r w:rsidRPr="00F87C4F">
        <w:rPr>
          <w:rFonts w:asciiTheme="majorBidi" w:eastAsia="Times New Roman" w:hAnsiTheme="majorBidi" w:cstheme="majorBidi"/>
          <w:sz w:val="24"/>
          <w:szCs w:val="24"/>
        </w:rPr>
        <w:t>Etude et développement des systèmes robotiques</w:t>
      </w:r>
    </w:p>
    <w:p w:rsidR="00D3003C" w:rsidRPr="00F87C4F" w:rsidRDefault="00D3003C" w:rsidP="00BB5B1F">
      <w:pPr>
        <w:pStyle w:val="Paragraphedeliste"/>
        <w:numPr>
          <w:ilvl w:val="0"/>
          <w:numId w:val="17"/>
        </w:numPr>
        <w:spacing w:after="0" w:line="480" w:lineRule="auto"/>
        <w:jc w:val="both"/>
        <w:rPr>
          <w:rFonts w:asciiTheme="majorBidi" w:hAnsiTheme="majorBidi" w:cstheme="majorBidi"/>
          <w:sz w:val="24"/>
          <w:szCs w:val="24"/>
        </w:rPr>
      </w:pPr>
      <w:r w:rsidRPr="00F87C4F">
        <w:rPr>
          <w:rFonts w:asciiTheme="majorBidi" w:eastAsia="Times New Roman" w:hAnsiTheme="majorBidi" w:cstheme="majorBidi"/>
          <w:sz w:val="24"/>
          <w:szCs w:val="24"/>
        </w:rPr>
        <w:t>Analyse des propriétés des revêtements pour outil de coupe</w:t>
      </w:r>
    </w:p>
    <w:p w:rsidR="00D3003C" w:rsidRPr="00F87C4F" w:rsidRDefault="00D3003C" w:rsidP="00BB5B1F">
      <w:pPr>
        <w:pStyle w:val="Paragraphedeliste"/>
        <w:numPr>
          <w:ilvl w:val="0"/>
          <w:numId w:val="17"/>
        </w:numPr>
        <w:spacing w:after="0" w:line="480" w:lineRule="auto"/>
        <w:jc w:val="both"/>
        <w:rPr>
          <w:rFonts w:asciiTheme="majorBidi" w:eastAsia="Times New Roman" w:hAnsiTheme="majorBidi" w:cstheme="majorBidi"/>
          <w:sz w:val="24"/>
          <w:szCs w:val="24"/>
        </w:rPr>
      </w:pPr>
      <w:r w:rsidRPr="00F87C4F">
        <w:rPr>
          <w:rFonts w:asciiTheme="majorBidi" w:eastAsia="Times New Roman" w:hAnsiTheme="majorBidi" w:cstheme="majorBidi"/>
          <w:sz w:val="24"/>
          <w:szCs w:val="24"/>
        </w:rPr>
        <w:t>Investigation des effets de la géométrie de fluides caloporteurs</w:t>
      </w:r>
    </w:p>
    <w:p w:rsidR="007A61E0" w:rsidRPr="00A62C02" w:rsidRDefault="007A61E0" w:rsidP="00BB5B1F">
      <w:pPr>
        <w:pStyle w:val="Paragraphedeliste"/>
        <w:numPr>
          <w:ilvl w:val="0"/>
          <w:numId w:val="17"/>
        </w:numPr>
        <w:spacing w:line="480" w:lineRule="auto"/>
        <w:jc w:val="both"/>
        <w:rPr>
          <w:rFonts w:asciiTheme="majorBidi" w:hAnsiTheme="majorBidi" w:cstheme="majorBidi"/>
          <w:sz w:val="24"/>
          <w:szCs w:val="24"/>
        </w:rPr>
      </w:pPr>
      <w:r w:rsidRPr="00A62C02">
        <w:rPr>
          <w:rFonts w:asciiTheme="majorBidi" w:hAnsiTheme="majorBidi" w:cstheme="majorBidi"/>
          <w:sz w:val="24"/>
          <w:szCs w:val="24"/>
        </w:rPr>
        <w:t>Structures des avions et leur assemblage </w:t>
      </w:r>
    </w:p>
    <w:p w:rsidR="007A61E0" w:rsidRPr="00A62C02" w:rsidRDefault="007A61E0" w:rsidP="00BB5B1F">
      <w:pPr>
        <w:pStyle w:val="Paragraphedeliste"/>
        <w:numPr>
          <w:ilvl w:val="0"/>
          <w:numId w:val="17"/>
        </w:numPr>
        <w:spacing w:line="480" w:lineRule="auto"/>
        <w:jc w:val="both"/>
        <w:rPr>
          <w:rFonts w:asciiTheme="majorBidi" w:hAnsiTheme="majorBidi" w:cstheme="majorBidi"/>
          <w:sz w:val="24"/>
          <w:szCs w:val="24"/>
        </w:rPr>
      </w:pPr>
      <w:r w:rsidRPr="00A62C02">
        <w:rPr>
          <w:rFonts w:asciiTheme="majorBidi" w:hAnsiTheme="majorBidi" w:cstheme="majorBidi"/>
          <w:sz w:val="24"/>
          <w:szCs w:val="24"/>
        </w:rPr>
        <w:t xml:space="preserve">Structures de fuselages, ailes et emplacement des différents moteurs d’avions </w:t>
      </w:r>
      <w:r w:rsidR="00954353" w:rsidRPr="00A62C02">
        <w:rPr>
          <w:rFonts w:asciiTheme="majorBidi" w:hAnsiTheme="majorBidi" w:cstheme="majorBidi"/>
          <w:sz w:val="24"/>
          <w:szCs w:val="24"/>
        </w:rPr>
        <w:t xml:space="preserve">   </w:t>
      </w:r>
      <w:r w:rsidRPr="00A62C02">
        <w:rPr>
          <w:rFonts w:asciiTheme="majorBidi" w:hAnsiTheme="majorBidi" w:cstheme="majorBidi"/>
          <w:sz w:val="24"/>
          <w:szCs w:val="24"/>
        </w:rPr>
        <w:t>(hélices et turboréacteurs)</w:t>
      </w:r>
    </w:p>
    <w:p w:rsidR="007A61E0" w:rsidRPr="00A62C02" w:rsidRDefault="007A61E0" w:rsidP="00BB5B1F">
      <w:pPr>
        <w:pStyle w:val="Paragraphedeliste"/>
        <w:numPr>
          <w:ilvl w:val="0"/>
          <w:numId w:val="17"/>
        </w:numPr>
        <w:spacing w:line="480" w:lineRule="auto"/>
        <w:jc w:val="both"/>
        <w:rPr>
          <w:rFonts w:asciiTheme="majorBidi" w:hAnsiTheme="majorBidi" w:cstheme="majorBidi"/>
          <w:sz w:val="24"/>
          <w:szCs w:val="24"/>
        </w:rPr>
      </w:pPr>
      <w:r w:rsidRPr="00A62C02">
        <w:rPr>
          <w:rFonts w:asciiTheme="majorBidi" w:hAnsiTheme="majorBidi" w:cstheme="majorBidi"/>
          <w:sz w:val="24"/>
          <w:szCs w:val="24"/>
        </w:rPr>
        <w:t>Structures de missiles et stations spatiales</w:t>
      </w:r>
    </w:p>
    <w:p w:rsidR="007A61E0" w:rsidRPr="00A62C02" w:rsidRDefault="007A61E0" w:rsidP="00BB5B1F">
      <w:pPr>
        <w:pStyle w:val="Paragraphedeliste"/>
        <w:numPr>
          <w:ilvl w:val="0"/>
          <w:numId w:val="17"/>
        </w:numPr>
        <w:spacing w:after="0" w:line="480" w:lineRule="auto"/>
        <w:jc w:val="both"/>
        <w:rPr>
          <w:rFonts w:asciiTheme="majorBidi" w:eastAsia="Times New Roman" w:hAnsiTheme="majorBidi" w:cstheme="majorBidi"/>
          <w:sz w:val="24"/>
          <w:szCs w:val="24"/>
        </w:rPr>
      </w:pPr>
      <w:r w:rsidRPr="00A62C02">
        <w:rPr>
          <w:rFonts w:asciiTheme="majorBidi" w:hAnsiTheme="majorBidi" w:cstheme="majorBidi"/>
          <w:sz w:val="24"/>
          <w:szCs w:val="24"/>
        </w:rPr>
        <w:t>Matériaux composites et leur application</w:t>
      </w:r>
    </w:p>
    <w:p w:rsidR="007A61E0" w:rsidRPr="00BB5B1F" w:rsidRDefault="007A61E0" w:rsidP="00BB5B1F">
      <w:pPr>
        <w:pStyle w:val="Paragraphedeliste"/>
        <w:numPr>
          <w:ilvl w:val="0"/>
          <w:numId w:val="17"/>
        </w:numPr>
        <w:spacing w:line="480" w:lineRule="auto"/>
        <w:jc w:val="both"/>
        <w:rPr>
          <w:rFonts w:asciiTheme="majorBidi" w:hAnsiTheme="majorBidi" w:cstheme="majorBidi"/>
          <w:sz w:val="24"/>
          <w:szCs w:val="24"/>
        </w:rPr>
      </w:pPr>
      <w:r w:rsidRPr="00BB5B1F">
        <w:rPr>
          <w:rFonts w:asciiTheme="majorBidi" w:hAnsiTheme="majorBidi" w:cstheme="majorBidi"/>
          <w:sz w:val="24"/>
          <w:szCs w:val="24"/>
        </w:rPr>
        <w:t>Aérodynamique d’ailes d’avion, hélices et</w:t>
      </w:r>
      <w:r w:rsidR="00BB5B1F">
        <w:rPr>
          <w:rFonts w:asciiTheme="majorBidi" w:hAnsiTheme="majorBidi" w:cstheme="majorBidi"/>
          <w:sz w:val="24"/>
          <w:szCs w:val="24"/>
        </w:rPr>
        <w:t xml:space="preserve"> </w:t>
      </w:r>
      <w:r w:rsidRPr="00BB5B1F">
        <w:rPr>
          <w:rFonts w:asciiTheme="majorBidi" w:hAnsiTheme="majorBidi" w:cstheme="majorBidi"/>
          <w:sz w:val="24"/>
          <w:szCs w:val="24"/>
        </w:rPr>
        <w:t>pales d’hélicoptères</w:t>
      </w:r>
    </w:p>
    <w:p w:rsidR="007A61E0" w:rsidRPr="008B6532" w:rsidRDefault="007A61E0" w:rsidP="00BB5B1F">
      <w:pPr>
        <w:pStyle w:val="Paragraphedeliste"/>
        <w:numPr>
          <w:ilvl w:val="0"/>
          <w:numId w:val="17"/>
        </w:numPr>
        <w:spacing w:after="0" w:line="480" w:lineRule="auto"/>
        <w:jc w:val="both"/>
        <w:rPr>
          <w:rFonts w:asciiTheme="majorBidi" w:eastAsia="Times New Roman" w:hAnsiTheme="majorBidi" w:cstheme="majorBidi"/>
          <w:sz w:val="24"/>
          <w:szCs w:val="24"/>
        </w:rPr>
      </w:pPr>
      <w:r w:rsidRPr="008B6532">
        <w:rPr>
          <w:rFonts w:asciiTheme="majorBidi" w:hAnsiTheme="majorBidi" w:cstheme="majorBidi"/>
          <w:sz w:val="24"/>
          <w:szCs w:val="24"/>
        </w:rPr>
        <w:t>Ecoulement d’air ou fluide autour des corps</w:t>
      </w:r>
      <w:r w:rsidR="008B6532" w:rsidRPr="008B6532">
        <w:rPr>
          <w:rFonts w:asciiTheme="majorBidi" w:hAnsiTheme="majorBidi" w:cstheme="majorBidi"/>
          <w:sz w:val="24"/>
          <w:szCs w:val="24"/>
        </w:rPr>
        <w:t xml:space="preserve"> </w:t>
      </w:r>
      <w:r w:rsidRPr="008B6532">
        <w:rPr>
          <w:rFonts w:asciiTheme="majorBidi" w:hAnsiTheme="majorBidi" w:cstheme="majorBidi"/>
          <w:sz w:val="24"/>
          <w:szCs w:val="24"/>
        </w:rPr>
        <w:t>(entré d’air, tuyères,  turbulence, couche limite et aérodynamique numérique)</w:t>
      </w:r>
    </w:p>
    <w:p w:rsidR="007A61E0" w:rsidRPr="00BB5B1F" w:rsidRDefault="007A61E0" w:rsidP="00BB5B1F">
      <w:pPr>
        <w:pStyle w:val="Paragraphedeliste"/>
        <w:numPr>
          <w:ilvl w:val="0"/>
          <w:numId w:val="17"/>
        </w:numPr>
        <w:spacing w:line="480" w:lineRule="auto"/>
        <w:jc w:val="both"/>
        <w:rPr>
          <w:rFonts w:asciiTheme="majorBidi" w:hAnsiTheme="majorBidi" w:cstheme="majorBidi"/>
          <w:sz w:val="24"/>
          <w:szCs w:val="24"/>
        </w:rPr>
      </w:pPr>
      <w:r w:rsidRPr="00BB5B1F">
        <w:rPr>
          <w:rFonts w:asciiTheme="majorBidi" w:hAnsiTheme="majorBidi" w:cstheme="majorBidi"/>
          <w:sz w:val="24"/>
          <w:szCs w:val="24"/>
        </w:rPr>
        <w:lastRenderedPageBreak/>
        <w:t>Moteurs et Systèmes de propulsion d’avions</w:t>
      </w:r>
    </w:p>
    <w:p w:rsidR="007A61E0" w:rsidRPr="00A62C02" w:rsidRDefault="007A61E0" w:rsidP="00BB5B1F">
      <w:pPr>
        <w:pStyle w:val="Paragraphedeliste"/>
        <w:numPr>
          <w:ilvl w:val="0"/>
          <w:numId w:val="17"/>
        </w:numPr>
        <w:spacing w:line="480" w:lineRule="auto"/>
        <w:jc w:val="both"/>
        <w:rPr>
          <w:rFonts w:asciiTheme="majorBidi" w:hAnsiTheme="majorBidi" w:cstheme="majorBidi"/>
          <w:sz w:val="24"/>
          <w:szCs w:val="24"/>
        </w:rPr>
      </w:pPr>
      <w:r w:rsidRPr="00A62C02">
        <w:rPr>
          <w:rFonts w:asciiTheme="majorBidi" w:hAnsiTheme="majorBidi" w:cstheme="majorBidi"/>
          <w:sz w:val="24"/>
          <w:szCs w:val="24"/>
        </w:rPr>
        <w:t>Turbomachines, turboréacteurs, et missiles</w:t>
      </w:r>
    </w:p>
    <w:p w:rsidR="007A61E0" w:rsidRPr="00A62C02" w:rsidRDefault="007A61E0" w:rsidP="00BB5B1F">
      <w:pPr>
        <w:pStyle w:val="Paragraphedeliste"/>
        <w:numPr>
          <w:ilvl w:val="0"/>
          <w:numId w:val="17"/>
        </w:numPr>
        <w:spacing w:line="480" w:lineRule="auto"/>
        <w:jc w:val="both"/>
        <w:rPr>
          <w:rFonts w:asciiTheme="majorBidi" w:hAnsiTheme="majorBidi" w:cstheme="majorBidi"/>
          <w:sz w:val="24"/>
          <w:szCs w:val="24"/>
        </w:rPr>
      </w:pPr>
      <w:r w:rsidRPr="00A62C02">
        <w:rPr>
          <w:rFonts w:asciiTheme="majorBidi" w:hAnsiTheme="majorBidi" w:cstheme="majorBidi"/>
          <w:sz w:val="24"/>
          <w:szCs w:val="24"/>
        </w:rPr>
        <w:t>Application à l’énergétique et l’énergie</w:t>
      </w:r>
    </w:p>
    <w:p w:rsidR="007A61E0" w:rsidRPr="008B6532" w:rsidRDefault="008B6532" w:rsidP="00BB5B1F">
      <w:pPr>
        <w:pStyle w:val="Paragraphedeliste"/>
        <w:numPr>
          <w:ilvl w:val="0"/>
          <w:numId w:val="17"/>
        </w:numPr>
        <w:spacing w:after="0" w:line="480" w:lineRule="auto"/>
        <w:jc w:val="both"/>
        <w:rPr>
          <w:rFonts w:asciiTheme="majorBidi" w:eastAsia="Times New Roman" w:hAnsiTheme="majorBidi" w:cstheme="majorBidi"/>
          <w:sz w:val="24"/>
          <w:szCs w:val="24"/>
        </w:rPr>
      </w:pPr>
      <w:r w:rsidRPr="008B6532">
        <w:rPr>
          <w:rFonts w:asciiTheme="majorBidi" w:hAnsiTheme="majorBidi" w:cstheme="majorBidi"/>
          <w:sz w:val="24"/>
          <w:szCs w:val="24"/>
        </w:rPr>
        <w:t xml:space="preserve">Renouvelable </w:t>
      </w:r>
      <w:r w:rsidR="007A61E0" w:rsidRPr="008B6532">
        <w:rPr>
          <w:rFonts w:asciiTheme="majorBidi" w:hAnsiTheme="majorBidi" w:cstheme="majorBidi"/>
          <w:sz w:val="24"/>
          <w:szCs w:val="24"/>
        </w:rPr>
        <w:t>(éolienne et types de leurs</w:t>
      </w:r>
      <w:r w:rsidRPr="008B6532">
        <w:rPr>
          <w:rFonts w:asciiTheme="majorBidi" w:hAnsiTheme="majorBidi" w:cstheme="majorBidi"/>
          <w:sz w:val="24"/>
          <w:szCs w:val="24"/>
        </w:rPr>
        <w:t xml:space="preserve"> </w:t>
      </w:r>
      <w:r w:rsidR="007A61E0" w:rsidRPr="008B6532">
        <w:rPr>
          <w:rFonts w:asciiTheme="majorBidi" w:hAnsiTheme="majorBidi" w:cstheme="majorBidi"/>
          <w:sz w:val="24"/>
          <w:szCs w:val="24"/>
        </w:rPr>
        <w:t>matériaux : composites, carbone et autres…)</w:t>
      </w:r>
    </w:p>
    <w:p w:rsidR="007A61E0" w:rsidRPr="008B6532" w:rsidRDefault="007A61E0" w:rsidP="008B6532">
      <w:pPr>
        <w:pStyle w:val="Paragraphedeliste"/>
        <w:numPr>
          <w:ilvl w:val="0"/>
          <w:numId w:val="17"/>
        </w:numPr>
        <w:spacing w:line="480" w:lineRule="auto"/>
        <w:jc w:val="both"/>
        <w:rPr>
          <w:rFonts w:asciiTheme="majorBidi" w:hAnsiTheme="majorBidi" w:cstheme="majorBidi"/>
          <w:sz w:val="24"/>
          <w:szCs w:val="24"/>
        </w:rPr>
      </w:pPr>
      <w:r w:rsidRPr="008B6532">
        <w:rPr>
          <w:rFonts w:asciiTheme="majorBidi" w:hAnsiTheme="majorBidi" w:cstheme="majorBidi"/>
          <w:sz w:val="24"/>
          <w:szCs w:val="24"/>
        </w:rPr>
        <w:t>Navigation aérienne, météorologie, règles</w:t>
      </w:r>
      <w:r w:rsidR="008B6532" w:rsidRPr="008B6532">
        <w:rPr>
          <w:rFonts w:asciiTheme="majorBidi" w:hAnsiTheme="majorBidi" w:cstheme="majorBidi"/>
          <w:sz w:val="24"/>
          <w:szCs w:val="24"/>
        </w:rPr>
        <w:t xml:space="preserve"> </w:t>
      </w:r>
      <w:r w:rsidR="008B6532">
        <w:rPr>
          <w:rFonts w:asciiTheme="majorBidi" w:hAnsiTheme="majorBidi" w:cstheme="majorBidi"/>
          <w:sz w:val="24"/>
          <w:szCs w:val="24"/>
        </w:rPr>
        <w:t>d</w:t>
      </w:r>
      <w:r w:rsidR="003969B3" w:rsidRPr="008B6532">
        <w:rPr>
          <w:rFonts w:asciiTheme="majorBidi" w:hAnsiTheme="majorBidi" w:cstheme="majorBidi"/>
          <w:sz w:val="24"/>
          <w:szCs w:val="24"/>
        </w:rPr>
        <w:t>’aviation</w:t>
      </w:r>
      <w:r w:rsidRPr="008B6532">
        <w:rPr>
          <w:rFonts w:asciiTheme="majorBidi" w:hAnsiTheme="majorBidi" w:cstheme="majorBidi"/>
          <w:sz w:val="24"/>
          <w:szCs w:val="24"/>
        </w:rPr>
        <w:t>, guidages et pilotages des satellites</w:t>
      </w:r>
    </w:p>
    <w:p w:rsidR="007A61E0" w:rsidRPr="0054201A" w:rsidRDefault="007A61E0" w:rsidP="00BB5B1F">
      <w:pPr>
        <w:pStyle w:val="Paragraphedeliste"/>
        <w:numPr>
          <w:ilvl w:val="0"/>
          <w:numId w:val="17"/>
        </w:numPr>
        <w:spacing w:after="0" w:line="240" w:lineRule="auto"/>
        <w:jc w:val="both"/>
        <w:rPr>
          <w:rFonts w:asciiTheme="majorBidi" w:eastAsia="Times New Roman" w:hAnsiTheme="majorBidi" w:cstheme="majorBidi"/>
          <w:sz w:val="24"/>
          <w:szCs w:val="24"/>
        </w:rPr>
      </w:pPr>
      <w:r w:rsidRPr="00F87C4F">
        <w:rPr>
          <w:rFonts w:asciiTheme="majorBidi" w:hAnsiTheme="majorBidi" w:cstheme="majorBidi"/>
          <w:sz w:val="24"/>
          <w:szCs w:val="24"/>
        </w:rPr>
        <w:t>Transports aériens</w:t>
      </w:r>
    </w:p>
    <w:p w:rsidR="0054201A" w:rsidRDefault="0054201A" w:rsidP="0054201A">
      <w:pPr>
        <w:spacing w:after="0" w:line="240" w:lineRule="auto"/>
        <w:jc w:val="both"/>
        <w:rPr>
          <w:rFonts w:asciiTheme="majorBidi" w:eastAsia="Times New Roman" w:hAnsiTheme="majorBidi" w:cstheme="majorBidi"/>
          <w:sz w:val="24"/>
          <w:szCs w:val="24"/>
        </w:rPr>
      </w:pPr>
    </w:p>
    <w:p w:rsidR="0054201A" w:rsidRDefault="0054201A" w:rsidP="0054201A">
      <w:pPr>
        <w:spacing w:after="0" w:line="240" w:lineRule="auto"/>
        <w:jc w:val="both"/>
        <w:rPr>
          <w:rFonts w:asciiTheme="majorBidi" w:eastAsia="Times New Roman" w:hAnsiTheme="majorBidi" w:cstheme="majorBidi"/>
          <w:sz w:val="24"/>
          <w:szCs w:val="24"/>
        </w:rPr>
      </w:pPr>
    </w:p>
    <w:p w:rsidR="00060B3F" w:rsidRPr="0054201A" w:rsidRDefault="00060B3F" w:rsidP="0054201A">
      <w:pPr>
        <w:spacing w:after="0" w:line="240" w:lineRule="auto"/>
        <w:jc w:val="both"/>
        <w:rPr>
          <w:rFonts w:asciiTheme="majorBidi" w:eastAsia="Times New Roman" w:hAnsiTheme="majorBidi" w:cstheme="majorBidi"/>
          <w:sz w:val="24"/>
          <w:szCs w:val="24"/>
        </w:rPr>
      </w:pPr>
    </w:p>
    <w:p w:rsidR="00A76B75" w:rsidRPr="00060B3F" w:rsidRDefault="00A76B75" w:rsidP="00A76B75">
      <w:pPr>
        <w:rPr>
          <w:rFonts w:asciiTheme="majorBidi" w:hAnsiTheme="majorBidi" w:cstheme="majorBidi"/>
          <w:b/>
          <w:bCs/>
          <w:sz w:val="28"/>
          <w:szCs w:val="28"/>
          <w:u w:val="single"/>
        </w:rPr>
      </w:pPr>
      <w:r w:rsidRPr="00060B3F">
        <w:rPr>
          <w:rFonts w:asciiTheme="majorBidi" w:hAnsiTheme="majorBidi" w:cstheme="majorBidi"/>
          <w:b/>
          <w:bCs/>
          <w:sz w:val="28"/>
          <w:szCs w:val="28"/>
          <w:u w:val="single"/>
        </w:rPr>
        <w:t>Relation avec le secteur socio-économique :</w:t>
      </w:r>
    </w:p>
    <w:p w:rsidR="0054201A" w:rsidRPr="002C5361" w:rsidRDefault="0054201A" w:rsidP="0054201A">
      <w:pPr>
        <w:pStyle w:val="Paragraphedeliste"/>
        <w:widowControl w:val="0"/>
        <w:numPr>
          <w:ilvl w:val="0"/>
          <w:numId w:val="26"/>
        </w:numPr>
        <w:autoSpaceDE w:val="0"/>
        <w:autoSpaceDN w:val="0"/>
        <w:adjustRightInd w:val="0"/>
        <w:spacing w:after="0" w:line="240" w:lineRule="auto"/>
        <w:jc w:val="both"/>
        <w:rPr>
          <w:rFonts w:asciiTheme="majorBidi" w:hAnsiTheme="majorBidi" w:cstheme="majorBidi"/>
          <w:sz w:val="24"/>
          <w:szCs w:val="24"/>
        </w:rPr>
      </w:pPr>
      <w:r w:rsidRPr="002C5361">
        <w:rPr>
          <w:rFonts w:asciiTheme="majorBidi" w:hAnsiTheme="majorBidi" w:cstheme="majorBidi"/>
          <w:bCs/>
          <w:sz w:val="24"/>
          <w:szCs w:val="24"/>
        </w:rPr>
        <w:t>Occuper des postes dans t</w:t>
      </w:r>
      <w:r w:rsidRPr="002C5361">
        <w:rPr>
          <w:rFonts w:asciiTheme="majorBidi" w:hAnsiTheme="majorBidi" w:cstheme="majorBidi"/>
          <w:sz w:val="24"/>
          <w:szCs w:val="24"/>
        </w:rPr>
        <w:t>outes les sociétés nationales, privées ou étrangères qui vendent ou assurent ou font l’expertise ou le contrôle technique des véhicules particuliers, des véhicules pour transport en commun et des engins de travaux publics ou d’agriculture.</w:t>
      </w:r>
    </w:p>
    <w:p w:rsidR="0054201A" w:rsidRPr="002C5361" w:rsidRDefault="0054201A" w:rsidP="0054201A">
      <w:pPr>
        <w:pStyle w:val="Paragraphedeliste"/>
        <w:widowControl w:val="0"/>
        <w:numPr>
          <w:ilvl w:val="0"/>
          <w:numId w:val="26"/>
        </w:numPr>
        <w:autoSpaceDE w:val="0"/>
        <w:autoSpaceDN w:val="0"/>
        <w:adjustRightInd w:val="0"/>
        <w:spacing w:after="0" w:line="240" w:lineRule="auto"/>
        <w:jc w:val="both"/>
        <w:rPr>
          <w:rFonts w:asciiTheme="majorBidi" w:hAnsiTheme="majorBidi" w:cstheme="majorBidi"/>
          <w:sz w:val="24"/>
          <w:szCs w:val="24"/>
        </w:rPr>
      </w:pPr>
      <w:r w:rsidRPr="002C5361">
        <w:rPr>
          <w:rFonts w:asciiTheme="majorBidi" w:hAnsiTheme="majorBidi" w:cstheme="majorBidi"/>
          <w:sz w:val="24"/>
          <w:szCs w:val="24"/>
        </w:rPr>
        <w:t xml:space="preserve">accéder </w:t>
      </w:r>
      <w:r w:rsidRPr="002C5361">
        <w:rPr>
          <w:rFonts w:asciiTheme="majorBidi" w:hAnsiTheme="majorBidi" w:cstheme="majorBidi"/>
          <w:bCs/>
          <w:sz w:val="24"/>
          <w:szCs w:val="24"/>
        </w:rPr>
        <w:t>à des postes dans d</w:t>
      </w:r>
      <w:r w:rsidRPr="002C5361">
        <w:rPr>
          <w:rFonts w:asciiTheme="majorBidi" w:hAnsiTheme="majorBidi" w:cstheme="majorBidi"/>
          <w:sz w:val="24"/>
          <w:szCs w:val="24"/>
        </w:rPr>
        <w:t xml:space="preserve">es bureaux d’Etudes et Méthodes, de l’Ordonnancement et du Lancement, de la Gestion de la production dans les entreprises industrielles et ateliers. </w:t>
      </w:r>
    </w:p>
    <w:p w:rsidR="0054201A" w:rsidRPr="002C5361" w:rsidRDefault="0054201A" w:rsidP="0054201A">
      <w:pPr>
        <w:pStyle w:val="Paragraphedeliste"/>
        <w:widowControl w:val="0"/>
        <w:numPr>
          <w:ilvl w:val="0"/>
          <w:numId w:val="26"/>
        </w:numPr>
        <w:autoSpaceDE w:val="0"/>
        <w:autoSpaceDN w:val="0"/>
        <w:adjustRightInd w:val="0"/>
        <w:spacing w:after="0" w:line="240" w:lineRule="auto"/>
        <w:jc w:val="both"/>
        <w:rPr>
          <w:rFonts w:asciiTheme="majorBidi" w:hAnsiTheme="majorBidi" w:cstheme="majorBidi"/>
          <w:sz w:val="24"/>
          <w:szCs w:val="24"/>
        </w:rPr>
      </w:pPr>
      <w:r w:rsidRPr="002C5361">
        <w:rPr>
          <w:rFonts w:asciiTheme="majorBidi" w:hAnsiTheme="majorBidi" w:cstheme="majorBidi"/>
          <w:sz w:val="24"/>
          <w:szCs w:val="24"/>
        </w:rPr>
        <w:t>Assurer aussi la conduite des projets liés à la conception, à la simulation de mécanismes et engins mécaniques dans des infrastructures de construction de matériels de transport, de travaux publiques et moyens de production</w:t>
      </w:r>
      <w:r w:rsidRPr="002C5361">
        <w:rPr>
          <w:rFonts w:asciiTheme="majorBidi" w:hAnsiTheme="majorBidi" w:cstheme="majorBidi"/>
          <w:bCs/>
          <w:sz w:val="24"/>
          <w:szCs w:val="24"/>
        </w:rPr>
        <w:t xml:space="preserve"> tels que </w:t>
      </w:r>
      <w:r w:rsidRPr="002C5361">
        <w:rPr>
          <w:rFonts w:asciiTheme="majorBidi" w:hAnsiTheme="majorBidi" w:cstheme="majorBidi"/>
          <w:sz w:val="24"/>
          <w:szCs w:val="24"/>
        </w:rPr>
        <w:t>:</w:t>
      </w:r>
    </w:p>
    <w:p w:rsidR="0054201A" w:rsidRPr="002C5361" w:rsidRDefault="0054201A" w:rsidP="0054201A">
      <w:pPr>
        <w:pStyle w:val="Paragraphedeliste"/>
        <w:widowControl w:val="0"/>
        <w:numPr>
          <w:ilvl w:val="1"/>
          <w:numId w:val="27"/>
        </w:numPr>
        <w:autoSpaceDE w:val="0"/>
        <w:autoSpaceDN w:val="0"/>
        <w:adjustRightInd w:val="0"/>
        <w:spacing w:after="0" w:line="240" w:lineRule="auto"/>
        <w:jc w:val="both"/>
        <w:rPr>
          <w:rFonts w:asciiTheme="majorBidi" w:hAnsiTheme="majorBidi" w:cstheme="majorBidi"/>
          <w:sz w:val="24"/>
          <w:szCs w:val="24"/>
        </w:rPr>
      </w:pPr>
      <w:r w:rsidRPr="002C5361">
        <w:rPr>
          <w:rFonts w:asciiTheme="majorBidi" w:hAnsiTheme="majorBidi" w:cstheme="majorBidi"/>
          <w:sz w:val="24"/>
          <w:szCs w:val="24"/>
          <w:lang w:bidi="ar-DZ"/>
        </w:rPr>
        <w:t>Secteurs pétroliers (SONATRACH)</w:t>
      </w:r>
    </w:p>
    <w:p w:rsidR="0054201A" w:rsidRPr="002C5361" w:rsidRDefault="0054201A" w:rsidP="0054201A">
      <w:pPr>
        <w:pStyle w:val="Paragraphedeliste"/>
        <w:widowControl w:val="0"/>
        <w:numPr>
          <w:ilvl w:val="1"/>
          <w:numId w:val="27"/>
        </w:numPr>
        <w:autoSpaceDE w:val="0"/>
        <w:autoSpaceDN w:val="0"/>
        <w:adjustRightInd w:val="0"/>
        <w:spacing w:after="0" w:line="240" w:lineRule="auto"/>
        <w:jc w:val="both"/>
        <w:rPr>
          <w:rFonts w:asciiTheme="majorBidi" w:hAnsiTheme="majorBidi" w:cstheme="majorBidi"/>
          <w:sz w:val="24"/>
          <w:szCs w:val="24"/>
        </w:rPr>
      </w:pPr>
      <w:r w:rsidRPr="002C5361">
        <w:rPr>
          <w:rFonts w:asciiTheme="majorBidi" w:hAnsiTheme="majorBidi" w:cstheme="majorBidi"/>
          <w:sz w:val="24"/>
          <w:szCs w:val="24"/>
          <w:lang w:bidi="ar-DZ"/>
        </w:rPr>
        <w:t>Unités de production d’énergie (SONELGAZ)</w:t>
      </w:r>
    </w:p>
    <w:p w:rsidR="0054201A" w:rsidRPr="002C5361" w:rsidRDefault="0054201A" w:rsidP="0054201A">
      <w:pPr>
        <w:pStyle w:val="Paragraphedeliste"/>
        <w:widowControl w:val="0"/>
        <w:numPr>
          <w:ilvl w:val="1"/>
          <w:numId w:val="27"/>
        </w:numPr>
        <w:autoSpaceDE w:val="0"/>
        <w:autoSpaceDN w:val="0"/>
        <w:adjustRightInd w:val="0"/>
        <w:spacing w:after="0" w:line="240" w:lineRule="auto"/>
        <w:jc w:val="both"/>
        <w:rPr>
          <w:rFonts w:asciiTheme="majorBidi" w:hAnsiTheme="majorBidi" w:cstheme="majorBidi"/>
          <w:sz w:val="24"/>
          <w:szCs w:val="24"/>
        </w:rPr>
      </w:pPr>
      <w:r w:rsidRPr="002C5361">
        <w:rPr>
          <w:rFonts w:asciiTheme="majorBidi" w:hAnsiTheme="majorBidi" w:cstheme="majorBidi"/>
          <w:bCs/>
          <w:sz w:val="24"/>
          <w:szCs w:val="24"/>
        </w:rPr>
        <w:t>SONACOME</w:t>
      </w:r>
    </w:p>
    <w:p w:rsidR="0054201A" w:rsidRPr="002C5361" w:rsidRDefault="0054201A" w:rsidP="0054201A">
      <w:pPr>
        <w:pStyle w:val="Paragraphedeliste"/>
        <w:widowControl w:val="0"/>
        <w:numPr>
          <w:ilvl w:val="1"/>
          <w:numId w:val="27"/>
        </w:numPr>
        <w:autoSpaceDE w:val="0"/>
        <w:autoSpaceDN w:val="0"/>
        <w:adjustRightInd w:val="0"/>
        <w:spacing w:after="0" w:line="240" w:lineRule="auto"/>
        <w:jc w:val="both"/>
        <w:rPr>
          <w:rFonts w:asciiTheme="majorBidi" w:hAnsiTheme="majorBidi" w:cstheme="majorBidi"/>
          <w:sz w:val="24"/>
          <w:szCs w:val="24"/>
        </w:rPr>
      </w:pPr>
      <w:r w:rsidRPr="002C5361">
        <w:rPr>
          <w:rFonts w:asciiTheme="majorBidi" w:hAnsiTheme="majorBidi" w:cstheme="majorBidi"/>
          <w:bCs/>
          <w:sz w:val="24"/>
          <w:szCs w:val="24"/>
        </w:rPr>
        <w:t>SIDER, SNTA, SNTF, …</w:t>
      </w:r>
    </w:p>
    <w:p w:rsidR="0054201A" w:rsidRPr="002C5361" w:rsidRDefault="0054201A" w:rsidP="0054201A">
      <w:pPr>
        <w:pStyle w:val="Paragraphedeliste"/>
        <w:widowControl w:val="0"/>
        <w:numPr>
          <w:ilvl w:val="1"/>
          <w:numId w:val="27"/>
        </w:numPr>
        <w:autoSpaceDE w:val="0"/>
        <w:autoSpaceDN w:val="0"/>
        <w:adjustRightInd w:val="0"/>
        <w:spacing w:after="0" w:line="240" w:lineRule="auto"/>
        <w:jc w:val="both"/>
        <w:rPr>
          <w:rFonts w:asciiTheme="majorBidi" w:hAnsiTheme="majorBidi" w:cstheme="majorBidi"/>
          <w:sz w:val="24"/>
          <w:szCs w:val="24"/>
        </w:rPr>
      </w:pPr>
      <w:r w:rsidRPr="002C5361">
        <w:rPr>
          <w:rFonts w:asciiTheme="majorBidi" w:hAnsiTheme="majorBidi" w:cstheme="majorBidi"/>
          <w:bCs/>
          <w:i/>
          <w:iCs/>
          <w:sz w:val="24"/>
          <w:szCs w:val="24"/>
        </w:rPr>
        <w:t>CIMENTERIES…, ou dans les sociétés de service et les bureaux d’études.</w:t>
      </w:r>
    </w:p>
    <w:p w:rsidR="0054201A" w:rsidRPr="002C5361" w:rsidRDefault="0054201A" w:rsidP="0054201A">
      <w:pPr>
        <w:pStyle w:val="Paragraphedeliste"/>
        <w:widowControl w:val="0"/>
        <w:numPr>
          <w:ilvl w:val="1"/>
          <w:numId w:val="27"/>
        </w:numPr>
        <w:autoSpaceDE w:val="0"/>
        <w:autoSpaceDN w:val="0"/>
        <w:adjustRightInd w:val="0"/>
        <w:spacing w:after="0" w:line="240" w:lineRule="auto"/>
        <w:jc w:val="both"/>
        <w:rPr>
          <w:rFonts w:asciiTheme="majorBidi" w:hAnsiTheme="majorBidi" w:cstheme="majorBidi"/>
          <w:sz w:val="24"/>
          <w:szCs w:val="24"/>
        </w:rPr>
      </w:pPr>
      <w:r w:rsidRPr="002C5361">
        <w:rPr>
          <w:rFonts w:asciiTheme="majorBidi" w:hAnsiTheme="majorBidi" w:cstheme="majorBidi"/>
          <w:sz w:val="24"/>
          <w:szCs w:val="24"/>
        </w:rPr>
        <w:t>Maintenance des types d’énergies des moteurs d’avions</w:t>
      </w:r>
    </w:p>
    <w:p w:rsidR="0054201A" w:rsidRPr="002C5361" w:rsidRDefault="0054201A" w:rsidP="0054201A">
      <w:pPr>
        <w:pStyle w:val="Paragraphedeliste"/>
        <w:widowControl w:val="0"/>
        <w:numPr>
          <w:ilvl w:val="1"/>
          <w:numId w:val="27"/>
        </w:numPr>
        <w:autoSpaceDE w:val="0"/>
        <w:autoSpaceDN w:val="0"/>
        <w:adjustRightInd w:val="0"/>
        <w:spacing w:after="0" w:line="240" w:lineRule="auto"/>
        <w:jc w:val="both"/>
        <w:rPr>
          <w:rFonts w:asciiTheme="majorBidi" w:hAnsiTheme="majorBidi" w:cstheme="majorBidi"/>
          <w:sz w:val="24"/>
          <w:szCs w:val="24"/>
        </w:rPr>
      </w:pPr>
      <w:r w:rsidRPr="002C5361">
        <w:rPr>
          <w:rFonts w:asciiTheme="majorBidi" w:hAnsiTheme="majorBidi" w:cstheme="majorBidi"/>
          <w:sz w:val="24"/>
          <w:szCs w:val="24"/>
        </w:rPr>
        <w:t>Structures, Contrôle et aérodynamique des ailes d’avions dans les aéroports et les industries aéronautiques, Navigation aérienne…</w:t>
      </w:r>
    </w:p>
    <w:p w:rsidR="0054201A" w:rsidRPr="002C5361" w:rsidRDefault="0054201A" w:rsidP="0054201A">
      <w:pPr>
        <w:ind w:left="142"/>
        <w:rPr>
          <w:rFonts w:asciiTheme="majorBidi" w:hAnsiTheme="majorBidi" w:cstheme="majorBidi"/>
          <w:sz w:val="24"/>
          <w:szCs w:val="24"/>
        </w:rPr>
      </w:pPr>
    </w:p>
    <w:p w:rsidR="0054201A" w:rsidRPr="002C5361" w:rsidRDefault="0054201A" w:rsidP="0054201A">
      <w:pPr>
        <w:pStyle w:val="Paragraphedeliste"/>
        <w:numPr>
          <w:ilvl w:val="0"/>
          <w:numId w:val="28"/>
        </w:numPr>
        <w:autoSpaceDE w:val="0"/>
        <w:autoSpaceDN w:val="0"/>
        <w:adjustRightInd w:val="0"/>
        <w:spacing w:after="120" w:line="240" w:lineRule="auto"/>
        <w:jc w:val="lowKashida"/>
        <w:rPr>
          <w:rFonts w:asciiTheme="majorBidi" w:hAnsiTheme="majorBidi" w:cstheme="majorBidi"/>
          <w:sz w:val="24"/>
          <w:szCs w:val="24"/>
        </w:rPr>
      </w:pPr>
      <w:r w:rsidRPr="002C5361">
        <w:rPr>
          <w:rFonts w:asciiTheme="majorBidi" w:hAnsiTheme="majorBidi" w:cstheme="majorBidi"/>
          <w:sz w:val="24"/>
          <w:szCs w:val="24"/>
        </w:rPr>
        <w:t>Gestion et Construction de  nouvelles centrales thermiques (</w:t>
      </w:r>
      <w:r w:rsidRPr="002C5361">
        <w:rPr>
          <w:rFonts w:asciiTheme="majorBidi" w:hAnsiTheme="majorBidi" w:cstheme="majorBidi"/>
          <w:b/>
          <w:sz w:val="24"/>
          <w:szCs w:val="24"/>
        </w:rPr>
        <w:t>SONELGAZ Skikda Oum El Bouaghi, Jijel, Batna, Annaba, M'sila et El Tarf</w:t>
      </w:r>
      <w:r w:rsidRPr="002C5361">
        <w:rPr>
          <w:rFonts w:asciiTheme="majorBidi" w:hAnsiTheme="majorBidi" w:cstheme="majorBidi"/>
          <w:sz w:val="24"/>
          <w:szCs w:val="24"/>
        </w:rPr>
        <w:t>)</w:t>
      </w:r>
    </w:p>
    <w:p w:rsidR="0054201A" w:rsidRPr="002C5361" w:rsidRDefault="0054201A" w:rsidP="0054201A">
      <w:pPr>
        <w:numPr>
          <w:ilvl w:val="0"/>
          <w:numId w:val="23"/>
        </w:numPr>
        <w:autoSpaceDE w:val="0"/>
        <w:autoSpaceDN w:val="0"/>
        <w:adjustRightInd w:val="0"/>
        <w:spacing w:after="120" w:line="240" w:lineRule="auto"/>
        <w:jc w:val="lowKashida"/>
        <w:rPr>
          <w:rFonts w:asciiTheme="majorBidi" w:hAnsiTheme="majorBidi" w:cstheme="majorBidi"/>
          <w:sz w:val="24"/>
          <w:szCs w:val="24"/>
        </w:rPr>
      </w:pPr>
      <w:r w:rsidRPr="002C5361">
        <w:rPr>
          <w:rFonts w:asciiTheme="majorBidi" w:hAnsiTheme="majorBidi" w:cstheme="majorBidi"/>
          <w:sz w:val="24"/>
          <w:szCs w:val="24"/>
        </w:rPr>
        <w:t>Construction de nouvelles centrales hybrides gaz-solaire (</w:t>
      </w:r>
      <w:bookmarkStart w:id="0" w:name="OLE_LINK13"/>
      <w:r w:rsidRPr="002C5361">
        <w:rPr>
          <w:rFonts w:asciiTheme="majorBidi" w:hAnsiTheme="majorBidi" w:cstheme="majorBidi"/>
          <w:b/>
          <w:sz w:val="24"/>
          <w:szCs w:val="24"/>
        </w:rPr>
        <w:t>SONELGAZ</w:t>
      </w:r>
      <w:bookmarkEnd w:id="0"/>
      <w:r w:rsidRPr="002C5361">
        <w:rPr>
          <w:rFonts w:asciiTheme="majorBidi" w:hAnsiTheme="majorBidi" w:cstheme="majorBidi"/>
          <w:b/>
          <w:sz w:val="24"/>
          <w:szCs w:val="24"/>
        </w:rPr>
        <w:t xml:space="preserve">- </w:t>
      </w:r>
      <w:bookmarkStart w:id="1" w:name="OLE_LINK14"/>
      <w:r w:rsidRPr="002C5361">
        <w:rPr>
          <w:rFonts w:asciiTheme="majorBidi" w:hAnsiTheme="majorBidi" w:cstheme="majorBidi"/>
          <w:b/>
          <w:sz w:val="24"/>
          <w:szCs w:val="24"/>
        </w:rPr>
        <w:t xml:space="preserve">SONATRACH </w:t>
      </w:r>
      <w:bookmarkEnd w:id="1"/>
      <w:r w:rsidRPr="002C5361">
        <w:rPr>
          <w:rFonts w:asciiTheme="majorBidi" w:hAnsiTheme="majorBidi" w:cstheme="majorBidi"/>
          <w:b/>
          <w:sz w:val="24"/>
          <w:szCs w:val="24"/>
        </w:rPr>
        <w:t>Adrar</w:t>
      </w:r>
      <w:r w:rsidRPr="002C5361">
        <w:rPr>
          <w:rFonts w:asciiTheme="majorBidi" w:hAnsiTheme="majorBidi" w:cstheme="majorBidi"/>
          <w:sz w:val="24"/>
          <w:szCs w:val="24"/>
        </w:rPr>
        <w:t>)</w:t>
      </w:r>
    </w:p>
    <w:p w:rsidR="0054201A" w:rsidRPr="002C5361" w:rsidRDefault="0054201A" w:rsidP="0054201A">
      <w:pPr>
        <w:numPr>
          <w:ilvl w:val="0"/>
          <w:numId w:val="23"/>
        </w:numPr>
        <w:autoSpaceDE w:val="0"/>
        <w:autoSpaceDN w:val="0"/>
        <w:adjustRightInd w:val="0"/>
        <w:spacing w:after="120" w:line="240" w:lineRule="auto"/>
        <w:jc w:val="lowKashida"/>
        <w:rPr>
          <w:rFonts w:asciiTheme="majorBidi" w:hAnsiTheme="majorBidi" w:cstheme="majorBidi"/>
          <w:sz w:val="24"/>
          <w:szCs w:val="24"/>
        </w:rPr>
      </w:pPr>
      <w:r w:rsidRPr="002C5361">
        <w:rPr>
          <w:rFonts w:asciiTheme="majorBidi" w:hAnsiTheme="majorBidi" w:cstheme="majorBidi"/>
          <w:sz w:val="24"/>
          <w:szCs w:val="24"/>
        </w:rPr>
        <w:t>Gestion et construction de nouvelles raffineries et usines de liquéfaction  des gaz (</w:t>
      </w:r>
      <w:r w:rsidRPr="002C5361">
        <w:rPr>
          <w:rFonts w:asciiTheme="majorBidi" w:hAnsiTheme="majorBidi" w:cstheme="majorBidi"/>
          <w:b/>
          <w:sz w:val="24"/>
          <w:szCs w:val="24"/>
        </w:rPr>
        <w:t>SONATRACH, NAFTAL, NAFTEC</w:t>
      </w:r>
      <w:r w:rsidRPr="002C5361">
        <w:rPr>
          <w:rFonts w:asciiTheme="majorBidi" w:hAnsiTheme="majorBidi" w:cstheme="majorBidi"/>
          <w:sz w:val="24"/>
          <w:szCs w:val="24"/>
        </w:rPr>
        <w:t xml:space="preserve"> </w:t>
      </w:r>
      <w:r w:rsidRPr="002C5361">
        <w:rPr>
          <w:rFonts w:asciiTheme="majorBidi" w:hAnsiTheme="majorBidi" w:cstheme="majorBidi"/>
          <w:b/>
          <w:sz w:val="24"/>
          <w:szCs w:val="24"/>
        </w:rPr>
        <w:t>Skikda</w:t>
      </w:r>
      <w:r w:rsidRPr="002C5361">
        <w:rPr>
          <w:rFonts w:asciiTheme="majorBidi" w:hAnsiTheme="majorBidi" w:cstheme="majorBidi"/>
          <w:sz w:val="24"/>
          <w:szCs w:val="24"/>
        </w:rPr>
        <w:t>).</w:t>
      </w:r>
    </w:p>
    <w:p w:rsidR="0054201A" w:rsidRPr="002C5361" w:rsidRDefault="0054201A" w:rsidP="0054201A">
      <w:pPr>
        <w:numPr>
          <w:ilvl w:val="0"/>
          <w:numId w:val="23"/>
        </w:numPr>
        <w:autoSpaceDE w:val="0"/>
        <w:autoSpaceDN w:val="0"/>
        <w:adjustRightInd w:val="0"/>
        <w:spacing w:after="120" w:line="240" w:lineRule="auto"/>
        <w:jc w:val="lowKashida"/>
        <w:rPr>
          <w:rFonts w:asciiTheme="majorBidi" w:hAnsiTheme="majorBidi" w:cstheme="majorBidi"/>
          <w:sz w:val="24"/>
          <w:szCs w:val="24"/>
        </w:rPr>
      </w:pPr>
      <w:r w:rsidRPr="002C5361">
        <w:rPr>
          <w:rFonts w:asciiTheme="majorBidi" w:hAnsiTheme="majorBidi" w:cstheme="majorBidi"/>
          <w:sz w:val="24"/>
          <w:szCs w:val="24"/>
        </w:rPr>
        <w:t>Gestion et construction de nouvelles centrales de dessalement d'eau de mer (</w:t>
      </w:r>
      <w:bookmarkStart w:id="2" w:name="OLE_LINK12"/>
      <w:r w:rsidRPr="002C5361">
        <w:rPr>
          <w:rFonts w:asciiTheme="majorBidi" w:hAnsiTheme="majorBidi" w:cstheme="majorBidi"/>
          <w:b/>
          <w:sz w:val="24"/>
          <w:szCs w:val="24"/>
        </w:rPr>
        <w:t>SONATRACH</w:t>
      </w:r>
      <w:bookmarkEnd w:id="2"/>
      <w:r w:rsidRPr="002C5361">
        <w:rPr>
          <w:rFonts w:asciiTheme="majorBidi" w:hAnsiTheme="majorBidi" w:cstheme="majorBidi"/>
          <w:b/>
          <w:sz w:val="24"/>
          <w:szCs w:val="24"/>
        </w:rPr>
        <w:t>-ADE</w:t>
      </w:r>
      <w:r w:rsidRPr="002C5361">
        <w:rPr>
          <w:rFonts w:asciiTheme="majorBidi" w:hAnsiTheme="majorBidi" w:cstheme="majorBidi"/>
          <w:sz w:val="24"/>
          <w:szCs w:val="24"/>
        </w:rPr>
        <w:t>)</w:t>
      </w:r>
    </w:p>
    <w:p w:rsidR="0054201A" w:rsidRPr="002C5361" w:rsidRDefault="0054201A" w:rsidP="0054201A">
      <w:pPr>
        <w:numPr>
          <w:ilvl w:val="0"/>
          <w:numId w:val="23"/>
        </w:numPr>
        <w:autoSpaceDE w:val="0"/>
        <w:autoSpaceDN w:val="0"/>
        <w:adjustRightInd w:val="0"/>
        <w:spacing w:after="120" w:line="240" w:lineRule="auto"/>
        <w:jc w:val="lowKashida"/>
        <w:rPr>
          <w:rFonts w:asciiTheme="majorBidi" w:hAnsiTheme="majorBidi" w:cstheme="majorBidi"/>
          <w:sz w:val="24"/>
          <w:szCs w:val="24"/>
        </w:rPr>
      </w:pPr>
      <w:r w:rsidRPr="002C5361">
        <w:rPr>
          <w:rFonts w:asciiTheme="majorBidi" w:hAnsiTheme="majorBidi" w:cstheme="majorBidi"/>
          <w:sz w:val="24"/>
          <w:szCs w:val="24"/>
        </w:rPr>
        <w:t>Gestion et construction de nouvelles cimenteries (</w:t>
      </w:r>
      <w:r w:rsidRPr="002C5361">
        <w:rPr>
          <w:rFonts w:asciiTheme="majorBidi" w:hAnsiTheme="majorBidi" w:cstheme="majorBidi"/>
          <w:b/>
          <w:sz w:val="24"/>
          <w:szCs w:val="24"/>
        </w:rPr>
        <w:t>ERCE, Orascom Cement, Lafarge Constantine, M’sila</w:t>
      </w:r>
      <w:r w:rsidRPr="002C5361">
        <w:rPr>
          <w:rFonts w:asciiTheme="majorBidi" w:hAnsiTheme="majorBidi" w:cstheme="majorBidi"/>
          <w:sz w:val="24"/>
          <w:szCs w:val="24"/>
        </w:rPr>
        <w:t>).</w:t>
      </w:r>
    </w:p>
    <w:p w:rsidR="0054201A" w:rsidRPr="002C5361" w:rsidRDefault="0054201A" w:rsidP="0054201A">
      <w:pPr>
        <w:numPr>
          <w:ilvl w:val="0"/>
          <w:numId w:val="23"/>
        </w:numPr>
        <w:autoSpaceDE w:val="0"/>
        <w:autoSpaceDN w:val="0"/>
        <w:adjustRightInd w:val="0"/>
        <w:spacing w:after="120" w:line="240" w:lineRule="auto"/>
        <w:jc w:val="lowKashida"/>
        <w:rPr>
          <w:rFonts w:asciiTheme="majorBidi" w:hAnsiTheme="majorBidi" w:cstheme="majorBidi"/>
          <w:sz w:val="24"/>
          <w:szCs w:val="24"/>
        </w:rPr>
      </w:pPr>
      <w:r w:rsidRPr="002C5361">
        <w:rPr>
          <w:rFonts w:asciiTheme="majorBidi" w:hAnsiTheme="majorBidi" w:cstheme="majorBidi"/>
          <w:sz w:val="24"/>
          <w:szCs w:val="24"/>
        </w:rPr>
        <w:t xml:space="preserve">Gestion des  et réalisation des réseaux gaz de </w:t>
      </w:r>
      <w:r w:rsidRPr="002C5361">
        <w:rPr>
          <w:rFonts w:asciiTheme="majorBidi" w:hAnsiTheme="majorBidi" w:cstheme="majorBidi"/>
          <w:b/>
          <w:sz w:val="24"/>
          <w:szCs w:val="24"/>
        </w:rPr>
        <w:t>SONELGAZ</w:t>
      </w:r>
      <w:r w:rsidRPr="002C5361">
        <w:rPr>
          <w:rFonts w:asciiTheme="majorBidi" w:hAnsiTheme="majorBidi" w:cstheme="majorBidi"/>
          <w:sz w:val="24"/>
          <w:szCs w:val="24"/>
        </w:rPr>
        <w:t>.</w:t>
      </w:r>
    </w:p>
    <w:p w:rsidR="0054201A" w:rsidRPr="002C5361" w:rsidRDefault="0054201A" w:rsidP="0054201A">
      <w:pPr>
        <w:numPr>
          <w:ilvl w:val="0"/>
          <w:numId w:val="23"/>
        </w:numPr>
        <w:autoSpaceDE w:val="0"/>
        <w:autoSpaceDN w:val="0"/>
        <w:adjustRightInd w:val="0"/>
        <w:spacing w:after="120" w:line="240" w:lineRule="auto"/>
        <w:jc w:val="lowKashida"/>
        <w:rPr>
          <w:rFonts w:asciiTheme="majorBidi" w:hAnsiTheme="majorBidi" w:cstheme="majorBidi"/>
          <w:sz w:val="24"/>
          <w:szCs w:val="24"/>
        </w:rPr>
      </w:pPr>
      <w:r w:rsidRPr="002C5361">
        <w:rPr>
          <w:rFonts w:asciiTheme="majorBidi" w:hAnsiTheme="majorBidi" w:cstheme="majorBidi"/>
          <w:sz w:val="24"/>
          <w:szCs w:val="24"/>
        </w:rPr>
        <w:t>Gestion et construction d'aciéries (</w:t>
      </w:r>
      <w:r w:rsidRPr="002C5361">
        <w:rPr>
          <w:rFonts w:asciiTheme="majorBidi" w:hAnsiTheme="majorBidi" w:cstheme="majorBidi"/>
          <w:b/>
          <w:sz w:val="24"/>
          <w:szCs w:val="24"/>
        </w:rPr>
        <w:t>Metal Steel, El Eez Steel  Annaba, Jijel</w:t>
      </w:r>
      <w:r w:rsidRPr="002C5361">
        <w:rPr>
          <w:rFonts w:asciiTheme="majorBidi" w:hAnsiTheme="majorBidi" w:cstheme="majorBidi"/>
          <w:sz w:val="24"/>
          <w:szCs w:val="24"/>
        </w:rPr>
        <w:t>)</w:t>
      </w:r>
    </w:p>
    <w:p w:rsidR="0054201A" w:rsidRPr="002C5361" w:rsidRDefault="0054201A" w:rsidP="0054201A">
      <w:pPr>
        <w:pStyle w:val="Paragraphedeliste"/>
        <w:numPr>
          <w:ilvl w:val="0"/>
          <w:numId w:val="23"/>
        </w:numPr>
        <w:autoSpaceDE w:val="0"/>
        <w:autoSpaceDN w:val="0"/>
        <w:adjustRightInd w:val="0"/>
        <w:spacing w:after="0" w:line="240" w:lineRule="auto"/>
        <w:rPr>
          <w:rFonts w:asciiTheme="majorBidi" w:hAnsiTheme="majorBidi" w:cstheme="majorBidi"/>
          <w:sz w:val="24"/>
          <w:szCs w:val="24"/>
        </w:rPr>
      </w:pPr>
      <w:r w:rsidRPr="002C5361">
        <w:rPr>
          <w:rFonts w:asciiTheme="majorBidi" w:hAnsiTheme="majorBidi" w:cstheme="majorBidi"/>
          <w:sz w:val="24"/>
          <w:szCs w:val="24"/>
        </w:rPr>
        <w:t>Les entreprises de mécaniques de la région de Constantine (ENMTP, GERMAN, PMO, ETRAG..)</w:t>
      </w:r>
    </w:p>
    <w:p w:rsidR="0054201A" w:rsidRPr="002C5361" w:rsidRDefault="0054201A" w:rsidP="0054201A">
      <w:pPr>
        <w:pStyle w:val="Paragraphedeliste"/>
        <w:numPr>
          <w:ilvl w:val="0"/>
          <w:numId w:val="23"/>
        </w:numPr>
        <w:autoSpaceDE w:val="0"/>
        <w:autoSpaceDN w:val="0"/>
        <w:adjustRightInd w:val="0"/>
        <w:spacing w:after="0" w:line="240" w:lineRule="auto"/>
        <w:rPr>
          <w:rFonts w:asciiTheme="majorBidi" w:hAnsiTheme="majorBidi" w:cstheme="majorBidi"/>
          <w:sz w:val="24"/>
          <w:szCs w:val="24"/>
        </w:rPr>
      </w:pPr>
      <w:r w:rsidRPr="002C5361">
        <w:rPr>
          <w:rFonts w:asciiTheme="majorBidi" w:hAnsiTheme="majorBidi" w:cstheme="majorBidi"/>
          <w:sz w:val="24"/>
          <w:szCs w:val="24"/>
        </w:rPr>
        <w:lastRenderedPageBreak/>
        <w:t xml:space="preserve">SNTA, SNCF, Cimenterie Hamma Bouziane, </w:t>
      </w:r>
    </w:p>
    <w:p w:rsidR="0054201A" w:rsidRPr="002C5361" w:rsidRDefault="0054201A" w:rsidP="0054201A">
      <w:pPr>
        <w:pStyle w:val="Paragraphedeliste"/>
        <w:numPr>
          <w:ilvl w:val="0"/>
          <w:numId w:val="23"/>
        </w:numPr>
        <w:autoSpaceDE w:val="0"/>
        <w:autoSpaceDN w:val="0"/>
        <w:adjustRightInd w:val="0"/>
        <w:spacing w:after="0" w:line="240" w:lineRule="auto"/>
        <w:rPr>
          <w:rFonts w:asciiTheme="majorBidi" w:hAnsiTheme="majorBidi" w:cstheme="majorBidi"/>
          <w:sz w:val="24"/>
          <w:szCs w:val="24"/>
        </w:rPr>
      </w:pPr>
      <w:r w:rsidRPr="002C5361">
        <w:rPr>
          <w:rFonts w:asciiTheme="majorBidi" w:hAnsiTheme="majorBidi" w:cstheme="majorBidi"/>
          <w:sz w:val="24"/>
          <w:szCs w:val="24"/>
        </w:rPr>
        <w:t>Certaines industries telles que l’entreprise des Détergents, l’Entreprise des Barrages de Beni Haroun.</w:t>
      </w:r>
    </w:p>
    <w:p w:rsidR="0054201A" w:rsidRPr="002C5361" w:rsidRDefault="0054201A" w:rsidP="0054201A">
      <w:pPr>
        <w:pStyle w:val="Paragraphedeliste"/>
        <w:numPr>
          <w:ilvl w:val="0"/>
          <w:numId w:val="23"/>
        </w:numPr>
        <w:autoSpaceDE w:val="0"/>
        <w:autoSpaceDN w:val="0"/>
        <w:adjustRightInd w:val="0"/>
        <w:spacing w:after="0" w:line="240" w:lineRule="auto"/>
        <w:rPr>
          <w:rFonts w:asciiTheme="majorBidi" w:hAnsiTheme="majorBidi" w:cstheme="majorBidi"/>
          <w:sz w:val="24"/>
          <w:szCs w:val="24"/>
        </w:rPr>
      </w:pPr>
      <w:r w:rsidRPr="002C5361">
        <w:rPr>
          <w:rFonts w:asciiTheme="majorBidi" w:hAnsiTheme="majorBidi" w:cstheme="majorBidi"/>
          <w:sz w:val="24"/>
          <w:szCs w:val="24"/>
        </w:rPr>
        <w:t xml:space="preserve">Les entreprises pétrolières du sud algérien ; </w:t>
      </w:r>
    </w:p>
    <w:p w:rsidR="0054201A" w:rsidRPr="002C5361" w:rsidRDefault="0054201A" w:rsidP="0054201A">
      <w:pPr>
        <w:pStyle w:val="Paragraphedeliste"/>
        <w:numPr>
          <w:ilvl w:val="0"/>
          <w:numId w:val="23"/>
        </w:numPr>
        <w:autoSpaceDE w:val="0"/>
        <w:autoSpaceDN w:val="0"/>
        <w:adjustRightInd w:val="0"/>
        <w:spacing w:after="0" w:line="240" w:lineRule="auto"/>
        <w:rPr>
          <w:rFonts w:asciiTheme="majorBidi" w:hAnsiTheme="majorBidi" w:cstheme="majorBidi"/>
          <w:sz w:val="24"/>
          <w:szCs w:val="24"/>
        </w:rPr>
      </w:pPr>
      <w:r w:rsidRPr="002C5361">
        <w:rPr>
          <w:rFonts w:asciiTheme="majorBidi" w:hAnsiTheme="majorBidi" w:cstheme="majorBidi"/>
          <w:sz w:val="24"/>
          <w:szCs w:val="24"/>
        </w:rPr>
        <w:t>Le secteur privé avec toutes ses diversités.</w:t>
      </w:r>
    </w:p>
    <w:p w:rsidR="0054201A" w:rsidRPr="002C5361" w:rsidRDefault="0054201A" w:rsidP="0054201A">
      <w:pPr>
        <w:pStyle w:val="Paragraphedeliste"/>
        <w:numPr>
          <w:ilvl w:val="0"/>
          <w:numId w:val="23"/>
        </w:numPr>
        <w:rPr>
          <w:rFonts w:asciiTheme="majorBidi" w:hAnsiTheme="majorBidi" w:cstheme="majorBidi"/>
          <w:color w:val="000000"/>
          <w:sz w:val="24"/>
          <w:szCs w:val="24"/>
        </w:rPr>
      </w:pPr>
      <w:r w:rsidRPr="002C5361">
        <w:rPr>
          <w:rFonts w:asciiTheme="majorBidi" w:hAnsiTheme="majorBidi" w:cstheme="majorBidi"/>
          <w:color w:val="000000"/>
          <w:sz w:val="24"/>
          <w:szCs w:val="24"/>
        </w:rPr>
        <w:t>Air Algérie</w:t>
      </w:r>
    </w:p>
    <w:p w:rsidR="0054201A" w:rsidRPr="002C5361" w:rsidRDefault="0054201A" w:rsidP="002C5361">
      <w:pPr>
        <w:pStyle w:val="Paragraphedeliste"/>
        <w:numPr>
          <w:ilvl w:val="0"/>
          <w:numId w:val="23"/>
        </w:numPr>
        <w:rPr>
          <w:rFonts w:asciiTheme="majorBidi" w:hAnsiTheme="majorBidi" w:cstheme="majorBidi"/>
          <w:color w:val="000000"/>
          <w:sz w:val="24"/>
          <w:szCs w:val="24"/>
        </w:rPr>
      </w:pPr>
      <w:r w:rsidRPr="002C5361">
        <w:rPr>
          <w:rFonts w:asciiTheme="majorBidi" w:hAnsiTheme="majorBidi" w:cstheme="majorBidi"/>
          <w:color w:val="000000"/>
          <w:sz w:val="24"/>
          <w:szCs w:val="24"/>
        </w:rPr>
        <w:t>Entreprise Nationale de la Navigation Aérienne (ENAA)</w:t>
      </w:r>
    </w:p>
    <w:p w:rsidR="0054201A" w:rsidRPr="002C5361" w:rsidRDefault="0054201A" w:rsidP="0054201A">
      <w:pPr>
        <w:pStyle w:val="Paragraphedeliste"/>
        <w:numPr>
          <w:ilvl w:val="0"/>
          <w:numId w:val="23"/>
        </w:numPr>
        <w:rPr>
          <w:rFonts w:asciiTheme="majorBidi" w:hAnsiTheme="majorBidi" w:cstheme="majorBidi"/>
          <w:color w:val="000000"/>
          <w:sz w:val="24"/>
          <w:szCs w:val="24"/>
        </w:rPr>
      </w:pPr>
      <w:r w:rsidRPr="002C5361">
        <w:rPr>
          <w:rFonts w:asciiTheme="majorBidi" w:hAnsiTheme="majorBidi" w:cstheme="majorBidi"/>
          <w:color w:val="000000"/>
          <w:sz w:val="24"/>
          <w:szCs w:val="24"/>
        </w:rPr>
        <w:t>Aéroport Mohamed Boudiaf de Constantine</w:t>
      </w:r>
    </w:p>
    <w:p w:rsidR="0054201A" w:rsidRPr="002C5361" w:rsidRDefault="0054201A" w:rsidP="002C5361">
      <w:pPr>
        <w:pStyle w:val="Paragraphedeliste"/>
        <w:numPr>
          <w:ilvl w:val="0"/>
          <w:numId w:val="23"/>
        </w:numPr>
        <w:rPr>
          <w:rFonts w:asciiTheme="majorBidi" w:hAnsiTheme="majorBidi" w:cstheme="majorBidi"/>
          <w:b/>
          <w:color w:val="000000"/>
          <w:sz w:val="24"/>
          <w:szCs w:val="24"/>
        </w:rPr>
      </w:pPr>
      <w:r w:rsidRPr="002C5361">
        <w:rPr>
          <w:rFonts w:asciiTheme="majorBidi" w:hAnsiTheme="majorBidi" w:cstheme="majorBidi"/>
          <w:bCs/>
          <w:sz w:val="24"/>
          <w:szCs w:val="24"/>
        </w:rPr>
        <w:t>Ecole Supérieure de l’Air de Tafraoui</w:t>
      </w:r>
    </w:p>
    <w:p w:rsidR="0054201A" w:rsidRPr="002C5361" w:rsidRDefault="0054201A" w:rsidP="0054201A">
      <w:pPr>
        <w:ind w:left="142"/>
        <w:rPr>
          <w:rFonts w:asciiTheme="majorBidi" w:hAnsiTheme="majorBidi" w:cstheme="majorBidi"/>
          <w:sz w:val="24"/>
          <w:szCs w:val="24"/>
        </w:rPr>
      </w:pPr>
    </w:p>
    <w:p w:rsidR="0054201A" w:rsidRDefault="0054201A" w:rsidP="0054201A">
      <w:pPr>
        <w:autoSpaceDE w:val="0"/>
        <w:autoSpaceDN w:val="0"/>
        <w:adjustRightInd w:val="0"/>
        <w:jc w:val="both"/>
      </w:pPr>
    </w:p>
    <w:p w:rsidR="0054201A" w:rsidRPr="0054201A" w:rsidRDefault="0054201A" w:rsidP="0054201A">
      <w:pPr>
        <w:ind w:left="360"/>
        <w:rPr>
          <w:rFonts w:asciiTheme="majorBidi" w:hAnsiTheme="majorBidi" w:cstheme="majorBidi"/>
          <w:sz w:val="24"/>
          <w:szCs w:val="24"/>
        </w:rPr>
      </w:pPr>
    </w:p>
    <w:p w:rsidR="00B944A3" w:rsidRPr="00F87C4F" w:rsidRDefault="00B944A3">
      <w:pPr>
        <w:rPr>
          <w:rFonts w:asciiTheme="majorBidi" w:hAnsiTheme="majorBidi" w:cstheme="majorBidi"/>
          <w:sz w:val="24"/>
          <w:szCs w:val="24"/>
        </w:rPr>
      </w:pPr>
    </w:p>
    <w:p w:rsidR="008F5034" w:rsidRPr="00F87C4F" w:rsidRDefault="008F5034">
      <w:pPr>
        <w:rPr>
          <w:rFonts w:asciiTheme="majorBidi" w:hAnsiTheme="majorBidi" w:cstheme="majorBidi"/>
          <w:sz w:val="24"/>
          <w:szCs w:val="24"/>
        </w:rPr>
      </w:pPr>
    </w:p>
    <w:p w:rsidR="008F5034" w:rsidRPr="00F87C4F" w:rsidRDefault="008F5034">
      <w:pPr>
        <w:rPr>
          <w:rFonts w:asciiTheme="majorBidi" w:hAnsiTheme="majorBidi" w:cstheme="majorBidi"/>
          <w:sz w:val="24"/>
          <w:szCs w:val="24"/>
        </w:rPr>
      </w:pPr>
    </w:p>
    <w:p w:rsidR="008F5034" w:rsidRPr="00F87C4F" w:rsidRDefault="008F5034">
      <w:pPr>
        <w:rPr>
          <w:rFonts w:asciiTheme="majorBidi" w:hAnsiTheme="majorBidi" w:cstheme="majorBidi"/>
          <w:sz w:val="24"/>
          <w:szCs w:val="24"/>
        </w:rPr>
      </w:pPr>
    </w:p>
    <w:p w:rsidR="008F5034" w:rsidRPr="00F87C4F" w:rsidRDefault="008F5034">
      <w:pPr>
        <w:rPr>
          <w:rFonts w:asciiTheme="majorBidi" w:hAnsiTheme="majorBidi" w:cstheme="majorBidi"/>
          <w:sz w:val="24"/>
          <w:szCs w:val="24"/>
        </w:rPr>
      </w:pPr>
    </w:p>
    <w:p w:rsidR="008F5034" w:rsidRPr="00F87C4F" w:rsidRDefault="008F5034">
      <w:pPr>
        <w:rPr>
          <w:rFonts w:asciiTheme="majorBidi" w:hAnsiTheme="majorBidi" w:cstheme="majorBidi"/>
          <w:sz w:val="24"/>
          <w:szCs w:val="24"/>
        </w:rPr>
      </w:pPr>
    </w:p>
    <w:p w:rsidR="008F5034" w:rsidRPr="00F87C4F" w:rsidRDefault="008F5034">
      <w:pPr>
        <w:rPr>
          <w:rFonts w:asciiTheme="majorBidi" w:hAnsiTheme="majorBidi" w:cstheme="majorBidi"/>
          <w:sz w:val="24"/>
          <w:szCs w:val="24"/>
        </w:rPr>
      </w:pPr>
    </w:p>
    <w:p w:rsidR="008F5034" w:rsidRPr="00F87C4F" w:rsidRDefault="008F5034">
      <w:pPr>
        <w:rPr>
          <w:rFonts w:asciiTheme="majorBidi" w:hAnsiTheme="majorBidi" w:cstheme="majorBidi"/>
          <w:sz w:val="24"/>
          <w:szCs w:val="24"/>
        </w:rPr>
      </w:pPr>
    </w:p>
    <w:p w:rsidR="008F5034" w:rsidRPr="00F87C4F" w:rsidRDefault="008F5034">
      <w:pPr>
        <w:rPr>
          <w:rFonts w:asciiTheme="majorBidi" w:hAnsiTheme="majorBidi" w:cstheme="majorBidi"/>
          <w:sz w:val="24"/>
          <w:szCs w:val="24"/>
        </w:rPr>
      </w:pPr>
    </w:p>
    <w:p w:rsidR="008F5034" w:rsidRPr="00A87021" w:rsidRDefault="008F5034">
      <w:pPr>
        <w:rPr>
          <w:rFonts w:asciiTheme="majorBidi" w:hAnsiTheme="majorBidi" w:cstheme="majorBidi"/>
        </w:rPr>
      </w:pPr>
    </w:p>
    <w:p w:rsidR="008F5034" w:rsidRPr="00A87021" w:rsidRDefault="008F5034">
      <w:pPr>
        <w:rPr>
          <w:rFonts w:asciiTheme="majorBidi" w:hAnsiTheme="majorBidi" w:cstheme="majorBidi"/>
        </w:rPr>
      </w:pPr>
    </w:p>
    <w:p w:rsidR="008F5034" w:rsidRPr="00A87021" w:rsidRDefault="008F5034">
      <w:pPr>
        <w:rPr>
          <w:rFonts w:asciiTheme="majorBidi" w:hAnsiTheme="majorBidi" w:cstheme="majorBidi"/>
        </w:rPr>
      </w:pPr>
    </w:p>
    <w:p w:rsidR="008F5034" w:rsidRPr="00A87021" w:rsidRDefault="008F5034">
      <w:pPr>
        <w:rPr>
          <w:rFonts w:asciiTheme="majorBidi" w:hAnsiTheme="majorBidi" w:cstheme="majorBidi"/>
        </w:rPr>
      </w:pPr>
    </w:p>
    <w:p w:rsidR="008F5034" w:rsidRPr="00A87021" w:rsidRDefault="008F5034">
      <w:pPr>
        <w:rPr>
          <w:rFonts w:asciiTheme="majorBidi" w:hAnsiTheme="majorBidi" w:cstheme="majorBidi"/>
        </w:rPr>
      </w:pPr>
    </w:p>
    <w:p w:rsidR="008F5034" w:rsidRPr="00A87021" w:rsidRDefault="008F5034">
      <w:pPr>
        <w:rPr>
          <w:rFonts w:asciiTheme="majorBidi" w:hAnsiTheme="majorBidi" w:cstheme="majorBidi"/>
        </w:rPr>
      </w:pPr>
    </w:p>
    <w:p w:rsidR="008F5034" w:rsidRPr="00A87021" w:rsidRDefault="008F5034">
      <w:pPr>
        <w:rPr>
          <w:rFonts w:asciiTheme="majorBidi" w:hAnsiTheme="majorBidi" w:cstheme="majorBidi"/>
        </w:rPr>
      </w:pPr>
    </w:p>
    <w:p w:rsidR="008F5034" w:rsidRPr="00A87021" w:rsidRDefault="008F5034">
      <w:pPr>
        <w:rPr>
          <w:rFonts w:asciiTheme="majorBidi" w:hAnsiTheme="majorBidi" w:cstheme="majorBidi"/>
        </w:rPr>
      </w:pPr>
    </w:p>
    <w:p w:rsidR="008F5034" w:rsidRPr="00A87021" w:rsidRDefault="008F5034">
      <w:pPr>
        <w:rPr>
          <w:rFonts w:asciiTheme="majorBidi" w:hAnsiTheme="majorBidi" w:cstheme="majorBidi"/>
        </w:rPr>
      </w:pPr>
    </w:p>
    <w:sectPr w:rsidR="008F5034" w:rsidRPr="00A87021" w:rsidSect="007825C4">
      <w:pgSz w:w="11906" w:h="16838"/>
      <w:pgMar w:top="1134" w:right="1133" w:bottom="993"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lbertus">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lip_image001"/>
      </v:shape>
    </w:pict>
  </w:numPicBullet>
  <w:numPicBullet w:numPicBulletId="1">
    <w:pict>
      <v:shape id="_x0000_i1031" type="#_x0000_t75" style="width:11.25pt;height:11.25pt" o:bullet="t">
        <v:imagedata r:id="rId2" o:title="msoE88C"/>
      </v:shape>
    </w:pict>
  </w:numPicBullet>
  <w:abstractNum w:abstractNumId="0">
    <w:nsid w:val="01A36BA2"/>
    <w:multiLevelType w:val="hybridMultilevel"/>
    <w:tmpl w:val="D8EA04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2C0784"/>
    <w:multiLevelType w:val="hybridMultilevel"/>
    <w:tmpl w:val="C44E73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3267DB"/>
    <w:multiLevelType w:val="hybridMultilevel"/>
    <w:tmpl w:val="B2CE2B44"/>
    <w:lvl w:ilvl="0" w:tplc="911421D0">
      <w:numFmt w:val="bullet"/>
      <w:lvlText w:val="–"/>
      <w:lvlJc w:val="left"/>
      <w:pPr>
        <w:ind w:left="689" w:hanging="360"/>
      </w:pPr>
      <w:rPr>
        <w:rFonts w:ascii="Times New Roman" w:eastAsiaTheme="minorEastAsia" w:hAnsi="Times New Roman" w:cs="Times New Roman" w:hint="default"/>
      </w:rPr>
    </w:lvl>
    <w:lvl w:ilvl="1" w:tplc="040C0003" w:tentative="1">
      <w:start w:val="1"/>
      <w:numFmt w:val="bullet"/>
      <w:lvlText w:val="o"/>
      <w:lvlJc w:val="left"/>
      <w:pPr>
        <w:ind w:left="1409" w:hanging="360"/>
      </w:pPr>
      <w:rPr>
        <w:rFonts w:ascii="Courier New" w:hAnsi="Courier New" w:cs="Courier New" w:hint="default"/>
      </w:rPr>
    </w:lvl>
    <w:lvl w:ilvl="2" w:tplc="040C0005" w:tentative="1">
      <w:start w:val="1"/>
      <w:numFmt w:val="bullet"/>
      <w:lvlText w:val=""/>
      <w:lvlJc w:val="left"/>
      <w:pPr>
        <w:ind w:left="2129" w:hanging="360"/>
      </w:pPr>
      <w:rPr>
        <w:rFonts w:ascii="Wingdings" w:hAnsi="Wingdings" w:hint="default"/>
      </w:rPr>
    </w:lvl>
    <w:lvl w:ilvl="3" w:tplc="040C0001" w:tentative="1">
      <w:start w:val="1"/>
      <w:numFmt w:val="bullet"/>
      <w:lvlText w:val=""/>
      <w:lvlJc w:val="left"/>
      <w:pPr>
        <w:ind w:left="2849" w:hanging="360"/>
      </w:pPr>
      <w:rPr>
        <w:rFonts w:ascii="Symbol" w:hAnsi="Symbol" w:hint="default"/>
      </w:rPr>
    </w:lvl>
    <w:lvl w:ilvl="4" w:tplc="040C0003" w:tentative="1">
      <w:start w:val="1"/>
      <w:numFmt w:val="bullet"/>
      <w:lvlText w:val="o"/>
      <w:lvlJc w:val="left"/>
      <w:pPr>
        <w:ind w:left="3569" w:hanging="360"/>
      </w:pPr>
      <w:rPr>
        <w:rFonts w:ascii="Courier New" w:hAnsi="Courier New" w:cs="Courier New" w:hint="default"/>
      </w:rPr>
    </w:lvl>
    <w:lvl w:ilvl="5" w:tplc="040C0005" w:tentative="1">
      <w:start w:val="1"/>
      <w:numFmt w:val="bullet"/>
      <w:lvlText w:val=""/>
      <w:lvlJc w:val="left"/>
      <w:pPr>
        <w:ind w:left="4289" w:hanging="360"/>
      </w:pPr>
      <w:rPr>
        <w:rFonts w:ascii="Wingdings" w:hAnsi="Wingdings" w:hint="default"/>
      </w:rPr>
    </w:lvl>
    <w:lvl w:ilvl="6" w:tplc="040C0001" w:tentative="1">
      <w:start w:val="1"/>
      <w:numFmt w:val="bullet"/>
      <w:lvlText w:val=""/>
      <w:lvlJc w:val="left"/>
      <w:pPr>
        <w:ind w:left="5009" w:hanging="360"/>
      </w:pPr>
      <w:rPr>
        <w:rFonts w:ascii="Symbol" w:hAnsi="Symbol" w:hint="default"/>
      </w:rPr>
    </w:lvl>
    <w:lvl w:ilvl="7" w:tplc="040C0003" w:tentative="1">
      <w:start w:val="1"/>
      <w:numFmt w:val="bullet"/>
      <w:lvlText w:val="o"/>
      <w:lvlJc w:val="left"/>
      <w:pPr>
        <w:ind w:left="5729" w:hanging="360"/>
      </w:pPr>
      <w:rPr>
        <w:rFonts w:ascii="Courier New" w:hAnsi="Courier New" w:cs="Courier New" w:hint="default"/>
      </w:rPr>
    </w:lvl>
    <w:lvl w:ilvl="8" w:tplc="040C0005" w:tentative="1">
      <w:start w:val="1"/>
      <w:numFmt w:val="bullet"/>
      <w:lvlText w:val=""/>
      <w:lvlJc w:val="left"/>
      <w:pPr>
        <w:ind w:left="6449" w:hanging="360"/>
      </w:pPr>
      <w:rPr>
        <w:rFonts w:ascii="Wingdings" w:hAnsi="Wingdings" w:hint="default"/>
      </w:rPr>
    </w:lvl>
  </w:abstractNum>
  <w:abstractNum w:abstractNumId="3">
    <w:nsid w:val="05037964"/>
    <w:multiLevelType w:val="hybridMultilevel"/>
    <w:tmpl w:val="D284C446"/>
    <w:lvl w:ilvl="0" w:tplc="040C0007">
      <w:start w:val="1"/>
      <w:numFmt w:val="bullet"/>
      <w:lvlText w:val=""/>
      <w:lvlPicBulletId w:val="1"/>
      <w:lvlJc w:val="left"/>
      <w:pPr>
        <w:tabs>
          <w:tab w:val="num" w:pos="720"/>
        </w:tabs>
        <w:ind w:left="72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551111E"/>
    <w:multiLevelType w:val="hybridMultilevel"/>
    <w:tmpl w:val="17D21D7C"/>
    <w:lvl w:ilvl="0" w:tplc="32C887B2">
      <w:numFmt w:val="bullet"/>
      <w:lvlText w:val="–"/>
      <w:lvlJc w:val="left"/>
      <w:pPr>
        <w:ind w:left="689" w:hanging="360"/>
      </w:pPr>
      <w:rPr>
        <w:rFonts w:ascii="Times New Roman" w:eastAsiaTheme="minorEastAsia" w:hAnsi="Times New Roman" w:cs="Times New Roman" w:hint="default"/>
      </w:rPr>
    </w:lvl>
    <w:lvl w:ilvl="1" w:tplc="040C0003" w:tentative="1">
      <w:start w:val="1"/>
      <w:numFmt w:val="bullet"/>
      <w:lvlText w:val="o"/>
      <w:lvlJc w:val="left"/>
      <w:pPr>
        <w:ind w:left="1409" w:hanging="360"/>
      </w:pPr>
      <w:rPr>
        <w:rFonts w:ascii="Courier New" w:hAnsi="Courier New" w:cs="Courier New" w:hint="default"/>
      </w:rPr>
    </w:lvl>
    <w:lvl w:ilvl="2" w:tplc="040C0005" w:tentative="1">
      <w:start w:val="1"/>
      <w:numFmt w:val="bullet"/>
      <w:lvlText w:val=""/>
      <w:lvlJc w:val="left"/>
      <w:pPr>
        <w:ind w:left="2129" w:hanging="360"/>
      </w:pPr>
      <w:rPr>
        <w:rFonts w:ascii="Wingdings" w:hAnsi="Wingdings" w:hint="default"/>
      </w:rPr>
    </w:lvl>
    <w:lvl w:ilvl="3" w:tplc="040C0001" w:tentative="1">
      <w:start w:val="1"/>
      <w:numFmt w:val="bullet"/>
      <w:lvlText w:val=""/>
      <w:lvlJc w:val="left"/>
      <w:pPr>
        <w:ind w:left="2849" w:hanging="360"/>
      </w:pPr>
      <w:rPr>
        <w:rFonts w:ascii="Symbol" w:hAnsi="Symbol" w:hint="default"/>
      </w:rPr>
    </w:lvl>
    <w:lvl w:ilvl="4" w:tplc="040C0003" w:tentative="1">
      <w:start w:val="1"/>
      <w:numFmt w:val="bullet"/>
      <w:lvlText w:val="o"/>
      <w:lvlJc w:val="left"/>
      <w:pPr>
        <w:ind w:left="3569" w:hanging="360"/>
      </w:pPr>
      <w:rPr>
        <w:rFonts w:ascii="Courier New" w:hAnsi="Courier New" w:cs="Courier New" w:hint="default"/>
      </w:rPr>
    </w:lvl>
    <w:lvl w:ilvl="5" w:tplc="040C0005" w:tentative="1">
      <w:start w:val="1"/>
      <w:numFmt w:val="bullet"/>
      <w:lvlText w:val=""/>
      <w:lvlJc w:val="left"/>
      <w:pPr>
        <w:ind w:left="4289" w:hanging="360"/>
      </w:pPr>
      <w:rPr>
        <w:rFonts w:ascii="Wingdings" w:hAnsi="Wingdings" w:hint="default"/>
      </w:rPr>
    </w:lvl>
    <w:lvl w:ilvl="6" w:tplc="040C0001" w:tentative="1">
      <w:start w:val="1"/>
      <w:numFmt w:val="bullet"/>
      <w:lvlText w:val=""/>
      <w:lvlJc w:val="left"/>
      <w:pPr>
        <w:ind w:left="5009" w:hanging="360"/>
      </w:pPr>
      <w:rPr>
        <w:rFonts w:ascii="Symbol" w:hAnsi="Symbol" w:hint="default"/>
      </w:rPr>
    </w:lvl>
    <w:lvl w:ilvl="7" w:tplc="040C0003" w:tentative="1">
      <w:start w:val="1"/>
      <w:numFmt w:val="bullet"/>
      <w:lvlText w:val="o"/>
      <w:lvlJc w:val="left"/>
      <w:pPr>
        <w:ind w:left="5729" w:hanging="360"/>
      </w:pPr>
      <w:rPr>
        <w:rFonts w:ascii="Courier New" w:hAnsi="Courier New" w:cs="Courier New" w:hint="default"/>
      </w:rPr>
    </w:lvl>
    <w:lvl w:ilvl="8" w:tplc="040C0005" w:tentative="1">
      <w:start w:val="1"/>
      <w:numFmt w:val="bullet"/>
      <w:lvlText w:val=""/>
      <w:lvlJc w:val="left"/>
      <w:pPr>
        <w:ind w:left="6449" w:hanging="360"/>
      </w:pPr>
      <w:rPr>
        <w:rFonts w:ascii="Wingdings" w:hAnsi="Wingdings" w:hint="default"/>
      </w:rPr>
    </w:lvl>
  </w:abstractNum>
  <w:abstractNum w:abstractNumId="5">
    <w:nsid w:val="09A52A32"/>
    <w:multiLevelType w:val="hybridMultilevel"/>
    <w:tmpl w:val="62886104"/>
    <w:lvl w:ilvl="0" w:tplc="759A0274">
      <w:start w:val="1"/>
      <w:numFmt w:val="lowerLetter"/>
      <w:lvlText w:val="%1)"/>
      <w:lvlJc w:val="left"/>
      <w:pPr>
        <w:ind w:left="810" w:hanging="360"/>
      </w:pPr>
      <w:rPr>
        <w:rFonts w:hint="default"/>
        <w:color w:val="auto"/>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6">
    <w:nsid w:val="113F4631"/>
    <w:multiLevelType w:val="hybridMultilevel"/>
    <w:tmpl w:val="70027070"/>
    <w:lvl w:ilvl="0" w:tplc="DC8CA228">
      <w:numFmt w:val="bullet"/>
      <w:lvlText w:val="–"/>
      <w:lvlJc w:val="left"/>
      <w:pPr>
        <w:ind w:left="689" w:hanging="360"/>
      </w:pPr>
      <w:rPr>
        <w:rFonts w:ascii="Times New Roman" w:eastAsiaTheme="minorEastAsia" w:hAnsi="Times New Roman" w:cs="Times New Roman" w:hint="default"/>
      </w:rPr>
    </w:lvl>
    <w:lvl w:ilvl="1" w:tplc="040C0003" w:tentative="1">
      <w:start w:val="1"/>
      <w:numFmt w:val="bullet"/>
      <w:lvlText w:val="o"/>
      <w:lvlJc w:val="left"/>
      <w:pPr>
        <w:ind w:left="1409" w:hanging="360"/>
      </w:pPr>
      <w:rPr>
        <w:rFonts w:ascii="Courier New" w:hAnsi="Courier New" w:cs="Courier New" w:hint="default"/>
      </w:rPr>
    </w:lvl>
    <w:lvl w:ilvl="2" w:tplc="040C0005" w:tentative="1">
      <w:start w:val="1"/>
      <w:numFmt w:val="bullet"/>
      <w:lvlText w:val=""/>
      <w:lvlJc w:val="left"/>
      <w:pPr>
        <w:ind w:left="2129" w:hanging="360"/>
      </w:pPr>
      <w:rPr>
        <w:rFonts w:ascii="Wingdings" w:hAnsi="Wingdings" w:hint="default"/>
      </w:rPr>
    </w:lvl>
    <w:lvl w:ilvl="3" w:tplc="040C0001" w:tentative="1">
      <w:start w:val="1"/>
      <w:numFmt w:val="bullet"/>
      <w:lvlText w:val=""/>
      <w:lvlJc w:val="left"/>
      <w:pPr>
        <w:ind w:left="2849" w:hanging="360"/>
      </w:pPr>
      <w:rPr>
        <w:rFonts w:ascii="Symbol" w:hAnsi="Symbol" w:hint="default"/>
      </w:rPr>
    </w:lvl>
    <w:lvl w:ilvl="4" w:tplc="040C0003" w:tentative="1">
      <w:start w:val="1"/>
      <w:numFmt w:val="bullet"/>
      <w:lvlText w:val="o"/>
      <w:lvlJc w:val="left"/>
      <w:pPr>
        <w:ind w:left="3569" w:hanging="360"/>
      </w:pPr>
      <w:rPr>
        <w:rFonts w:ascii="Courier New" w:hAnsi="Courier New" w:cs="Courier New" w:hint="default"/>
      </w:rPr>
    </w:lvl>
    <w:lvl w:ilvl="5" w:tplc="040C0005" w:tentative="1">
      <w:start w:val="1"/>
      <w:numFmt w:val="bullet"/>
      <w:lvlText w:val=""/>
      <w:lvlJc w:val="left"/>
      <w:pPr>
        <w:ind w:left="4289" w:hanging="360"/>
      </w:pPr>
      <w:rPr>
        <w:rFonts w:ascii="Wingdings" w:hAnsi="Wingdings" w:hint="default"/>
      </w:rPr>
    </w:lvl>
    <w:lvl w:ilvl="6" w:tplc="040C0001" w:tentative="1">
      <w:start w:val="1"/>
      <w:numFmt w:val="bullet"/>
      <w:lvlText w:val=""/>
      <w:lvlJc w:val="left"/>
      <w:pPr>
        <w:ind w:left="5009" w:hanging="360"/>
      </w:pPr>
      <w:rPr>
        <w:rFonts w:ascii="Symbol" w:hAnsi="Symbol" w:hint="default"/>
      </w:rPr>
    </w:lvl>
    <w:lvl w:ilvl="7" w:tplc="040C0003" w:tentative="1">
      <w:start w:val="1"/>
      <w:numFmt w:val="bullet"/>
      <w:lvlText w:val="o"/>
      <w:lvlJc w:val="left"/>
      <w:pPr>
        <w:ind w:left="5729" w:hanging="360"/>
      </w:pPr>
      <w:rPr>
        <w:rFonts w:ascii="Courier New" w:hAnsi="Courier New" w:cs="Courier New" w:hint="default"/>
      </w:rPr>
    </w:lvl>
    <w:lvl w:ilvl="8" w:tplc="040C0005" w:tentative="1">
      <w:start w:val="1"/>
      <w:numFmt w:val="bullet"/>
      <w:lvlText w:val=""/>
      <w:lvlJc w:val="left"/>
      <w:pPr>
        <w:ind w:left="6449" w:hanging="360"/>
      </w:pPr>
      <w:rPr>
        <w:rFonts w:ascii="Wingdings" w:hAnsi="Wingdings" w:hint="default"/>
      </w:rPr>
    </w:lvl>
  </w:abstractNum>
  <w:abstractNum w:abstractNumId="7">
    <w:nsid w:val="12B71CAA"/>
    <w:multiLevelType w:val="hybridMultilevel"/>
    <w:tmpl w:val="D8642150"/>
    <w:lvl w:ilvl="0" w:tplc="040C0007">
      <w:start w:val="1"/>
      <w:numFmt w:val="bullet"/>
      <w:lvlText w:val=""/>
      <w:lvlPicBulletId w:val="1"/>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8">
    <w:nsid w:val="15CB4E6C"/>
    <w:multiLevelType w:val="hybridMultilevel"/>
    <w:tmpl w:val="5442C3BC"/>
    <w:lvl w:ilvl="0" w:tplc="BD366E48">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nsid w:val="2C480F0E"/>
    <w:multiLevelType w:val="hybridMultilevel"/>
    <w:tmpl w:val="A6AE0AFA"/>
    <w:lvl w:ilvl="0" w:tplc="040C000D">
      <w:start w:val="1"/>
      <w:numFmt w:val="bullet"/>
      <w:lvlText w:val=""/>
      <w:lvlJc w:val="left"/>
      <w:pPr>
        <w:ind w:left="360" w:hanging="360"/>
      </w:pPr>
      <w:rPr>
        <w:rFonts w:ascii="Wingdings" w:hAnsi="Wingdings" w:hint="default"/>
      </w:rPr>
    </w:lvl>
    <w:lvl w:ilvl="1" w:tplc="040C0003">
      <w:start w:val="1"/>
      <w:numFmt w:val="decimal"/>
      <w:lvlText w:val="%2."/>
      <w:lvlJc w:val="left"/>
      <w:pPr>
        <w:tabs>
          <w:tab w:val="num" w:pos="1080"/>
        </w:tabs>
        <w:ind w:left="1080" w:hanging="360"/>
      </w:pPr>
    </w:lvl>
    <w:lvl w:ilvl="2" w:tplc="040C0005">
      <w:start w:val="1"/>
      <w:numFmt w:val="decimal"/>
      <w:lvlText w:val="%3."/>
      <w:lvlJc w:val="left"/>
      <w:pPr>
        <w:tabs>
          <w:tab w:val="num" w:pos="1800"/>
        </w:tabs>
        <w:ind w:left="1800" w:hanging="360"/>
      </w:pPr>
    </w:lvl>
    <w:lvl w:ilvl="3" w:tplc="040C0001">
      <w:start w:val="1"/>
      <w:numFmt w:val="decimal"/>
      <w:lvlText w:val="%4."/>
      <w:lvlJc w:val="left"/>
      <w:pPr>
        <w:tabs>
          <w:tab w:val="num" w:pos="2520"/>
        </w:tabs>
        <w:ind w:left="2520" w:hanging="360"/>
      </w:pPr>
    </w:lvl>
    <w:lvl w:ilvl="4" w:tplc="040C0003">
      <w:start w:val="1"/>
      <w:numFmt w:val="decimal"/>
      <w:lvlText w:val="%5."/>
      <w:lvlJc w:val="left"/>
      <w:pPr>
        <w:tabs>
          <w:tab w:val="num" w:pos="3240"/>
        </w:tabs>
        <w:ind w:left="3240" w:hanging="360"/>
      </w:pPr>
    </w:lvl>
    <w:lvl w:ilvl="5" w:tplc="040C0005">
      <w:start w:val="1"/>
      <w:numFmt w:val="decimal"/>
      <w:lvlText w:val="%6."/>
      <w:lvlJc w:val="left"/>
      <w:pPr>
        <w:tabs>
          <w:tab w:val="num" w:pos="3960"/>
        </w:tabs>
        <w:ind w:left="3960" w:hanging="360"/>
      </w:pPr>
    </w:lvl>
    <w:lvl w:ilvl="6" w:tplc="040C0001">
      <w:start w:val="1"/>
      <w:numFmt w:val="decimal"/>
      <w:lvlText w:val="%7."/>
      <w:lvlJc w:val="left"/>
      <w:pPr>
        <w:tabs>
          <w:tab w:val="num" w:pos="4680"/>
        </w:tabs>
        <w:ind w:left="4680" w:hanging="360"/>
      </w:pPr>
    </w:lvl>
    <w:lvl w:ilvl="7" w:tplc="040C0003">
      <w:start w:val="1"/>
      <w:numFmt w:val="decimal"/>
      <w:lvlText w:val="%8."/>
      <w:lvlJc w:val="left"/>
      <w:pPr>
        <w:tabs>
          <w:tab w:val="num" w:pos="5400"/>
        </w:tabs>
        <w:ind w:left="5400" w:hanging="360"/>
      </w:pPr>
    </w:lvl>
    <w:lvl w:ilvl="8" w:tplc="040C0005">
      <w:start w:val="1"/>
      <w:numFmt w:val="decimal"/>
      <w:lvlText w:val="%9."/>
      <w:lvlJc w:val="left"/>
      <w:pPr>
        <w:tabs>
          <w:tab w:val="num" w:pos="6120"/>
        </w:tabs>
        <w:ind w:left="6120" w:hanging="360"/>
      </w:pPr>
    </w:lvl>
  </w:abstractNum>
  <w:abstractNum w:abstractNumId="10">
    <w:nsid w:val="34EB5791"/>
    <w:multiLevelType w:val="hybridMultilevel"/>
    <w:tmpl w:val="65C0D836"/>
    <w:lvl w:ilvl="0" w:tplc="DC90FD86">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1477CD"/>
    <w:multiLevelType w:val="hybridMultilevel"/>
    <w:tmpl w:val="8C6CA31C"/>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2">
    <w:nsid w:val="39884C71"/>
    <w:multiLevelType w:val="hybridMultilevel"/>
    <w:tmpl w:val="5D702B76"/>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1E40D28"/>
    <w:multiLevelType w:val="hybridMultilevel"/>
    <w:tmpl w:val="FEDE22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8176163"/>
    <w:multiLevelType w:val="hybridMultilevel"/>
    <w:tmpl w:val="CC96175C"/>
    <w:lvl w:ilvl="0" w:tplc="040C0007">
      <w:start w:val="1"/>
      <w:numFmt w:val="bullet"/>
      <w:lvlText w:val=""/>
      <w:lvlPicBulletId w:val="0"/>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570B1AD6"/>
    <w:multiLevelType w:val="hybridMultilevel"/>
    <w:tmpl w:val="C9C05CC6"/>
    <w:lvl w:ilvl="0" w:tplc="DC90FD86">
      <w:numFmt w:val="bullet"/>
      <w:lvlText w:val="-"/>
      <w:lvlJc w:val="left"/>
      <w:pPr>
        <w:ind w:left="644" w:hanging="360"/>
      </w:pPr>
      <w:rPr>
        <w:rFonts w:ascii="Calibri" w:eastAsiaTheme="minorEastAsia"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6">
    <w:nsid w:val="592D5398"/>
    <w:multiLevelType w:val="hybridMultilevel"/>
    <w:tmpl w:val="D53ACBCA"/>
    <w:lvl w:ilvl="0" w:tplc="040C0009">
      <w:start w:val="1"/>
      <w:numFmt w:val="bullet"/>
      <w:lvlText w:val=""/>
      <w:lvlJc w:val="left"/>
      <w:pPr>
        <w:ind w:left="644" w:hanging="360"/>
      </w:pPr>
      <w:rPr>
        <w:rFonts w:ascii="Wingdings" w:hAnsi="Wingdings" w:hint="default"/>
      </w:rPr>
    </w:lvl>
    <w:lvl w:ilvl="1" w:tplc="040C0009">
      <w:start w:val="1"/>
      <w:numFmt w:val="bullet"/>
      <w:lvlText w:val=""/>
      <w:lvlJc w:val="left"/>
      <w:pPr>
        <w:ind w:left="644"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0427D69"/>
    <w:multiLevelType w:val="hybridMultilevel"/>
    <w:tmpl w:val="36AE03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0C22CB5"/>
    <w:multiLevelType w:val="hybridMultilevel"/>
    <w:tmpl w:val="D3865F24"/>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nsid w:val="62DF5F30"/>
    <w:multiLevelType w:val="hybridMultilevel"/>
    <w:tmpl w:val="36F482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3962C3C"/>
    <w:multiLevelType w:val="hybridMultilevel"/>
    <w:tmpl w:val="8684E2DC"/>
    <w:lvl w:ilvl="0" w:tplc="35F0933A">
      <w:numFmt w:val="bullet"/>
      <w:lvlText w:val="-"/>
      <w:lvlJc w:val="left"/>
      <w:pPr>
        <w:ind w:left="1068" w:hanging="360"/>
      </w:pPr>
      <w:rPr>
        <w:rFonts w:ascii="Calibri" w:eastAsia="Calibri" w:hAnsi="Calibri"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6CE2611B"/>
    <w:multiLevelType w:val="hybridMultilevel"/>
    <w:tmpl w:val="460CA9B8"/>
    <w:lvl w:ilvl="0" w:tplc="44D40892">
      <w:start w:val="2"/>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nsid w:val="6D1747EC"/>
    <w:multiLevelType w:val="hybridMultilevel"/>
    <w:tmpl w:val="D2C801F6"/>
    <w:lvl w:ilvl="0" w:tplc="040C0001">
      <w:start w:val="1"/>
      <w:numFmt w:val="bullet"/>
      <w:lvlText w:val=""/>
      <w:lvlJc w:val="left"/>
      <w:pPr>
        <w:tabs>
          <w:tab w:val="num" w:pos="720"/>
        </w:tabs>
        <w:ind w:left="720" w:hanging="360"/>
      </w:pPr>
      <w:rPr>
        <w:rFonts w:ascii="Symbol" w:hAnsi="Symbol" w:hint="default"/>
      </w:rPr>
    </w:lvl>
    <w:lvl w:ilvl="1" w:tplc="74C2BFEE">
      <w:start w:val="5"/>
      <w:numFmt w:val="bullet"/>
      <w:lvlText w:val="-"/>
      <w:lvlJc w:val="left"/>
      <w:pPr>
        <w:tabs>
          <w:tab w:val="num" w:pos="1440"/>
        </w:tabs>
        <w:ind w:left="1440" w:hanging="360"/>
      </w:pPr>
      <w:rPr>
        <w:rFonts w:ascii="Arial" w:eastAsia="SimSun" w:hAnsi="Arial" w:cs="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F6418EE"/>
    <w:multiLevelType w:val="hybridMultilevel"/>
    <w:tmpl w:val="C09EF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F7A7A67"/>
    <w:multiLevelType w:val="hybridMultilevel"/>
    <w:tmpl w:val="1C14AA20"/>
    <w:lvl w:ilvl="0" w:tplc="040C0007">
      <w:start w:val="1"/>
      <w:numFmt w:val="bullet"/>
      <w:lvlText w:val=""/>
      <w:lvlPicBulletId w:val="1"/>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5">
    <w:nsid w:val="73932FCE"/>
    <w:multiLevelType w:val="hybridMultilevel"/>
    <w:tmpl w:val="FF8ADB80"/>
    <w:lvl w:ilvl="0" w:tplc="A058E0FE">
      <w:start w:val="5"/>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71360C"/>
    <w:multiLevelType w:val="hybridMultilevel"/>
    <w:tmpl w:val="4E2A2D7E"/>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10"/>
  </w:num>
  <w:num w:numId="2">
    <w:abstractNumId w:val="5"/>
  </w:num>
  <w:num w:numId="3">
    <w:abstractNumId w:val="25"/>
  </w:num>
  <w:num w:numId="4">
    <w:abstractNumId w:val="21"/>
  </w:num>
  <w:num w:numId="5">
    <w:abstractNumId w:val="9"/>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3"/>
  </w:num>
  <w:num w:numId="10">
    <w:abstractNumId w:val="6"/>
  </w:num>
  <w:num w:numId="11">
    <w:abstractNumId w:val="15"/>
  </w:num>
  <w:num w:numId="12">
    <w:abstractNumId w:val="4"/>
  </w:num>
  <w:num w:numId="13">
    <w:abstractNumId w:val="2"/>
  </w:num>
  <w:num w:numId="14">
    <w:abstractNumId w:val="19"/>
  </w:num>
  <w:num w:numId="15">
    <w:abstractNumId w:val="13"/>
  </w:num>
  <w:num w:numId="16">
    <w:abstractNumId w:val="0"/>
  </w:num>
  <w:num w:numId="17">
    <w:abstractNumId w:val="1"/>
  </w:num>
  <w:num w:numId="18">
    <w:abstractNumId w:val="16"/>
  </w:num>
  <w:num w:numId="19">
    <w:abstractNumId w:val="20"/>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
  </w:num>
  <w:num w:numId="24">
    <w:abstractNumId w:val="14"/>
  </w:num>
  <w:num w:numId="25">
    <w:abstractNumId w:val="11"/>
  </w:num>
  <w:num w:numId="26">
    <w:abstractNumId w:val="7"/>
  </w:num>
  <w:num w:numId="27">
    <w:abstractNumId w:val="12"/>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A76B75"/>
    <w:rsid w:val="00025007"/>
    <w:rsid w:val="00060B3F"/>
    <w:rsid w:val="001B5A09"/>
    <w:rsid w:val="001C3A98"/>
    <w:rsid w:val="00271393"/>
    <w:rsid w:val="002C5361"/>
    <w:rsid w:val="002C7235"/>
    <w:rsid w:val="002F0D74"/>
    <w:rsid w:val="003969B3"/>
    <w:rsid w:val="004C1118"/>
    <w:rsid w:val="004C20BE"/>
    <w:rsid w:val="0054201A"/>
    <w:rsid w:val="00567F5C"/>
    <w:rsid w:val="005A55F3"/>
    <w:rsid w:val="006001E7"/>
    <w:rsid w:val="00616DB0"/>
    <w:rsid w:val="00617B7A"/>
    <w:rsid w:val="00694B0F"/>
    <w:rsid w:val="006B69B4"/>
    <w:rsid w:val="006F784A"/>
    <w:rsid w:val="00724D4F"/>
    <w:rsid w:val="00753ACB"/>
    <w:rsid w:val="007825C4"/>
    <w:rsid w:val="00784862"/>
    <w:rsid w:val="007A61E0"/>
    <w:rsid w:val="007A7704"/>
    <w:rsid w:val="007E3371"/>
    <w:rsid w:val="0082129C"/>
    <w:rsid w:val="00840C45"/>
    <w:rsid w:val="008A6EBF"/>
    <w:rsid w:val="008B6532"/>
    <w:rsid w:val="008C5830"/>
    <w:rsid w:val="008F1430"/>
    <w:rsid w:val="008F5034"/>
    <w:rsid w:val="0093102F"/>
    <w:rsid w:val="00954353"/>
    <w:rsid w:val="00966C68"/>
    <w:rsid w:val="00980249"/>
    <w:rsid w:val="009C4C87"/>
    <w:rsid w:val="00A240EF"/>
    <w:rsid w:val="00A57175"/>
    <w:rsid w:val="00A62C02"/>
    <w:rsid w:val="00A725A7"/>
    <w:rsid w:val="00A76B75"/>
    <w:rsid w:val="00A87021"/>
    <w:rsid w:val="00AB2B1F"/>
    <w:rsid w:val="00AC2276"/>
    <w:rsid w:val="00B944A3"/>
    <w:rsid w:val="00BB5B1F"/>
    <w:rsid w:val="00BC06B8"/>
    <w:rsid w:val="00BC4F99"/>
    <w:rsid w:val="00C40F71"/>
    <w:rsid w:val="00C52272"/>
    <w:rsid w:val="00CA1349"/>
    <w:rsid w:val="00CE5DE8"/>
    <w:rsid w:val="00D2198B"/>
    <w:rsid w:val="00D3003C"/>
    <w:rsid w:val="00DE2C4E"/>
    <w:rsid w:val="00DF6930"/>
    <w:rsid w:val="00E55DBD"/>
    <w:rsid w:val="00E61690"/>
    <w:rsid w:val="00E726FC"/>
    <w:rsid w:val="00F06B18"/>
    <w:rsid w:val="00F3286E"/>
    <w:rsid w:val="00F56104"/>
    <w:rsid w:val="00F87C4F"/>
    <w:rsid w:val="00FE234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B75"/>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76B75"/>
    <w:pPr>
      <w:ind w:left="720"/>
      <w:contextualSpacing/>
    </w:pPr>
  </w:style>
  <w:style w:type="paragraph" w:styleId="Textedebulles">
    <w:name w:val="Balloon Text"/>
    <w:basedOn w:val="Normal"/>
    <w:link w:val="TextedebullesCar"/>
    <w:uiPriority w:val="99"/>
    <w:semiHidden/>
    <w:unhideWhenUsed/>
    <w:rsid w:val="008F50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5034"/>
    <w:rPr>
      <w:rFonts w:ascii="Tahoma" w:eastAsiaTheme="minorEastAsia" w:hAnsi="Tahoma" w:cs="Tahoma"/>
      <w:sz w:val="16"/>
      <w:szCs w:val="16"/>
      <w:lang w:eastAsia="fr-FR"/>
    </w:rPr>
  </w:style>
  <w:style w:type="character" w:styleId="Numrodeligne">
    <w:name w:val="line number"/>
    <w:basedOn w:val="Policepardfaut"/>
    <w:rsid w:val="007A61E0"/>
  </w:style>
  <w:style w:type="character" w:styleId="Lienhypertexte">
    <w:name w:val="Hyperlink"/>
    <w:basedOn w:val="Policepardfaut"/>
    <w:uiPriority w:val="99"/>
    <w:unhideWhenUsed/>
    <w:rsid w:val="007E337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c.edu.dz/facing/" TargetMode="External"/><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5D531-1B44-4747-8CB4-7F7531126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9</Pages>
  <Words>1407</Words>
  <Characters>7740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yurika</cp:lastModifiedBy>
  <cp:revision>37</cp:revision>
  <dcterms:created xsi:type="dcterms:W3CDTF">2017-01-09T07:21:00Z</dcterms:created>
  <dcterms:modified xsi:type="dcterms:W3CDTF">2019-09-29T14:24:00Z</dcterms:modified>
</cp:coreProperties>
</file>