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CC" w:rsidRPr="00C678AC" w:rsidRDefault="00BD0287" w:rsidP="004A4B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group id="_x0000_s1026" style="position:absolute;margin-left:-9pt;margin-top:-26pt;width:485.25pt;height:139.55pt;z-index:251660288" coordorigin="954,614" coordsize="9705,27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54;top:1970;width:5406;height:1312" stroked="f">
              <v:textbox style="mso-next-textbox:#_x0000_s1027">
                <w:txbxContent>
                  <w:p w:rsidR="004A4BCC" w:rsidRDefault="004A4BCC" w:rsidP="004A4BC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Ministère de l’Enseignement Supérieur </w:t>
                    </w:r>
                  </w:p>
                  <w:p w:rsidR="004A4BCC" w:rsidRDefault="004A4BCC" w:rsidP="004A4BCC">
                    <w:pPr>
                      <w:rPr>
                        <w:sz w:val="20"/>
                        <w:szCs w:val="20"/>
                        <w:rtl/>
                        <w:lang w:bidi="ar-DZ"/>
                      </w:rPr>
                    </w:pPr>
                    <w:r>
                      <w:rPr>
                        <w:sz w:val="20"/>
                        <w:szCs w:val="20"/>
                      </w:rPr>
                      <w:t>et de la Recherche Scientifique</w:t>
                    </w:r>
                  </w:p>
                  <w:p w:rsidR="004A4BCC" w:rsidRDefault="004A4BCC" w:rsidP="004A4BC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Université des Frères Mentouri Constantine</w:t>
                    </w:r>
                  </w:p>
                  <w:p w:rsidR="004A4BCC" w:rsidRDefault="004A4BCC" w:rsidP="004A4BC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Faculté des Sciences de la Technologie</w:t>
                    </w:r>
                  </w:p>
                  <w:p w:rsidR="004A4BCC" w:rsidRPr="00A06CC5" w:rsidRDefault="004A4BCC" w:rsidP="004A4BCC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Département d’Electrotechnique</w:t>
                    </w:r>
                  </w:p>
                  <w:p w:rsidR="004A4BCC" w:rsidRDefault="004A4BCC" w:rsidP="004A4BC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t202" style="position:absolute;left:6980;top:2007;width:3679;height:1398" stroked="f">
              <v:textbox style="mso-next-textbox:#_x0000_s1028">
                <w:txbxContent>
                  <w:p w:rsidR="004A4BCC" w:rsidRDefault="004A4BCC" w:rsidP="004A4BCC">
                    <w:pPr>
                      <w:bidi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وزارة التعليـم العــالي و البحـث العلمـي</w:t>
                    </w:r>
                  </w:p>
                  <w:p w:rsidR="004A4BCC" w:rsidRDefault="004A4BCC" w:rsidP="004A4BCC">
                    <w:pPr>
                      <w:bidi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جامعـة الإخوة منتوري قسنطـينة</w:t>
                    </w:r>
                    <w:r>
                      <w:rPr>
                        <w:rtl/>
                        <w:lang w:bidi="ar-DZ"/>
                      </w:rPr>
                      <w:t xml:space="preserve"> </w:t>
                    </w:r>
                  </w:p>
                  <w:p w:rsidR="004A4BCC" w:rsidRDefault="004A4BCC" w:rsidP="004A4BCC">
                    <w:pPr>
                      <w:bidi/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كليــة عــلوم التكنولوجيا</w:t>
                    </w:r>
                  </w:p>
                  <w:p w:rsidR="004A4BCC" w:rsidRPr="00A06CC5" w:rsidRDefault="004A4BCC" w:rsidP="004A4BCC">
                    <w:pPr>
                      <w:bidi/>
                      <w:spacing w:line="360" w:lineRule="auto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قسم الالكتروتقني</w:t>
                    </w:r>
                  </w:p>
                </w:txbxContent>
              </v:textbox>
            </v:shape>
            <v:shape id="_x0000_s1029" type="#_x0000_t202" style="position:absolute;left:3700;top:614;width:4834;height:720" filled="f" stroked="f">
              <v:textbox style="mso-next-textbox:#_x0000_s1029">
                <w:txbxContent>
                  <w:p w:rsidR="004A4BCC" w:rsidRPr="00204B4C" w:rsidRDefault="004A4BCC" w:rsidP="004A4BCC">
                    <w:pPr>
                      <w:bidi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  <w:r w:rsidRPr="00204B4C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الجـمـهوريـــــة الجـزائريـــــة الديمقراطيـــــة الشـعـبيـــــة</w:t>
                    </w:r>
                  </w:p>
                  <w:p w:rsidR="004A4BCC" w:rsidRPr="00204B4C" w:rsidRDefault="004A4BCC" w:rsidP="004A4BCC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 w:rsidRPr="00204B4C">
                      <w:rPr>
                        <w:b/>
                        <w:bCs/>
                        <w:sz w:val="20"/>
                        <w:szCs w:val="20"/>
                        <w:lang w:bidi="ar-DZ"/>
                      </w:rPr>
                      <w:t>République Algérienne Démocratique et Populaire</w:t>
                    </w:r>
                  </w:p>
                </w:txbxContent>
              </v:textbox>
            </v:shape>
          </v:group>
        </w:pict>
      </w:r>
      <w:r>
        <w:rPr>
          <w:rFonts w:asciiTheme="majorBidi" w:hAnsiTheme="majorBidi" w:cstheme="majorBidi"/>
          <w:noProof/>
        </w:rPr>
        <w:pict>
          <v:shape id="Zone de texte 2" o:spid="_x0000_s1030" type="#_x0000_t202" style="position:absolute;margin-left:-3pt;margin-top:-46.35pt;width:86.55pt;height:80.2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 stroked="f" strokecolor="blue">
            <v:textbox style="mso-next-textbox:#Zone de texte 2;mso-fit-shape-to-text:t">
              <w:txbxContent>
                <w:p w:rsidR="004A4BCC" w:rsidRDefault="004A4BCC" w:rsidP="004A4BCC">
                  <w:r>
                    <w:rPr>
                      <w:noProof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1" type="#_x0000_t202" style="position:absolute;margin-left:404.2pt;margin-top:-41.95pt;width:81.9pt;height:73.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 stroked="f" strokecolor="white">
            <v:textbox style="mso-next-textbox:#_x0000_s1031;mso-fit-shape-to-text:t">
              <w:txbxContent>
                <w:p w:rsidR="004A4BCC" w:rsidRDefault="004A4BCC" w:rsidP="004A4BC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2" name="Image 2" descr="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4BCC" w:rsidRPr="00C678AC">
        <w:rPr>
          <w:rFonts w:asciiTheme="majorBidi" w:hAnsiTheme="majorBidi" w:cstheme="majorBidi"/>
        </w:rPr>
        <w:t xml:space="preserve">             </w:t>
      </w:r>
      <w:r w:rsidR="004A4BCC" w:rsidRPr="00C678AC">
        <w:rPr>
          <w:rFonts w:asciiTheme="majorBidi" w:hAnsiTheme="majorBidi" w:cstheme="majorBidi"/>
        </w:rPr>
        <w:tab/>
      </w:r>
    </w:p>
    <w:p w:rsidR="004A4BCC" w:rsidRPr="00C678AC" w:rsidRDefault="004A4BCC" w:rsidP="004A4BCC">
      <w:pPr>
        <w:rPr>
          <w:rFonts w:asciiTheme="majorBidi" w:hAnsiTheme="majorBidi" w:cstheme="majorBidi"/>
        </w:rPr>
      </w:pPr>
      <w:r w:rsidRPr="00C678AC">
        <w:rPr>
          <w:rFonts w:asciiTheme="majorBidi" w:hAnsiTheme="majorBidi" w:cstheme="majorBidi"/>
          <w:color w:val="FF0000"/>
        </w:rPr>
        <w:t xml:space="preserve">    </w:t>
      </w:r>
    </w:p>
    <w:p w:rsidR="004A4BCC" w:rsidRPr="00C678AC" w:rsidRDefault="004A4BCC" w:rsidP="004A4BCC">
      <w:pPr>
        <w:rPr>
          <w:rFonts w:asciiTheme="majorBidi" w:hAnsiTheme="majorBidi" w:cstheme="majorBidi"/>
        </w:rPr>
      </w:pPr>
    </w:p>
    <w:p w:rsidR="004A4BCC" w:rsidRPr="00C678AC" w:rsidRDefault="004A4BCC" w:rsidP="004A4BCC">
      <w:pPr>
        <w:ind w:left="-567"/>
        <w:jc w:val="right"/>
        <w:rPr>
          <w:rFonts w:asciiTheme="majorBidi" w:hAnsiTheme="majorBidi" w:cstheme="majorBidi"/>
          <w:color w:val="800000"/>
        </w:rPr>
      </w:pPr>
      <w:r w:rsidRPr="00C678AC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</w:t>
      </w:r>
    </w:p>
    <w:p w:rsidR="004A4BCC" w:rsidRPr="00C678AC" w:rsidRDefault="004A4BCC" w:rsidP="004A4BCC">
      <w:pPr>
        <w:pStyle w:val="Titre9"/>
        <w:tabs>
          <w:tab w:val="left" w:pos="8701"/>
        </w:tabs>
        <w:rPr>
          <w:rFonts w:asciiTheme="majorBidi" w:hAnsiTheme="majorBidi" w:cstheme="majorBidi"/>
          <w:sz w:val="24"/>
          <w:szCs w:val="24"/>
        </w:rPr>
      </w:pPr>
      <w:r w:rsidRPr="00C678AC">
        <w:rPr>
          <w:rFonts w:asciiTheme="majorBidi" w:hAnsiTheme="majorBidi" w:cstheme="majorBidi"/>
          <w:sz w:val="24"/>
          <w:szCs w:val="24"/>
        </w:rPr>
        <w:t xml:space="preserve"> </w:t>
      </w:r>
      <w:r w:rsidRPr="00C678AC">
        <w:rPr>
          <w:rFonts w:asciiTheme="majorBidi" w:hAnsiTheme="majorBidi" w:cstheme="majorBidi"/>
          <w:sz w:val="24"/>
          <w:szCs w:val="24"/>
        </w:rPr>
        <w:tab/>
      </w:r>
    </w:p>
    <w:p w:rsidR="004A4BCC" w:rsidRPr="00C678AC" w:rsidRDefault="004A4BCC" w:rsidP="004A4BCC">
      <w:pPr>
        <w:pStyle w:val="Titre9"/>
        <w:spacing w:before="120"/>
        <w:rPr>
          <w:rFonts w:asciiTheme="majorBidi" w:hAnsiTheme="majorBidi" w:cstheme="majorBidi"/>
          <w:sz w:val="24"/>
          <w:szCs w:val="24"/>
        </w:rPr>
      </w:pPr>
    </w:p>
    <w:p w:rsidR="004A4BCC" w:rsidRDefault="004A4BCC" w:rsidP="004A4BCC">
      <w:pPr>
        <w:pStyle w:val="Titre9"/>
        <w:spacing w:before="120"/>
        <w:rPr>
          <w:rFonts w:asciiTheme="majorBidi" w:hAnsiTheme="majorBidi" w:cstheme="majorBidi"/>
          <w:sz w:val="24"/>
          <w:szCs w:val="24"/>
        </w:rPr>
      </w:pPr>
      <w:r w:rsidRPr="00C678AC">
        <w:rPr>
          <w:rFonts w:asciiTheme="majorBidi" w:hAnsiTheme="majorBidi" w:cstheme="majorBidi"/>
          <w:sz w:val="24"/>
          <w:szCs w:val="24"/>
          <w:rtl/>
        </w:rPr>
        <w:t xml:space="preserve">          </w:t>
      </w:r>
      <w:r w:rsidRPr="00C678AC">
        <w:rPr>
          <w:rFonts w:asciiTheme="majorBidi" w:hAnsiTheme="majorBidi" w:cstheme="majorBidi"/>
          <w:sz w:val="24"/>
          <w:szCs w:val="24"/>
        </w:rPr>
        <w:t xml:space="preserve"> </w:t>
      </w:r>
    </w:p>
    <w:p w:rsidR="004A4BCC" w:rsidRPr="004A4BCC" w:rsidRDefault="004A4BCC" w:rsidP="004A4BCC"/>
    <w:p w:rsidR="004A4BCC" w:rsidRDefault="009D2CF9" w:rsidP="004A4BCC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</w:rPr>
        <w:t>AFFECTATION SUJETS PFE</w:t>
      </w:r>
      <w:r w:rsidR="00515AA8">
        <w:rPr>
          <w:rFonts w:asciiTheme="majorBidi" w:hAnsiTheme="majorBidi" w:cstheme="majorBidi"/>
          <w:b/>
          <w:bCs/>
          <w:caps/>
          <w:sz w:val="28"/>
          <w:szCs w:val="28"/>
        </w:rPr>
        <w:t xml:space="preserve"> GTEE</w:t>
      </w:r>
    </w:p>
    <w:p w:rsidR="004A4BCC" w:rsidRDefault="004A4BCC" w:rsidP="004A4BCC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4A4BCC" w:rsidRPr="00C678AC" w:rsidRDefault="004A4BCC" w:rsidP="004A4BCC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6056"/>
        <w:gridCol w:w="2268"/>
      </w:tblGrid>
      <w:tr w:rsidR="004A4BCC" w:rsidRPr="00C678AC" w:rsidTr="007F33A5">
        <w:tc>
          <w:tcPr>
            <w:tcW w:w="1990" w:type="dxa"/>
          </w:tcPr>
          <w:p w:rsidR="004A4BCC" w:rsidRPr="00C678AC" w:rsidRDefault="004A4BCC" w:rsidP="0086763B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78AC">
              <w:rPr>
                <w:rFonts w:asciiTheme="majorBidi" w:hAnsiTheme="majorBidi" w:cstheme="majorBidi"/>
                <w:b/>
                <w:bCs/>
              </w:rPr>
              <w:t>Enseignant</w:t>
            </w:r>
            <w:r w:rsidR="00E56154">
              <w:rPr>
                <w:rFonts w:asciiTheme="majorBidi" w:hAnsiTheme="majorBidi" w:cstheme="majorBidi"/>
                <w:b/>
                <w:bCs/>
              </w:rPr>
              <w:t>s</w:t>
            </w:r>
          </w:p>
          <w:p w:rsidR="004A4BCC" w:rsidRPr="00C678AC" w:rsidRDefault="004A4BCC" w:rsidP="0086763B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</w:p>
        </w:tc>
        <w:tc>
          <w:tcPr>
            <w:tcW w:w="6056" w:type="dxa"/>
          </w:tcPr>
          <w:p w:rsidR="004A4BCC" w:rsidRPr="00C678AC" w:rsidRDefault="004A4BCC" w:rsidP="00FF3637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C678AC">
              <w:rPr>
                <w:rFonts w:asciiTheme="majorBidi" w:hAnsiTheme="majorBidi" w:cstheme="majorBidi"/>
                <w:b/>
                <w:bCs/>
                <w:lang w:val="de-DE"/>
              </w:rPr>
              <w:t>Sujet</w:t>
            </w:r>
            <w:r w:rsidR="00E56154">
              <w:rPr>
                <w:rFonts w:asciiTheme="majorBidi" w:hAnsiTheme="majorBidi" w:cstheme="majorBidi"/>
                <w:b/>
                <w:bCs/>
                <w:lang w:val="de-DE"/>
              </w:rPr>
              <w:t>s</w:t>
            </w:r>
            <w:r w:rsidRPr="00C678AC">
              <w:rPr>
                <w:rFonts w:asciiTheme="majorBidi" w:hAnsiTheme="majorBidi" w:cstheme="majorBidi"/>
                <w:b/>
                <w:bCs/>
                <w:lang w:val="de-DE"/>
              </w:rPr>
              <w:t xml:space="preserve"> </w:t>
            </w:r>
            <w:r w:rsidR="00FF3637">
              <w:rPr>
                <w:rFonts w:asciiTheme="majorBidi" w:hAnsiTheme="majorBidi" w:cstheme="majorBidi"/>
                <w:b/>
                <w:bCs/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:rsidR="004A4BCC" w:rsidRDefault="004A4BCC" w:rsidP="0086763B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78AC">
              <w:rPr>
                <w:rFonts w:asciiTheme="majorBidi" w:hAnsiTheme="majorBidi" w:cstheme="majorBidi"/>
                <w:b/>
                <w:bCs/>
              </w:rPr>
              <w:t>Etudiant</w:t>
            </w:r>
            <w:r w:rsidR="00E56154">
              <w:rPr>
                <w:rFonts w:asciiTheme="majorBidi" w:hAnsiTheme="majorBidi" w:cstheme="majorBidi"/>
                <w:b/>
                <w:bCs/>
              </w:rPr>
              <w:t>s</w:t>
            </w:r>
          </w:p>
          <w:p w:rsidR="007F33A5" w:rsidRPr="00C678AC" w:rsidRDefault="007F33A5" w:rsidP="0086763B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(Binôme ou monôme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</w:rPr>
              <w:t>BENALLA</w:t>
            </w:r>
          </w:p>
        </w:tc>
        <w:tc>
          <w:tcPr>
            <w:tcW w:w="6056" w:type="dxa"/>
          </w:tcPr>
          <w:p w:rsidR="004A4BCC" w:rsidRPr="00335DE8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  <w:b/>
                <w:bCs/>
                <w:u w:val="single"/>
              </w:rPr>
              <w:t>Sujet n°1</w:t>
            </w:r>
            <w:r w:rsidRPr="00C678AC">
              <w:rPr>
                <w:rFonts w:asciiTheme="majorBidi" w:hAnsiTheme="majorBidi" w:cstheme="majorBidi"/>
              </w:rPr>
              <w:t> </w:t>
            </w:r>
            <w:r w:rsidRPr="00335DE8">
              <w:rPr>
                <w:rFonts w:asciiTheme="majorBidi" w:hAnsiTheme="majorBidi" w:cstheme="majorBidi"/>
              </w:rPr>
              <w:t>Stratégies de commandes des filtres actifs  de puissance</w:t>
            </w:r>
          </w:p>
          <w:p w:rsidR="004A4BCC" w:rsidRPr="00335DE8" w:rsidRDefault="004A4BCC" w:rsidP="009D2CF9">
            <w:pPr>
              <w:pStyle w:val="Paragraphedelist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MAZLI</w:t>
            </w:r>
          </w:p>
          <w:p w:rsidR="00F61E06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BOULAHLIB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 w:val="restart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</w:rPr>
            </w:pPr>
          </w:p>
          <w:p w:rsidR="004A4BCC" w:rsidRPr="00C678AC" w:rsidRDefault="004A4BCC" w:rsidP="009D2CF9">
            <w:pPr>
              <w:ind w:firstLine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en-GB"/>
              </w:rPr>
              <w:t>ABED</w:t>
            </w:r>
          </w:p>
        </w:tc>
        <w:tc>
          <w:tcPr>
            <w:tcW w:w="6056" w:type="dxa"/>
          </w:tcPr>
          <w:p w:rsidR="004A4BCC" w:rsidRDefault="004A4BCC" w:rsidP="009D2CF9">
            <w:pPr>
              <w:jc w:val="center"/>
              <w:rPr>
                <w:rFonts w:asciiTheme="majorBidi" w:hAnsiTheme="majorBidi" w:cstheme="majorBidi"/>
                <w:shd w:val="clear" w:color="auto" w:fill="FFFFFF"/>
              </w:rPr>
            </w:pPr>
            <w:r w:rsidRPr="00C678AC">
              <w:rPr>
                <w:rFonts w:asciiTheme="majorBidi" w:hAnsiTheme="majorBidi" w:cstheme="majorBidi"/>
                <w:b/>
                <w:bCs/>
                <w:u w:val="single"/>
              </w:rPr>
              <w:t>Sujet n°1</w:t>
            </w:r>
            <w:r w:rsidRPr="00C678AC">
              <w:rPr>
                <w:rFonts w:asciiTheme="majorBidi" w:hAnsiTheme="majorBidi" w:cstheme="majorBidi"/>
              </w:rPr>
              <w:t xml:space="preserve"> :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Génération de l'énergie électrique utilisent une centrale éolienne</w:t>
            </w:r>
          </w:p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F61E06" w:rsidRPr="009D2CF9" w:rsidRDefault="00F61E06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ATROUZ KHEBAB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56" w:type="dxa"/>
          </w:tcPr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shd w:val="clear" w:color="auto" w:fill="FFFFFF"/>
              </w:rPr>
            </w:pPr>
            <w:r w:rsidRPr="00C678AC">
              <w:rPr>
                <w:rFonts w:asciiTheme="majorBidi" w:hAnsiTheme="majorBidi" w:cstheme="majorBidi"/>
                <w:b/>
                <w:bCs/>
                <w:u w:val="single"/>
              </w:rPr>
              <w:t>Sujet n°2</w:t>
            </w:r>
            <w:r w:rsidRPr="00C678AC">
              <w:rPr>
                <w:rFonts w:asciiTheme="majorBidi" w:hAnsiTheme="majorBidi" w:cstheme="majorBidi"/>
              </w:rPr>
              <w:t xml:space="preserve"> :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Commande d'une machine asynchrone double alim</w:t>
            </w:r>
            <w:r>
              <w:rPr>
                <w:rFonts w:asciiTheme="majorBidi" w:hAnsiTheme="majorBidi" w:cstheme="majorBidi"/>
                <w:shd w:val="clear" w:color="auto" w:fill="FFFFFF"/>
              </w:rPr>
              <w:t>entation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.</w:t>
            </w:r>
          </w:p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F61E06" w:rsidRPr="009D2CF9" w:rsidRDefault="00F61E06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HORCHI</w:t>
            </w:r>
          </w:p>
          <w:p w:rsidR="004A4BCC" w:rsidRPr="009D2CF9" w:rsidRDefault="00F61E06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BOULOUDNINE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Align w:val="center"/>
          </w:tcPr>
          <w:p w:rsidR="009D2CF9" w:rsidRDefault="009D2CF9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4A4BCC" w:rsidRPr="00C678AC" w:rsidRDefault="009D2CF9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DJEGHLOUD</w:t>
            </w:r>
          </w:p>
        </w:tc>
        <w:tc>
          <w:tcPr>
            <w:tcW w:w="6056" w:type="dxa"/>
          </w:tcPr>
          <w:p w:rsidR="004A4BCC" w:rsidRDefault="004A4BCC" w:rsidP="009D2CF9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  <w:b/>
                <w:bCs/>
              </w:rPr>
              <w:t>Sujet 2</w:t>
            </w:r>
            <w:r w:rsidRPr="00C678AC">
              <w:rPr>
                <w:rFonts w:asciiTheme="majorBidi" w:hAnsiTheme="majorBidi" w:cstheme="majorBidi"/>
              </w:rPr>
              <w:t xml:space="preserve"> Application du filtrage de Kalman à un système de filtrage actif parallèle.</w:t>
            </w:r>
          </w:p>
          <w:p w:rsidR="004A4BCC" w:rsidRPr="00C678AC" w:rsidRDefault="004A4BCC" w:rsidP="009D2CF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4A4BCC" w:rsidRPr="009D2CF9" w:rsidRDefault="009D2CF9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BENAISSA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</w:rPr>
              <w:t>NEBTI</w:t>
            </w:r>
          </w:p>
        </w:tc>
        <w:tc>
          <w:tcPr>
            <w:tcW w:w="6056" w:type="dxa"/>
          </w:tcPr>
          <w:p w:rsidR="004A4BCC" w:rsidRDefault="004A4BCC" w:rsidP="009D2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eastAsia="TimesNewRoman" w:hAnsiTheme="majorBidi" w:cstheme="majorBidi"/>
                <w:b/>
                <w:bCs/>
              </w:rPr>
              <w:t>Sujet N°1</w:t>
            </w:r>
            <w:r w:rsidRPr="00C678AC">
              <w:rPr>
                <w:rFonts w:asciiTheme="majorBidi" w:hAnsiTheme="majorBidi" w:cstheme="majorBidi"/>
                <w:b/>
                <w:bCs/>
              </w:rPr>
              <w:t>:</w:t>
            </w:r>
            <w:r w:rsidRPr="00C678AC">
              <w:rPr>
                <w:rFonts w:asciiTheme="majorBidi" w:hAnsiTheme="majorBidi" w:cstheme="majorBidi"/>
              </w:rPr>
              <w:t xml:space="preserve"> Etude et réalisation d’un banc d’essais expérimental pour un système éolien à base d’une génératrice MSAP.</w:t>
            </w:r>
          </w:p>
          <w:p w:rsidR="004A4BCC" w:rsidRPr="00C678AC" w:rsidRDefault="004A4BCC" w:rsidP="009D2C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GUETTAF</w:t>
            </w:r>
          </w:p>
          <w:p w:rsidR="00F61E06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MAZZI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 w:val="restart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en-GB"/>
              </w:rPr>
              <w:t>REBBAH</w:t>
            </w:r>
          </w:p>
        </w:tc>
        <w:tc>
          <w:tcPr>
            <w:tcW w:w="6056" w:type="dxa"/>
          </w:tcPr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  <w:b/>
                <w:bCs/>
                <w:color w:val="000000"/>
              </w:rPr>
              <w:t>Sujet 1:</w:t>
            </w:r>
            <w:r w:rsidRPr="00C678AC">
              <w:rPr>
                <w:rFonts w:asciiTheme="majorBidi" w:hAnsiTheme="majorBidi" w:cstheme="majorBidi"/>
                <w:color w:val="000000"/>
              </w:rPr>
              <w:t xml:space="preserve"> Étude d'un convertisseur destinée à alimenté une MRV 4/2, intégrée dans un système photovoltaïque.</w:t>
            </w:r>
            <w:r w:rsidRPr="00C678AC">
              <w:rPr>
                <w:rFonts w:asciiTheme="majorBidi" w:hAnsiTheme="majorBidi" w:cstheme="majorBidi"/>
                <w:color w:val="000000"/>
              </w:rPr>
              <w:br/>
            </w: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LADACI</w:t>
            </w:r>
          </w:p>
          <w:p w:rsidR="00F61E06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ARIBI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/>
            <w:vAlign w:val="center"/>
          </w:tcPr>
          <w:p w:rsidR="004A4BCC" w:rsidRPr="00335DE8" w:rsidRDefault="004A4BCC" w:rsidP="009D2CF9">
            <w:pPr>
              <w:ind w:left="33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56" w:type="dxa"/>
          </w:tcPr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78AC">
              <w:rPr>
                <w:rFonts w:asciiTheme="majorBidi" w:hAnsiTheme="majorBidi" w:cstheme="majorBidi"/>
                <w:b/>
                <w:bCs/>
                <w:color w:val="000000"/>
              </w:rPr>
              <w:t>Sujet 2:</w:t>
            </w:r>
            <w:r w:rsidRPr="00C678AC">
              <w:rPr>
                <w:rFonts w:asciiTheme="majorBidi" w:hAnsiTheme="majorBidi" w:cstheme="majorBidi"/>
                <w:color w:val="000000"/>
              </w:rPr>
              <w:t xml:space="preserve"> Étude d'une structure MRV 4/2 intégrée dans un système photovoltaïque.</w:t>
            </w:r>
          </w:p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LAGUERRE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en-GB"/>
              </w:rPr>
              <w:t>ZAROUR</w:t>
            </w:r>
          </w:p>
        </w:tc>
        <w:tc>
          <w:tcPr>
            <w:tcW w:w="6056" w:type="dxa"/>
          </w:tcPr>
          <w:p w:rsidR="004A4BCC" w:rsidRDefault="004A4BCC" w:rsidP="009D2CF9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  <w:b/>
                <w:bCs/>
              </w:rPr>
              <w:t>Sujet 1.</w:t>
            </w:r>
            <w:r w:rsidRPr="00C678A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E</w:t>
            </w:r>
            <w:r w:rsidRPr="00C678AC">
              <w:rPr>
                <w:rFonts w:asciiTheme="majorBidi" w:hAnsiTheme="majorBidi" w:cstheme="majorBidi"/>
              </w:rPr>
              <w:t>tude et optimisation d</w:t>
            </w:r>
            <w:r>
              <w:rPr>
                <w:rFonts w:asciiTheme="majorBidi" w:hAnsiTheme="majorBidi" w:cstheme="majorBidi"/>
              </w:rPr>
              <w:t>’</w:t>
            </w:r>
            <w:r w:rsidRPr="00C678AC">
              <w:rPr>
                <w:rFonts w:asciiTheme="majorBidi" w:hAnsiTheme="majorBidi" w:cstheme="majorBidi"/>
              </w:rPr>
              <w:t>un système photovoltaïque couplée aux réseaux électriques monophasée</w:t>
            </w:r>
          </w:p>
          <w:p w:rsidR="004A4BCC" w:rsidRPr="00C678AC" w:rsidRDefault="004A4BCC" w:rsidP="009D2CF9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BOURBIA</w:t>
            </w:r>
          </w:p>
          <w:p w:rsidR="00F61E06" w:rsidRPr="009D2CF9" w:rsidRDefault="00F61E06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ZERIMA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REZGUI</w:t>
            </w:r>
          </w:p>
        </w:tc>
        <w:tc>
          <w:tcPr>
            <w:tcW w:w="6056" w:type="dxa"/>
          </w:tcPr>
          <w:p w:rsidR="004A4BCC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  <w:b/>
                <w:bCs/>
                <w:u w:val="single"/>
              </w:rPr>
              <w:t>Sujet n°1</w:t>
            </w:r>
            <w:r w:rsidRPr="00C678AC">
              <w:rPr>
                <w:rFonts w:asciiTheme="majorBidi" w:hAnsiTheme="majorBidi" w:cstheme="majorBidi"/>
              </w:rPr>
              <w:t xml:space="preserve"> : </w:t>
            </w:r>
            <w:r>
              <w:t>Application de la commande prédictive à la régulation de vitesse des machines électriques</w:t>
            </w:r>
          </w:p>
          <w:p w:rsidR="004A4BCC" w:rsidRPr="00193DD0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BOURBIA  Djamel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 w:val="restart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AKOUCHI</w:t>
            </w:r>
          </w:p>
        </w:tc>
        <w:tc>
          <w:tcPr>
            <w:tcW w:w="6056" w:type="dxa"/>
          </w:tcPr>
          <w:p w:rsidR="004A4BCC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  <w:b/>
                <w:bCs/>
                <w:u w:val="single"/>
              </w:rPr>
              <w:t>Sujet n°1</w:t>
            </w:r>
            <w:r w:rsidRPr="00C678AC">
              <w:rPr>
                <w:rFonts w:asciiTheme="majorBidi" w:hAnsiTheme="majorBidi" w:cstheme="majorBidi"/>
              </w:rPr>
              <w:t> : Modélisation et commande d’une chaîne de conversion éolienne de petite puissance</w:t>
            </w:r>
          </w:p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A4BCC" w:rsidRPr="009D2CF9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6056" w:type="dxa"/>
          </w:tcPr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  <w:r w:rsidRPr="00C678AC">
              <w:rPr>
                <w:rFonts w:asciiTheme="majorBidi" w:hAnsiTheme="majorBidi" w:cstheme="majorBidi"/>
                <w:b/>
                <w:bCs/>
                <w:u w:val="single"/>
              </w:rPr>
              <w:t>Sujet n°2</w:t>
            </w:r>
            <w:r w:rsidRPr="00C678AC">
              <w:rPr>
                <w:rFonts w:asciiTheme="majorBidi" w:hAnsiTheme="majorBidi" w:cstheme="majorBidi"/>
              </w:rPr>
              <w:t> : Etude et commande d’une éolienne à base d’une machine synchrone à aimants permanents</w:t>
            </w:r>
          </w:p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BOUARIOUA</w:t>
            </w:r>
          </w:p>
          <w:p w:rsidR="00F61E06" w:rsidRPr="009D2CF9" w:rsidRDefault="00F61E06" w:rsidP="009D2CF9">
            <w:pPr>
              <w:ind w:left="330"/>
              <w:jc w:val="center"/>
              <w:rPr>
                <w:rFonts w:asciiTheme="majorBidi" w:hAnsiTheme="majorBidi" w:cstheme="majorBidi"/>
                <w:b/>
                <w:bCs/>
                <w:lang w:val="de-DE"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BOUKAIL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 w:val="restart"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  <w:r w:rsidRPr="00C678AC">
              <w:rPr>
                <w:rFonts w:asciiTheme="majorBidi" w:hAnsiTheme="majorBidi" w:cstheme="majorBidi"/>
                <w:caps/>
                <w:lang w:val="de-DE"/>
              </w:rPr>
              <w:t>Kahoul</w:t>
            </w:r>
          </w:p>
        </w:tc>
        <w:tc>
          <w:tcPr>
            <w:tcW w:w="6056" w:type="dxa"/>
          </w:tcPr>
          <w:p w:rsidR="004A4BCC" w:rsidRDefault="004A4BCC" w:rsidP="009D2CF9">
            <w:pPr>
              <w:jc w:val="center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b/>
                <w:bCs/>
                <w:u w:val="single"/>
              </w:rPr>
              <w:t>Sujet n°1</w:t>
            </w:r>
            <w:r>
              <w:t xml:space="preserve"> :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Dimensionnement des installations photovoltaïques couplées réseau.</w:t>
            </w:r>
          </w:p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caps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RAHAB</w:t>
            </w:r>
          </w:p>
          <w:p w:rsidR="00F61E06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REBAA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  <w:vMerge/>
            <w:vAlign w:val="center"/>
          </w:tcPr>
          <w:p w:rsidR="004A4BCC" w:rsidRPr="00C678AC" w:rsidRDefault="004A4BCC" w:rsidP="009D2CF9">
            <w:pPr>
              <w:ind w:left="330"/>
              <w:jc w:val="center"/>
              <w:rPr>
                <w:rFonts w:asciiTheme="majorBidi" w:hAnsiTheme="majorBidi" w:cstheme="majorBidi"/>
                <w:caps/>
                <w:lang w:val="de-DE"/>
              </w:rPr>
            </w:pPr>
          </w:p>
        </w:tc>
        <w:tc>
          <w:tcPr>
            <w:tcW w:w="6056" w:type="dxa"/>
          </w:tcPr>
          <w:p w:rsidR="004A4BCC" w:rsidRDefault="004A4BCC" w:rsidP="009D2CF9">
            <w:pPr>
              <w:jc w:val="center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b/>
                <w:bCs/>
                <w:u w:val="single"/>
              </w:rPr>
              <w:t>Sujet n°2</w:t>
            </w:r>
            <w:r>
              <w:t xml:space="preserve">  </w:t>
            </w:r>
            <w:r w:rsidRPr="00C678AC">
              <w:rPr>
                <w:rFonts w:asciiTheme="majorBidi" w:hAnsiTheme="majorBidi" w:cstheme="majorBidi"/>
                <w:shd w:val="clear" w:color="auto" w:fill="FFFFFF"/>
              </w:rPr>
              <w:t>Étude et modélisation d'un système solaire photovoltaïque.</w:t>
            </w:r>
          </w:p>
          <w:p w:rsidR="004A4BCC" w:rsidRDefault="004A4BCC" w:rsidP="009D2CF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BOUDRAA</w:t>
            </w:r>
          </w:p>
          <w:p w:rsidR="00F61E06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GUECHI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</w:tcPr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BOURBIA</w:t>
            </w:r>
          </w:p>
        </w:tc>
        <w:tc>
          <w:tcPr>
            <w:tcW w:w="6056" w:type="dxa"/>
          </w:tcPr>
          <w:p w:rsidR="004A4BCC" w:rsidRPr="000C6E4B" w:rsidRDefault="004A4BCC" w:rsidP="009D2CF9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0C6E4B">
              <w:rPr>
                <w:rFonts w:asciiTheme="majorBidi" w:hAnsiTheme="majorBidi" w:cstheme="majorBidi"/>
              </w:rPr>
              <w:t>commande non linéaire d’un  moteur asynchrone:"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C6E4B">
              <w:rPr>
                <w:rFonts w:asciiTheme="majorBidi" w:hAnsiTheme="majorBidi" w:cstheme="majorBidi"/>
              </w:rPr>
              <w:t>technique de linéarisation entrée-sortie"</w:t>
            </w:r>
          </w:p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BOUCHEHAM</w:t>
            </w:r>
          </w:p>
          <w:p w:rsidR="00F61E06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BOUCHEHOUANI</w:t>
            </w:r>
          </w:p>
        </w:tc>
      </w:tr>
      <w:tr w:rsidR="004A4BCC" w:rsidRPr="00C678AC" w:rsidTr="007F33A5">
        <w:trPr>
          <w:trHeight w:val="567"/>
        </w:trPr>
        <w:tc>
          <w:tcPr>
            <w:tcW w:w="1990" w:type="dxa"/>
          </w:tcPr>
          <w:p w:rsidR="004A4BCC" w:rsidRPr="00C678AC" w:rsidRDefault="004A4BCC" w:rsidP="009D2CF9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HACIL</w:t>
            </w:r>
          </w:p>
        </w:tc>
        <w:tc>
          <w:tcPr>
            <w:tcW w:w="6056" w:type="dxa"/>
          </w:tcPr>
          <w:p w:rsidR="004A4BCC" w:rsidRPr="00C678AC" w:rsidRDefault="004A4BCC" w:rsidP="009D2CF9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Theme="majorBidi" w:hAnsiTheme="majorBidi" w:cstheme="majorBidi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1 </w:t>
            </w:r>
            <w:r w:rsidRPr="00C678AC">
              <w:rPr>
                <w:rFonts w:asciiTheme="majorBidi" w:hAnsiTheme="majorBidi" w:cstheme="majorBidi"/>
              </w:rPr>
              <w:t xml:space="preserve"> contribution des machines électriques pour l'amélioration de la qualité d’énergie électrique</w:t>
            </w:r>
          </w:p>
          <w:p w:rsidR="004A4BCC" w:rsidRPr="0043376D" w:rsidRDefault="004A4BCC" w:rsidP="009D2CF9">
            <w:pPr>
              <w:pStyle w:val="yiv1989223802msolistparagraph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4A4BCC" w:rsidRPr="009D2CF9" w:rsidRDefault="00F61E06" w:rsidP="009D2C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2C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LEKHLIFI</w:t>
            </w:r>
          </w:p>
        </w:tc>
      </w:tr>
    </w:tbl>
    <w:p w:rsidR="004A4BCC" w:rsidRDefault="004A4BCC" w:rsidP="009D2CF9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9D2CF9" w:rsidRDefault="009D2CF9" w:rsidP="009D2CF9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9D2CF9" w:rsidRDefault="009D2CF9" w:rsidP="009D2CF9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9D2CF9" w:rsidRDefault="009D2CF9" w:rsidP="004A4BCC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sz w:val="28"/>
          <w:szCs w:val="28"/>
        </w:rPr>
        <w:t>Sujets non affectés</w:t>
      </w:r>
    </w:p>
    <w:p w:rsidR="009D2CF9" w:rsidRDefault="009D2CF9" w:rsidP="004A4BCC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6056"/>
        <w:gridCol w:w="2268"/>
      </w:tblGrid>
      <w:tr w:rsidR="009D2CF9" w:rsidRPr="009D2CF9" w:rsidTr="000E7FF3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BOUZID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678AC">
              <w:rPr>
                <w:rFonts w:asciiTheme="majorBidi" w:hAnsiTheme="majorBidi" w:cstheme="majorBidi"/>
                <w:b/>
                <w:bCs/>
                <w:u w:val="single"/>
              </w:rPr>
              <w:t>Sujet n°1</w:t>
            </w:r>
            <w:r w:rsidRPr="009D2CF9">
              <w:rPr>
                <w:rFonts w:asciiTheme="majorBidi" w:hAnsiTheme="majorBidi" w:cstheme="majorBidi"/>
                <w:b/>
                <w:bCs/>
                <w:u w:val="single"/>
              </w:rPr>
              <w:t> : Etude d’un système de pompage photovoltaïque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rPr>
                <w:rFonts w:asciiTheme="majorBidi" w:hAnsiTheme="majorBidi" w:cstheme="majorBidi"/>
              </w:rPr>
            </w:pPr>
          </w:p>
        </w:tc>
      </w:tr>
      <w:tr w:rsidR="009D2CF9" w:rsidRPr="00C678AC" w:rsidTr="000E7FF3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BELATEL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D2CF9">
              <w:rPr>
                <w:rFonts w:asciiTheme="majorBidi" w:hAnsiTheme="majorBidi" w:cstheme="majorBidi"/>
                <w:b/>
                <w:bCs/>
                <w:u w:val="single"/>
              </w:rPr>
              <w:t>Sujet 1: Application des FACTS pour la compensation et l'amélioration de la qualité de l'énergie électrique.</w:t>
            </w:r>
          </w:p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rPr>
                <w:rFonts w:asciiTheme="majorBidi" w:hAnsiTheme="majorBidi" w:cstheme="majorBidi"/>
              </w:rPr>
            </w:pPr>
          </w:p>
        </w:tc>
      </w:tr>
      <w:tr w:rsidR="009D2CF9" w:rsidRPr="00C678AC" w:rsidTr="000E7FF3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BELATEL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D2CF9">
              <w:rPr>
                <w:rFonts w:asciiTheme="majorBidi" w:hAnsiTheme="majorBidi" w:cstheme="majorBidi"/>
                <w:b/>
                <w:bCs/>
                <w:u w:val="single"/>
              </w:rPr>
              <w:t>Sujet 2: Amélioration de la stabilité d'un réseau électrique par l'utilisation d'un UPFC.</w:t>
            </w:r>
          </w:p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rPr>
                <w:rFonts w:asciiTheme="majorBidi" w:hAnsiTheme="majorBidi" w:cstheme="majorBidi"/>
              </w:rPr>
            </w:pPr>
          </w:p>
        </w:tc>
      </w:tr>
      <w:tr w:rsidR="009D2CF9" w:rsidRPr="00C678AC" w:rsidTr="000E7FF3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BELATEL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D2CF9">
              <w:rPr>
                <w:rFonts w:asciiTheme="majorBidi" w:hAnsiTheme="majorBidi" w:cstheme="majorBidi"/>
                <w:b/>
                <w:bCs/>
                <w:u w:val="single"/>
              </w:rPr>
              <w:t>Sujet 3: Impact de l'insertion des éoliennes sur les réseaux électriques.</w:t>
            </w:r>
          </w:p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rPr>
                <w:rFonts w:asciiTheme="majorBidi" w:hAnsiTheme="majorBidi" w:cstheme="majorBidi"/>
              </w:rPr>
            </w:pPr>
          </w:p>
        </w:tc>
      </w:tr>
      <w:tr w:rsidR="009D2CF9" w:rsidRPr="00C678AC" w:rsidTr="000E7FF3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C678AC">
              <w:rPr>
                <w:rFonts w:asciiTheme="majorBidi" w:hAnsiTheme="majorBidi" w:cstheme="majorBidi"/>
                <w:lang w:val="de-DE"/>
              </w:rPr>
              <w:t>KHEDIMALLAH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D2CF9">
              <w:rPr>
                <w:rFonts w:asciiTheme="majorBidi" w:hAnsiTheme="majorBidi" w:cstheme="majorBidi"/>
                <w:b/>
                <w:bCs/>
                <w:u w:val="single"/>
              </w:rPr>
              <w:t>Sujet n°1 : Analyse les émissions des BPLC pour différentes configurations du support de transmission</w:t>
            </w:r>
          </w:p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rPr>
                <w:rFonts w:asciiTheme="majorBidi" w:hAnsiTheme="majorBidi" w:cstheme="majorBidi"/>
              </w:rPr>
            </w:pPr>
          </w:p>
        </w:tc>
      </w:tr>
      <w:tr w:rsidR="009D2CF9" w:rsidRPr="00C678AC" w:rsidTr="000E7FF3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9D2CF9">
              <w:rPr>
                <w:rFonts w:asciiTheme="majorBidi" w:hAnsiTheme="majorBidi" w:cstheme="majorBidi"/>
                <w:lang w:val="de-DE"/>
              </w:rPr>
              <w:t>NEMMOUR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3376D">
              <w:rPr>
                <w:rFonts w:asciiTheme="majorBidi" w:hAnsiTheme="majorBidi" w:cstheme="majorBidi"/>
                <w:b/>
                <w:bCs/>
                <w:u w:val="single"/>
              </w:rPr>
              <w:t>Sujet N°01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r w:rsidRPr="009D2CF9">
              <w:rPr>
                <w:rFonts w:asciiTheme="majorBidi" w:hAnsiTheme="majorBidi" w:cstheme="majorBidi"/>
                <w:b/>
                <w:bCs/>
                <w:u w:val="single"/>
              </w:rPr>
              <w:t>Dimensionnement des régulateurs conventionnels par la méthode des moindres carrée récursive</w:t>
            </w:r>
          </w:p>
          <w:p w:rsidR="009D2CF9" w:rsidRPr="009D2CF9" w:rsidRDefault="009D2CF9" w:rsidP="000E7FF3">
            <w:pPr>
              <w:pStyle w:val="yiv1989223802msolistparagraph"/>
              <w:shd w:val="clear" w:color="auto" w:fill="FFFFFF"/>
              <w:spacing w:after="160" w:line="235" w:lineRule="atLeast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F9" w:rsidRPr="00C678AC" w:rsidRDefault="009D2CF9" w:rsidP="000E7FF3">
            <w:pPr>
              <w:rPr>
                <w:rFonts w:asciiTheme="majorBidi" w:hAnsiTheme="majorBidi" w:cstheme="majorBidi"/>
              </w:rPr>
            </w:pPr>
          </w:p>
        </w:tc>
      </w:tr>
    </w:tbl>
    <w:p w:rsidR="004A4BCC" w:rsidRDefault="004A4BCC" w:rsidP="00E56154">
      <w:pPr>
        <w:rPr>
          <w:rFonts w:asciiTheme="majorBidi" w:hAnsiTheme="majorBidi" w:cstheme="majorBidi"/>
          <w:b/>
          <w:bCs/>
          <w:caps/>
          <w:sz w:val="28"/>
          <w:szCs w:val="28"/>
        </w:rPr>
      </w:pPr>
    </w:p>
    <w:sectPr w:rsidR="004A4BCC" w:rsidSect="00C678AC">
      <w:headerReference w:type="default" r:id="rId8"/>
      <w:footerReference w:type="default" r:id="rId9"/>
      <w:pgSz w:w="11906" w:h="16838"/>
      <w:pgMar w:top="1134" w:right="1134" w:bottom="1134" w:left="1134" w:header="709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97" w:rsidRDefault="00C20797" w:rsidP="00D67D13">
      <w:r>
        <w:separator/>
      </w:r>
    </w:p>
  </w:endnote>
  <w:endnote w:type="continuationSeparator" w:id="1">
    <w:p w:rsidR="00C20797" w:rsidRDefault="00C20797" w:rsidP="00D6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7" w:rsidRPr="000F19B2" w:rsidRDefault="00BD0287" w:rsidP="000244E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>
        <v:line id="_x0000_s2049" style="position:absolute;left:0;text-align:left;z-index:251658240" from="0,.5pt" to="516pt,.5pt"/>
      </w:pict>
    </w:r>
    <w:r w:rsidR="003672FE">
      <w:rPr>
        <w:sz w:val="16"/>
        <w:szCs w:val="16"/>
      </w:rPr>
      <w:t>Faculté des Sciences de la Technologie, Campus Ahmed Hamani</w:t>
    </w:r>
    <w:r w:rsidR="003672FE" w:rsidRPr="000F19B2">
      <w:rPr>
        <w:sz w:val="16"/>
        <w:szCs w:val="16"/>
      </w:rPr>
      <w:t xml:space="preserve">, Route d’Ain el Bey, Constantine 25000, Algérie </w:t>
    </w:r>
  </w:p>
  <w:p w:rsidR="00306DB7" w:rsidRPr="00C40DF3" w:rsidRDefault="003672FE" w:rsidP="0074771B">
    <w:pPr>
      <w:pStyle w:val="Pieddepage"/>
      <w:jc w:val="center"/>
      <w:rPr>
        <w:sz w:val="16"/>
        <w:szCs w:val="16"/>
        <w:lang w:val="en-US"/>
      </w:rPr>
    </w:pPr>
    <w:r w:rsidRPr="00C40DF3">
      <w:rPr>
        <w:sz w:val="16"/>
        <w:szCs w:val="16"/>
        <w:lang w:val="en-US"/>
      </w:rPr>
      <w:t xml:space="preserve">Tel : +213(0) 31 81 89 </w:t>
    </w:r>
    <w:r w:rsidRPr="000F19B2">
      <w:rPr>
        <w:rFonts w:hint="cs"/>
        <w:sz w:val="16"/>
        <w:szCs w:val="16"/>
        <w:rtl/>
      </w:rPr>
      <w:t>93</w:t>
    </w:r>
    <w:r w:rsidRPr="00C40DF3">
      <w:rPr>
        <w:sz w:val="16"/>
        <w:szCs w:val="16"/>
        <w:lang w:val="en-US"/>
      </w:rPr>
      <w:t xml:space="preserve">   /   Fax : +213(0) 31 81 89 61   /   Site Web : </w:t>
    </w:r>
    <w:r w:rsidRPr="00C40DF3">
      <w:rPr>
        <w:b/>
        <w:bCs/>
        <w:sz w:val="16"/>
        <w:szCs w:val="16"/>
        <w:lang w:val="en-US"/>
      </w:rPr>
      <w:t>www.umc.edu.dz/facing</w:t>
    </w:r>
  </w:p>
  <w:p w:rsidR="00306DB7" w:rsidRPr="00C40DF3" w:rsidRDefault="003672FE">
    <w:pPr>
      <w:widowControl w:val="0"/>
      <w:rPr>
        <w:sz w:val="20"/>
        <w:szCs w:val="20"/>
        <w:lang w:val="en-US"/>
      </w:rPr>
    </w:pPr>
    <w:r w:rsidRPr="00C40DF3">
      <w:rPr>
        <w:lang w:val="en-US"/>
      </w:rPr>
      <w:t> </w:t>
    </w:r>
  </w:p>
  <w:p w:rsidR="00306DB7" w:rsidRPr="00C40DF3" w:rsidRDefault="00C20797">
    <w:pPr>
      <w:pStyle w:val="Pieddepage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97" w:rsidRDefault="00C20797" w:rsidP="00D67D13">
      <w:r>
        <w:separator/>
      </w:r>
    </w:p>
  </w:footnote>
  <w:footnote w:type="continuationSeparator" w:id="1">
    <w:p w:rsidR="00C20797" w:rsidRDefault="00C20797" w:rsidP="00D67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B7" w:rsidRDefault="00BD0287">
    <w:pPr>
      <w:pStyle w:val="En-tte"/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7408" o:spid="_x0000_s2050" type="#_x0000_t136" style="position:absolute;margin-left:0;margin-top:0;width:456.8pt;height:182.7pt;rotation:315;z-index:-251659264;mso-position-horizontal:center;mso-position-horizontal-relative:margin;mso-position-vertical:center;mso-position-vertical-relative:margin" o:allowincell="f" fillcolor="#d2d4d4" stroked="f">
          <v:fill opacity=".5"/>
          <v:textpath style="font-family:&quot;Times New Roman&quot;;font-size:1pt" trim="t" string="F S T"/>
          <o:lock v:ext="edit" text="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BCC"/>
    <w:rsid w:val="00074A8E"/>
    <w:rsid w:val="00082FB8"/>
    <w:rsid w:val="000D562A"/>
    <w:rsid w:val="00330EBC"/>
    <w:rsid w:val="003611BB"/>
    <w:rsid w:val="003672FE"/>
    <w:rsid w:val="004A4BCC"/>
    <w:rsid w:val="004B7FDB"/>
    <w:rsid w:val="00515AA8"/>
    <w:rsid w:val="007F33A5"/>
    <w:rsid w:val="009D2CF9"/>
    <w:rsid w:val="00B831A3"/>
    <w:rsid w:val="00BD0287"/>
    <w:rsid w:val="00C20797"/>
    <w:rsid w:val="00D67D13"/>
    <w:rsid w:val="00E374D1"/>
    <w:rsid w:val="00E56154"/>
    <w:rsid w:val="00F61E06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4A4B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A4BCC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rsid w:val="004A4B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4B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A4B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4B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4BCC"/>
    <w:pPr>
      <w:suppressAutoHyphens/>
      <w:autoSpaceDE w:val="0"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yiv1989223802msolistparagraph">
    <w:name w:val="yiv1989223802msolistparagraph"/>
    <w:basedOn w:val="Normal"/>
    <w:rsid w:val="004A4BCC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NewMedia</cp:lastModifiedBy>
  <cp:revision>4</cp:revision>
  <dcterms:created xsi:type="dcterms:W3CDTF">2017-02-22T06:20:00Z</dcterms:created>
  <dcterms:modified xsi:type="dcterms:W3CDTF">2017-02-22T20:20:00Z</dcterms:modified>
</cp:coreProperties>
</file>